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1010" w14:textId="77777777" w:rsidR="00567518" w:rsidRDefault="00567518" w:rsidP="00A805FA">
      <w:pPr>
        <w:pStyle w:val="Title"/>
        <w:rPr>
          <w:b/>
          <w:sz w:val="40"/>
        </w:rPr>
      </w:pPr>
    </w:p>
    <w:p w14:paraId="252C1905" w14:textId="77777777" w:rsidR="00567518" w:rsidRDefault="00567518" w:rsidP="00A805FA">
      <w:pPr>
        <w:pStyle w:val="Title"/>
        <w:rPr>
          <w:b/>
          <w:sz w:val="40"/>
        </w:rPr>
      </w:pPr>
    </w:p>
    <w:p w14:paraId="27C89B2D" w14:textId="77777777" w:rsidR="00567518" w:rsidRDefault="00567518" w:rsidP="00A805FA">
      <w:pPr>
        <w:pStyle w:val="Title"/>
        <w:rPr>
          <w:b/>
          <w:sz w:val="40"/>
        </w:rPr>
      </w:pPr>
    </w:p>
    <w:p w14:paraId="55F5D654" w14:textId="77777777" w:rsidR="00567518" w:rsidRDefault="00567518" w:rsidP="00A805FA">
      <w:pPr>
        <w:pStyle w:val="Title"/>
        <w:rPr>
          <w:b/>
          <w:sz w:val="40"/>
        </w:rPr>
      </w:pPr>
    </w:p>
    <w:p w14:paraId="532C2B35" w14:textId="77777777" w:rsidR="00567518" w:rsidRDefault="00567518" w:rsidP="00A805FA">
      <w:pPr>
        <w:pStyle w:val="Title"/>
        <w:rPr>
          <w:b/>
          <w:sz w:val="40"/>
        </w:rPr>
      </w:pPr>
    </w:p>
    <w:p w14:paraId="60827029" w14:textId="77777777" w:rsidR="00567518" w:rsidRDefault="00567518" w:rsidP="00A805FA">
      <w:pPr>
        <w:pStyle w:val="Title"/>
        <w:rPr>
          <w:b/>
          <w:sz w:val="40"/>
        </w:rPr>
      </w:pPr>
    </w:p>
    <w:p w14:paraId="0715C1EB" w14:textId="77777777" w:rsidR="00567518" w:rsidRDefault="00567518" w:rsidP="00A805FA">
      <w:pPr>
        <w:pStyle w:val="Title"/>
        <w:rPr>
          <w:b/>
          <w:sz w:val="40"/>
        </w:rPr>
      </w:pPr>
    </w:p>
    <w:p w14:paraId="68BD12DC" w14:textId="77777777" w:rsidR="00567518" w:rsidRDefault="00567518" w:rsidP="00A805FA">
      <w:pPr>
        <w:pStyle w:val="Title"/>
        <w:rPr>
          <w:b/>
          <w:sz w:val="40"/>
        </w:rPr>
      </w:pPr>
    </w:p>
    <w:p w14:paraId="38896E7E" w14:textId="77777777" w:rsidR="00567518" w:rsidRDefault="00567518" w:rsidP="00A805FA">
      <w:pPr>
        <w:pStyle w:val="Title"/>
        <w:rPr>
          <w:b/>
          <w:sz w:val="40"/>
        </w:rPr>
      </w:pPr>
    </w:p>
    <w:p w14:paraId="0B60B92F" w14:textId="77777777" w:rsidR="00A805FA" w:rsidRPr="0003523C" w:rsidRDefault="00A805FA" w:rsidP="0003523C">
      <w:pPr>
        <w:pStyle w:val="Heading1"/>
        <w:jc w:val="center"/>
        <w:rPr>
          <w:sz w:val="36"/>
          <w:szCs w:val="36"/>
        </w:rPr>
      </w:pPr>
      <w:r w:rsidRPr="0003523C">
        <w:rPr>
          <w:sz w:val="36"/>
          <w:szCs w:val="36"/>
        </w:rPr>
        <w:t>Laboratory Biosafety Manual</w:t>
      </w:r>
    </w:p>
    <w:p w14:paraId="18ACF8A6" w14:textId="77777777" w:rsidR="00A805FA" w:rsidRDefault="00A805FA" w:rsidP="00A805FA">
      <w:pPr>
        <w:jc w:val="center"/>
        <w:rPr>
          <w:sz w:val="36"/>
        </w:rPr>
      </w:pPr>
    </w:p>
    <w:p w14:paraId="3ECBB11A" w14:textId="77777777" w:rsidR="00A805FA" w:rsidRPr="00032AA4" w:rsidRDefault="00A805FA" w:rsidP="00A805FA">
      <w:pPr>
        <w:jc w:val="center"/>
        <w:rPr>
          <w:b/>
          <w:color w:val="C00000"/>
          <w:sz w:val="36"/>
        </w:rPr>
      </w:pPr>
      <w:r w:rsidRPr="00032AA4">
        <w:rPr>
          <w:b/>
          <w:color w:val="C00000"/>
          <w:sz w:val="36"/>
        </w:rPr>
        <w:t>(BSL Level)</w:t>
      </w:r>
    </w:p>
    <w:p w14:paraId="27560026" w14:textId="77777777" w:rsidR="00A805FA" w:rsidRDefault="00A805FA" w:rsidP="00A805FA">
      <w:pPr>
        <w:jc w:val="center"/>
        <w:rPr>
          <w:color w:val="0000FF"/>
          <w:sz w:val="36"/>
        </w:rPr>
      </w:pPr>
      <w:r>
        <w:rPr>
          <w:sz w:val="36"/>
        </w:rPr>
        <w:t xml:space="preserve">Room </w:t>
      </w:r>
      <w:r w:rsidRPr="00032AA4">
        <w:rPr>
          <w:b/>
          <w:color w:val="C00000"/>
          <w:sz w:val="36"/>
        </w:rPr>
        <w:t>(Number)</w:t>
      </w:r>
    </w:p>
    <w:p w14:paraId="29507325" w14:textId="77777777" w:rsidR="00A805FA" w:rsidRDefault="00A805FA" w:rsidP="00A805FA">
      <w:pPr>
        <w:jc w:val="center"/>
        <w:rPr>
          <w:sz w:val="36"/>
        </w:rPr>
      </w:pPr>
      <w:r>
        <w:rPr>
          <w:sz w:val="36"/>
        </w:rPr>
        <w:t xml:space="preserve">Building </w:t>
      </w:r>
      <w:r w:rsidRPr="00032AA4">
        <w:rPr>
          <w:b/>
          <w:color w:val="C00000"/>
          <w:sz w:val="36"/>
        </w:rPr>
        <w:t>(Name)</w:t>
      </w:r>
    </w:p>
    <w:p w14:paraId="0E5E14E8" w14:textId="77777777" w:rsidR="00A805FA" w:rsidRDefault="00A805FA" w:rsidP="00A805FA">
      <w:pPr>
        <w:jc w:val="center"/>
        <w:rPr>
          <w:sz w:val="36"/>
        </w:rPr>
      </w:pPr>
      <w:r>
        <w:rPr>
          <w:sz w:val="36"/>
        </w:rPr>
        <w:t xml:space="preserve">Department </w:t>
      </w:r>
      <w:r w:rsidRPr="00032AA4">
        <w:rPr>
          <w:b/>
          <w:color w:val="C00000"/>
          <w:sz w:val="36"/>
        </w:rPr>
        <w:t>(Full Department Name)</w:t>
      </w:r>
    </w:p>
    <w:p w14:paraId="4A54C02D" w14:textId="77777777" w:rsidR="00A805FA" w:rsidRDefault="00A805FA" w:rsidP="00A805FA">
      <w:pPr>
        <w:jc w:val="center"/>
        <w:rPr>
          <w:sz w:val="36"/>
        </w:rPr>
      </w:pPr>
    </w:p>
    <w:p w14:paraId="305D6B85" w14:textId="77777777" w:rsidR="00A805FA" w:rsidRDefault="00A805FA" w:rsidP="00A805FA">
      <w:pPr>
        <w:jc w:val="center"/>
        <w:rPr>
          <w:sz w:val="24"/>
        </w:rPr>
      </w:pPr>
    </w:p>
    <w:p w14:paraId="0AF299BF" w14:textId="77777777" w:rsidR="00A805FA" w:rsidRDefault="00A805FA" w:rsidP="00A805FA">
      <w:pPr>
        <w:jc w:val="center"/>
        <w:rPr>
          <w:sz w:val="24"/>
        </w:rPr>
      </w:pPr>
    </w:p>
    <w:p w14:paraId="1800F25B" w14:textId="77777777" w:rsidR="00A805FA" w:rsidRDefault="00A805FA" w:rsidP="00A805FA">
      <w:pPr>
        <w:jc w:val="center"/>
        <w:rPr>
          <w:sz w:val="24"/>
        </w:rPr>
      </w:pPr>
    </w:p>
    <w:p w14:paraId="775E48D9" w14:textId="77777777" w:rsidR="00A805FA" w:rsidRDefault="00A805FA" w:rsidP="00A805FA">
      <w:pPr>
        <w:jc w:val="center"/>
        <w:rPr>
          <w:sz w:val="24"/>
        </w:rPr>
      </w:pPr>
    </w:p>
    <w:p w14:paraId="771DAB15" w14:textId="77777777" w:rsidR="00A805FA" w:rsidRDefault="00A805FA" w:rsidP="00A805FA">
      <w:pPr>
        <w:jc w:val="center"/>
        <w:rPr>
          <w:sz w:val="24"/>
        </w:rPr>
      </w:pPr>
    </w:p>
    <w:p w14:paraId="48394761" w14:textId="77777777" w:rsidR="00A805FA" w:rsidRDefault="00A805FA" w:rsidP="00A805FA">
      <w:pPr>
        <w:jc w:val="center"/>
        <w:rPr>
          <w:sz w:val="24"/>
        </w:rPr>
      </w:pPr>
    </w:p>
    <w:p w14:paraId="58742CBA" w14:textId="77777777" w:rsidR="00A805FA" w:rsidRDefault="00A805FA" w:rsidP="00A805FA">
      <w:pPr>
        <w:jc w:val="center"/>
        <w:rPr>
          <w:sz w:val="24"/>
        </w:rPr>
      </w:pPr>
    </w:p>
    <w:p w14:paraId="7BE4C943" w14:textId="77777777" w:rsidR="00A805FA" w:rsidRDefault="00A805FA" w:rsidP="00A805FA">
      <w:pPr>
        <w:jc w:val="center"/>
        <w:rPr>
          <w:sz w:val="24"/>
        </w:rPr>
      </w:pPr>
    </w:p>
    <w:p w14:paraId="130A0C8C" w14:textId="77777777" w:rsidR="00A805FA" w:rsidRDefault="00A805FA" w:rsidP="00A805FA">
      <w:pPr>
        <w:jc w:val="center"/>
        <w:rPr>
          <w:sz w:val="24"/>
        </w:rPr>
      </w:pPr>
    </w:p>
    <w:p w14:paraId="03901E6B" w14:textId="77777777" w:rsidR="00A805FA" w:rsidRDefault="00A805FA" w:rsidP="00A805FA">
      <w:pPr>
        <w:jc w:val="center"/>
        <w:rPr>
          <w:sz w:val="24"/>
        </w:rPr>
      </w:pPr>
    </w:p>
    <w:p w14:paraId="4AEBB441" w14:textId="77777777" w:rsidR="00A805FA" w:rsidRDefault="00A805FA" w:rsidP="00A805FA">
      <w:pPr>
        <w:jc w:val="center"/>
        <w:rPr>
          <w:sz w:val="24"/>
        </w:rPr>
      </w:pPr>
    </w:p>
    <w:p w14:paraId="4F6F0318" w14:textId="77777777" w:rsidR="00A805FA" w:rsidRDefault="00A805FA" w:rsidP="00A805FA">
      <w:pPr>
        <w:jc w:val="center"/>
        <w:rPr>
          <w:sz w:val="24"/>
        </w:rPr>
      </w:pPr>
    </w:p>
    <w:p w14:paraId="70D6959E" w14:textId="77777777" w:rsidR="00A805FA" w:rsidRDefault="00A805FA" w:rsidP="00A805FA">
      <w:pPr>
        <w:jc w:val="center"/>
        <w:rPr>
          <w:sz w:val="24"/>
        </w:rPr>
      </w:pPr>
    </w:p>
    <w:p w14:paraId="7336CFCC" w14:textId="77777777" w:rsidR="00A805FA" w:rsidRDefault="00A805FA" w:rsidP="00A805FA">
      <w:pPr>
        <w:jc w:val="center"/>
        <w:rPr>
          <w:sz w:val="24"/>
        </w:rPr>
      </w:pPr>
    </w:p>
    <w:p w14:paraId="18CEB9A0" w14:textId="77777777" w:rsidR="00A805FA" w:rsidRDefault="00A805FA" w:rsidP="00A805FA">
      <w:pPr>
        <w:jc w:val="center"/>
        <w:rPr>
          <w:sz w:val="24"/>
        </w:rPr>
      </w:pPr>
    </w:p>
    <w:p w14:paraId="4DB3F3FC" w14:textId="77777777" w:rsidR="00A805FA" w:rsidRDefault="00A805FA" w:rsidP="00A805FA">
      <w:pPr>
        <w:jc w:val="center"/>
        <w:rPr>
          <w:sz w:val="24"/>
        </w:rPr>
      </w:pPr>
    </w:p>
    <w:p w14:paraId="0BA3E19E" w14:textId="77777777" w:rsidR="00A805FA" w:rsidRDefault="00A805FA" w:rsidP="00A805FA">
      <w:pPr>
        <w:jc w:val="center"/>
        <w:rPr>
          <w:sz w:val="24"/>
        </w:rPr>
      </w:pPr>
    </w:p>
    <w:p w14:paraId="2913206C" w14:textId="77777777" w:rsidR="00A805FA" w:rsidRDefault="00A805FA" w:rsidP="00A805FA">
      <w:pPr>
        <w:jc w:val="center"/>
        <w:rPr>
          <w:sz w:val="24"/>
        </w:rPr>
      </w:pPr>
    </w:p>
    <w:p w14:paraId="5DCFA7A6" w14:textId="77777777" w:rsidR="00A805FA" w:rsidRDefault="00A805FA" w:rsidP="00A805FA">
      <w:pPr>
        <w:jc w:val="center"/>
        <w:rPr>
          <w:sz w:val="24"/>
        </w:rPr>
      </w:pPr>
    </w:p>
    <w:p w14:paraId="025F7209" w14:textId="77777777" w:rsidR="00A805FA" w:rsidRDefault="00A805FA" w:rsidP="00A805FA">
      <w:pPr>
        <w:jc w:val="center"/>
        <w:rPr>
          <w:sz w:val="24"/>
        </w:rPr>
      </w:pPr>
    </w:p>
    <w:p w14:paraId="22A677DF" w14:textId="77777777" w:rsidR="00A805FA" w:rsidRDefault="00A805FA" w:rsidP="00A805FA">
      <w:pPr>
        <w:jc w:val="center"/>
        <w:rPr>
          <w:sz w:val="24"/>
        </w:rPr>
      </w:pPr>
    </w:p>
    <w:p w14:paraId="67516D1E" w14:textId="77777777" w:rsidR="00A805FA" w:rsidRPr="00032AA4" w:rsidRDefault="00A805FA" w:rsidP="00A805FA">
      <w:pPr>
        <w:jc w:val="center"/>
        <w:rPr>
          <w:b/>
          <w:bCs/>
          <w:color w:val="C00000"/>
          <w:sz w:val="24"/>
        </w:rPr>
      </w:pPr>
    </w:p>
    <w:p w14:paraId="39D41734" w14:textId="77777777" w:rsidR="00A805FA" w:rsidRPr="00032AA4" w:rsidRDefault="00A805FA" w:rsidP="00567518">
      <w:pPr>
        <w:rPr>
          <w:b/>
          <w:bCs/>
          <w:color w:val="C00000"/>
          <w:sz w:val="24"/>
        </w:rPr>
      </w:pPr>
    </w:p>
    <w:p w14:paraId="188AF0AC" w14:textId="77777777" w:rsidR="00A805FA" w:rsidRPr="00032AA4" w:rsidRDefault="00A805FA" w:rsidP="00A805FA">
      <w:pPr>
        <w:jc w:val="center"/>
        <w:rPr>
          <w:b/>
          <w:bCs/>
          <w:color w:val="C00000"/>
          <w:sz w:val="24"/>
        </w:rPr>
      </w:pPr>
      <w:r w:rsidRPr="00032AA4">
        <w:rPr>
          <w:b/>
          <w:bCs/>
          <w:color w:val="C00000"/>
          <w:sz w:val="24"/>
        </w:rPr>
        <w:t xml:space="preserve">Revised by </w:t>
      </w:r>
      <w:r w:rsidR="00BE7738" w:rsidRPr="00032AA4">
        <w:rPr>
          <w:b/>
          <w:bCs/>
          <w:color w:val="C00000"/>
          <w:sz w:val="24"/>
        </w:rPr>
        <w:t>EHS</w:t>
      </w:r>
      <w:r w:rsidRPr="00032AA4">
        <w:rPr>
          <w:b/>
          <w:bCs/>
          <w:color w:val="C00000"/>
          <w:sz w:val="24"/>
        </w:rPr>
        <w:t xml:space="preserve"> 1/12/201</w:t>
      </w:r>
      <w:r w:rsidR="00BE7738" w:rsidRPr="00032AA4">
        <w:rPr>
          <w:b/>
          <w:bCs/>
          <w:color w:val="C00000"/>
          <w:sz w:val="24"/>
        </w:rPr>
        <w:t>8</w:t>
      </w:r>
    </w:p>
    <w:p w14:paraId="253FB49A" w14:textId="77777777" w:rsidR="00A805FA" w:rsidRDefault="00A805FA" w:rsidP="00A805FA">
      <w:pPr>
        <w:pStyle w:val="Heading9"/>
        <w:jc w:val="center"/>
      </w:pPr>
      <w:r>
        <w:t>Validation and History for Biosafety Manual</w:t>
      </w:r>
    </w:p>
    <w:p w14:paraId="180041AD" w14:textId="77777777" w:rsidR="00A805FA" w:rsidRDefault="00A805FA" w:rsidP="00A805FA"/>
    <w:p w14:paraId="5CE4597F" w14:textId="77777777" w:rsidR="00A805FA" w:rsidRDefault="00A805FA" w:rsidP="00A805FA">
      <w:pPr>
        <w:rPr>
          <w:b/>
          <w:sz w:val="24"/>
        </w:rPr>
      </w:pPr>
    </w:p>
    <w:p w14:paraId="3F4A3A33" w14:textId="77777777" w:rsidR="00A805FA" w:rsidRDefault="00A805FA" w:rsidP="00A805FA">
      <w:pPr>
        <w:rPr>
          <w:b/>
          <w:sz w:val="24"/>
        </w:rPr>
      </w:pPr>
    </w:p>
    <w:p w14:paraId="1DA780EF" w14:textId="77777777" w:rsidR="00A805FA" w:rsidRDefault="00A805FA" w:rsidP="00A805FA">
      <w:pPr>
        <w:pStyle w:val="BodyText2"/>
        <w:rPr>
          <w:sz w:val="28"/>
        </w:rPr>
      </w:pPr>
      <w:r>
        <w:rPr>
          <w:sz w:val="28"/>
        </w:rPr>
        <w:t>Director’s Certification:</w:t>
      </w:r>
    </w:p>
    <w:p w14:paraId="3E0A1276" w14:textId="77777777" w:rsidR="00A805FA" w:rsidRDefault="00A805FA" w:rsidP="00A805FA">
      <w:pPr>
        <w:pStyle w:val="BodyText2"/>
        <w:rPr>
          <w:sz w:val="28"/>
        </w:rPr>
      </w:pPr>
    </w:p>
    <w:p w14:paraId="23731734" w14:textId="77777777" w:rsidR="00A805FA" w:rsidRDefault="00A805FA" w:rsidP="00A805FA">
      <w:pPr>
        <w:pStyle w:val="BodyText2"/>
        <w:rPr>
          <w:b w:val="0"/>
          <w:color w:val="0000FF"/>
        </w:rPr>
      </w:pPr>
      <w:r>
        <w:rPr>
          <w:b w:val="0"/>
        </w:rPr>
        <w:t xml:space="preserve">I hereby certify that I have reviewed the contents of this manual and that it reflects my current operating policy for the laboratories Rm </w:t>
      </w:r>
      <w:r w:rsidRPr="00032AA4">
        <w:rPr>
          <w:color w:val="C00000"/>
        </w:rPr>
        <w:t xml:space="preserve">(Number) </w:t>
      </w:r>
      <w:r>
        <w:rPr>
          <w:b w:val="0"/>
        </w:rPr>
        <w:t xml:space="preserve">located in </w:t>
      </w:r>
      <w:r w:rsidRPr="00032AA4">
        <w:rPr>
          <w:color w:val="C00000"/>
        </w:rPr>
        <w:t>(Building Name).</w:t>
      </w:r>
    </w:p>
    <w:p w14:paraId="114DF3AB" w14:textId="77777777" w:rsidR="00A805FA" w:rsidRDefault="00A805FA" w:rsidP="00A805FA">
      <w:pPr>
        <w:pStyle w:val="BodyText2"/>
        <w:rPr>
          <w:b w:val="0"/>
          <w:color w:val="0000FF"/>
        </w:rPr>
      </w:pPr>
    </w:p>
    <w:p w14:paraId="7689AF6D" w14:textId="77777777" w:rsidR="00A805FA" w:rsidRPr="00032AA4" w:rsidRDefault="00A805FA" w:rsidP="00A805FA">
      <w:pPr>
        <w:pStyle w:val="BodyText2"/>
        <w:rPr>
          <w:color w:val="C00000"/>
        </w:rPr>
      </w:pPr>
      <w:r w:rsidRPr="00032AA4">
        <w:rPr>
          <w:color w:val="C00000"/>
        </w:rPr>
        <w:t>(Principal Investigators Name – please write)</w:t>
      </w:r>
    </w:p>
    <w:p w14:paraId="1B1BCD4E" w14:textId="77777777" w:rsidR="00A805FA" w:rsidRDefault="00A805FA" w:rsidP="00A805FA">
      <w:pPr>
        <w:pStyle w:val="BodyText2"/>
        <w:pBdr>
          <w:bottom w:val="single" w:sz="12" w:space="1" w:color="auto"/>
        </w:pBdr>
        <w:rPr>
          <w:b w:val="0"/>
        </w:rPr>
      </w:pPr>
    </w:p>
    <w:p w14:paraId="149FE19C" w14:textId="77777777" w:rsidR="00A805FA" w:rsidRDefault="00A805FA" w:rsidP="00A805FA">
      <w:pPr>
        <w:pStyle w:val="BodyText2"/>
        <w:rPr>
          <w:b w:val="0"/>
        </w:rPr>
      </w:pPr>
    </w:p>
    <w:p w14:paraId="549EE0F5" w14:textId="77777777" w:rsidR="00A805FA" w:rsidRPr="00032AA4" w:rsidRDefault="00A805FA" w:rsidP="00A805FA">
      <w:pPr>
        <w:pStyle w:val="BodyText2"/>
        <w:rPr>
          <w:color w:val="C00000"/>
        </w:rPr>
      </w:pPr>
      <w:r w:rsidRPr="00032AA4">
        <w:rPr>
          <w:color w:val="C00000"/>
        </w:rPr>
        <w:t>(Signature)</w:t>
      </w:r>
    </w:p>
    <w:p w14:paraId="6E28F530" w14:textId="77777777" w:rsidR="00A805FA" w:rsidRDefault="00A805FA" w:rsidP="00A805FA">
      <w:pPr>
        <w:pStyle w:val="BodyText2"/>
        <w:pBdr>
          <w:bottom w:val="single" w:sz="12" w:space="1" w:color="auto"/>
        </w:pBdr>
        <w:rPr>
          <w:b w:val="0"/>
          <w:color w:val="0000FF"/>
        </w:rPr>
      </w:pPr>
    </w:p>
    <w:p w14:paraId="345318A4" w14:textId="77777777" w:rsidR="00A805FA" w:rsidRDefault="00A805FA" w:rsidP="00A805FA">
      <w:pPr>
        <w:pStyle w:val="BodyText2"/>
        <w:rPr>
          <w:b w:val="0"/>
        </w:rPr>
      </w:pPr>
    </w:p>
    <w:p w14:paraId="72E51C20" w14:textId="77777777" w:rsidR="00A805FA" w:rsidRPr="00032AA4" w:rsidRDefault="00A805FA" w:rsidP="00A805FA">
      <w:pPr>
        <w:pStyle w:val="BodyText2"/>
        <w:rPr>
          <w:color w:val="C00000"/>
        </w:rPr>
      </w:pPr>
      <w:r w:rsidRPr="00032AA4">
        <w:rPr>
          <w:color w:val="C00000"/>
        </w:rPr>
        <w:t>(Date)</w:t>
      </w:r>
    </w:p>
    <w:p w14:paraId="5A74DB94" w14:textId="77777777" w:rsidR="00A805FA" w:rsidRDefault="00A805FA" w:rsidP="00A805FA">
      <w:pPr>
        <w:pStyle w:val="BodyText2"/>
        <w:pBdr>
          <w:bottom w:val="single" w:sz="12" w:space="1" w:color="auto"/>
        </w:pBdr>
        <w:rPr>
          <w:b w:val="0"/>
        </w:rPr>
      </w:pPr>
    </w:p>
    <w:p w14:paraId="5018A298" w14:textId="77777777" w:rsidR="00A805FA" w:rsidRDefault="00A805FA" w:rsidP="00A805FA">
      <w:pPr>
        <w:pStyle w:val="BodyText2"/>
        <w:rPr>
          <w:b w:val="0"/>
        </w:rPr>
      </w:pPr>
    </w:p>
    <w:p w14:paraId="5C227549" w14:textId="77777777" w:rsidR="00A805FA" w:rsidRPr="00032AA4" w:rsidRDefault="00A805FA" w:rsidP="00A805FA">
      <w:pPr>
        <w:pStyle w:val="BodyText2"/>
        <w:pBdr>
          <w:bottom w:val="single" w:sz="12" w:space="1" w:color="auto"/>
        </w:pBdr>
        <w:rPr>
          <w:bCs/>
          <w:color w:val="C00000"/>
        </w:rPr>
      </w:pPr>
      <w:r w:rsidRPr="00032AA4">
        <w:rPr>
          <w:bCs/>
          <w:color w:val="C00000"/>
        </w:rPr>
        <w:t>(Review Dates)</w:t>
      </w:r>
    </w:p>
    <w:p w14:paraId="30FA6A15" w14:textId="77777777" w:rsidR="00A805FA" w:rsidRDefault="00A805FA" w:rsidP="00A805FA">
      <w:pPr>
        <w:rPr>
          <w:sz w:val="24"/>
        </w:rPr>
      </w:pPr>
    </w:p>
    <w:p w14:paraId="11C46513" w14:textId="77777777" w:rsidR="00A805FA" w:rsidRDefault="00A805FA" w:rsidP="00A805FA">
      <w:pPr>
        <w:pStyle w:val="BodyText2"/>
        <w:pBdr>
          <w:bottom w:val="single" w:sz="12" w:space="1" w:color="auto"/>
        </w:pBdr>
        <w:rPr>
          <w:b w:val="0"/>
        </w:rPr>
      </w:pPr>
    </w:p>
    <w:p w14:paraId="36663B48" w14:textId="77777777" w:rsidR="00A805FA" w:rsidRDefault="00A805FA" w:rsidP="00A805FA"/>
    <w:p w14:paraId="0AFD0789" w14:textId="77777777" w:rsidR="00A805FA" w:rsidRDefault="00A805FA" w:rsidP="00A805FA">
      <w:pPr>
        <w:pStyle w:val="BodyText2"/>
        <w:pBdr>
          <w:bottom w:val="single" w:sz="12" w:space="1" w:color="auto"/>
        </w:pBdr>
        <w:rPr>
          <w:b w:val="0"/>
        </w:rPr>
      </w:pPr>
    </w:p>
    <w:p w14:paraId="2816C619" w14:textId="77777777" w:rsidR="00A805FA" w:rsidRDefault="00A805FA" w:rsidP="00A805FA"/>
    <w:p w14:paraId="0CBA70D2" w14:textId="77777777" w:rsidR="00A805FA" w:rsidRDefault="00A805FA" w:rsidP="00A805FA">
      <w:pPr>
        <w:pStyle w:val="BodyText2"/>
        <w:pBdr>
          <w:bottom w:val="single" w:sz="12" w:space="1" w:color="auto"/>
        </w:pBdr>
        <w:rPr>
          <w:b w:val="0"/>
        </w:rPr>
      </w:pPr>
    </w:p>
    <w:p w14:paraId="6786E38E" w14:textId="77777777" w:rsidR="00A805FA" w:rsidRDefault="00A805FA" w:rsidP="00A805FA"/>
    <w:p w14:paraId="3CD4B26D" w14:textId="77777777" w:rsidR="00A805FA" w:rsidRDefault="00A805FA" w:rsidP="00A805FA">
      <w:pPr>
        <w:pStyle w:val="Heading9"/>
        <w:rPr>
          <w:sz w:val="20"/>
        </w:rPr>
      </w:pPr>
    </w:p>
    <w:p w14:paraId="46CDD265" w14:textId="77777777" w:rsidR="00A805FA" w:rsidRDefault="00A805FA" w:rsidP="00A805FA">
      <w:pPr>
        <w:pStyle w:val="Heading9"/>
        <w:rPr>
          <w:sz w:val="20"/>
        </w:rPr>
      </w:pPr>
    </w:p>
    <w:p w14:paraId="610D3B84" w14:textId="77777777" w:rsidR="00A805FA" w:rsidRDefault="00A805FA" w:rsidP="00A805FA">
      <w:pPr>
        <w:pStyle w:val="Heading9"/>
        <w:rPr>
          <w:sz w:val="20"/>
        </w:rPr>
      </w:pPr>
    </w:p>
    <w:p w14:paraId="53B11417" w14:textId="77777777" w:rsidR="00A805FA" w:rsidRDefault="00A805FA" w:rsidP="00A805FA">
      <w:pPr>
        <w:pStyle w:val="Heading9"/>
        <w:rPr>
          <w:sz w:val="20"/>
        </w:rPr>
      </w:pPr>
    </w:p>
    <w:p w14:paraId="4B5C87BA" w14:textId="77777777" w:rsidR="00A805FA" w:rsidRDefault="00A805FA" w:rsidP="00A805FA">
      <w:pPr>
        <w:pStyle w:val="Heading9"/>
        <w:rPr>
          <w:sz w:val="20"/>
        </w:rPr>
      </w:pPr>
    </w:p>
    <w:p w14:paraId="37CFCE73" w14:textId="77777777" w:rsidR="00A805FA" w:rsidRDefault="00A805FA" w:rsidP="00A805FA">
      <w:pPr>
        <w:pStyle w:val="Heading9"/>
        <w:rPr>
          <w:sz w:val="20"/>
        </w:rPr>
      </w:pPr>
    </w:p>
    <w:p w14:paraId="3A2FF07D" w14:textId="77777777" w:rsidR="00A805FA" w:rsidRDefault="00A805FA" w:rsidP="00A805FA">
      <w:pPr>
        <w:pStyle w:val="Heading9"/>
        <w:rPr>
          <w:sz w:val="20"/>
        </w:rPr>
      </w:pPr>
    </w:p>
    <w:p w14:paraId="5C29B5AA" w14:textId="77777777" w:rsidR="00A805FA" w:rsidRDefault="00A805FA" w:rsidP="00A805FA">
      <w:pPr>
        <w:pStyle w:val="Heading9"/>
        <w:rPr>
          <w:sz w:val="20"/>
        </w:rPr>
      </w:pPr>
    </w:p>
    <w:p w14:paraId="472B14D2" w14:textId="77777777" w:rsidR="00A805FA" w:rsidRDefault="00A805FA" w:rsidP="00A805FA"/>
    <w:p w14:paraId="5ACAA2DD" w14:textId="77777777" w:rsidR="00A805FA" w:rsidRDefault="00A805FA" w:rsidP="00A805FA"/>
    <w:p w14:paraId="2AD6EBAD" w14:textId="77777777" w:rsidR="00A805FA" w:rsidRDefault="00A805FA" w:rsidP="00A805FA"/>
    <w:p w14:paraId="121C1B33" w14:textId="77777777" w:rsidR="00A805FA" w:rsidRDefault="00A805FA" w:rsidP="00A805FA"/>
    <w:p w14:paraId="5B4C34B7" w14:textId="77777777" w:rsidR="00A805FA" w:rsidRDefault="00A805FA" w:rsidP="00A805FA"/>
    <w:p w14:paraId="158F2B5F" w14:textId="77777777" w:rsidR="00A805FA" w:rsidRDefault="00A805FA" w:rsidP="00A805FA"/>
    <w:p w14:paraId="307F9BA7" w14:textId="77777777" w:rsidR="00A805FA" w:rsidRDefault="00A805FA" w:rsidP="00A805FA"/>
    <w:p w14:paraId="2A831BBA" w14:textId="77777777" w:rsidR="00A805FA" w:rsidRDefault="00A805FA" w:rsidP="00A805FA"/>
    <w:p w14:paraId="02CB820B" w14:textId="77777777" w:rsidR="00A805FA" w:rsidRDefault="00A805FA" w:rsidP="00A805FA"/>
    <w:p w14:paraId="5448A0CF" w14:textId="77777777" w:rsidR="00A805FA" w:rsidRDefault="00A805FA" w:rsidP="00A805FA"/>
    <w:p w14:paraId="014E039E" w14:textId="77777777" w:rsidR="00A805FA" w:rsidRDefault="00A805FA" w:rsidP="00A805FA"/>
    <w:p w14:paraId="28ED636C" w14:textId="77777777" w:rsidR="00A805FA" w:rsidRDefault="00A805FA" w:rsidP="00A805FA">
      <w:pPr>
        <w:pStyle w:val="Heading1"/>
        <w:rPr>
          <w:b w:val="0"/>
          <w:sz w:val="20"/>
        </w:rPr>
      </w:pPr>
    </w:p>
    <w:p w14:paraId="360BE15B" w14:textId="77777777" w:rsidR="00A805FA" w:rsidRPr="006E3929" w:rsidRDefault="00A805FA" w:rsidP="00A805FA">
      <w:pPr>
        <w:pStyle w:val="NormalWeb"/>
        <w:spacing w:before="0" w:after="0"/>
        <w:rPr>
          <w:rFonts w:ascii="Times New Roman" w:hAnsi="Times New Roman"/>
          <w:sz w:val="32"/>
          <w:u w:val="single"/>
        </w:rPr>
      </w:pPr>
      <w:r w:rsidRPr="006E3929">
        <w:rPr>
          <w:rFonts w:ascii="Times New Roman" w:hAnsi="Times New Roman"/>
          <w:sz w:val="32"/>
          <w:u w:val="single"/>
        </w:rPr>
        <w:t>Table of Contents</w:t>
      </w:r>
    </w:p>
    <w:p w14:paraId="00D12B1A" w14:textId="77777777" w:rsidR="00A805FA" w:rsidRDefault="00A805FA" w:rsidP="00A805FA">
      <w:pPr>
        <w:rPr>
          <w:sz w:val="24"/>
        </w:rPr>
      </w:pPr>
      <w:r>
        <w:rPr>
          <w:sz w:val="24"/>
        </w:rPr>
        <w:t xml:space="preserve">  </w:t>
      </w:r>
    </w:p>
    <w:p w14:paraId="736F47BA" w14:textId="77777777" w:rsidR="00A805FA" w:rsidRPr="00D22338" w:rsidRDefault="00A805FA" w:rsidP="00A805FA">
      <w:pPr>
        <w:rPr>
          <w:b/>
          <w:sz w:val="22"/>
          <w:szCs w:val="22"/>
        </w:rPr>
      </w:pPr>
      <w:r w:rsidRPr="00D22338">
        <w:rPr>
          <w:b/>
          <w:sz w:val="22"/>
          <w:szCs w:val="22"/>
        </w:rPr>
        <w:t xml:space="preserve">Chapter 1 - Introduction – p. </w:t>
      </w:r>
      <w:r>
        <w:rPr>
          <w:b/>
          <w:sz w:val="22"/>
          <w:szCs w:val="22"/>
        </w:rPr>
        <w:t>5</w:t>
      </w:r>
    </w:p>
    <w:p w14:paraId="0F1FAF1F" w14:textId="77777777" w:rsidR="00A805FA" w:rsidRPr="00D22338" w:rsidRDefault="00A805FA" w:rsidP="00A805FA">
      <w:pPr>
        <w:rPr>
          <w:sz w:val="22"/>
          <w:szCs w:val="22"/>
        </w:rPr>
      </w:pPr>
      <w:r w:rsidRPr="00D22338">
        <w:rPr>
          <w:sz w:val="22"/>
          <w:szCs w:val="22"/>
        </w:rPr>
        <w:t>Acknowledgements – p.</w:t>
      </w:r>
      <w:r>
        <w:rPr>
          <w:sz w:val="22"/>
          <w:szCs w:val="22"/>
        </w:rPr>
        <w:t>6</w:t>
      </w:r>
    </w:p>
    <w:p w14:paraId="4D8E03B7" w14:textId="77777777" w:rsidR="00A805FA" w:rsidRPr="00D22338" w:rsidRDefault="00A805FA" w:rsidP="00A805FA">
      <w:pPr>
        <w:rPr>
          <w:sz w:val="22"/>
          <w:szCs w:val="22"/>
        </w:rPr>
      </w:pPr>
      <w:r>
        <w:rPr>
          <w:sz w:val="22"/>
          <w:szCs w:val="22"/>
        </w:rPr>
        <w:t>Definitions – p.6</w:t>
      </w:r>
    </w:p>
    <w:p w14:paraId="5C3159F2" w14:textId="77777777" w:rsidR="00A805FA" w:rsidRPr="00D22338" w:rsidRDefault="00A805FA" w:rsidP="00A805FA">
      <w:pPr>
        <w:rPr>
          <w:sz w:val="22"/>
          <w:szCs w:val="22"/>
        </w:rPr>
      </w:pPr>
    </w:p>
    <w:p w14:paraId="6C548A47" w14:textId="77777777" w:rsidR="00A805FA" w:rsidRPr="00D22338" w:rsidRDefault="00A805FA" w:rsidP="00A805FA">
      <w:pPr>
        <w:rPr>
          <w:b/>
          <w:sz w:val="22"/>
          <w:szCs w:val="22"/>
        </w:rPr>
      </w:pPr>
      <w:r w:rsidRPr="00D22338">
        <w:rPr>
          <w:b/>
          <w:sz w:val="22"/>
          <w:szCs w:val="22"/>
        </w:rPr>
        <w:t xml:space="preserve">Chapter 2 - General </w:t>
      </w:r>
      <w:r>
        <w:rPr>
          <w:b/>
          <w:sz w:val="22"/>
          <w:szCs w:val="22"/>
        </w:rPr>
        <w:t>Information and Structure – p. 8</w:t>
      </w:r>
    </w:p>
    <w:p w14:paraId="0249BF2E" w14:textId="77777777" w:rsidR="00A805FA" w:rsidRPr="00D22338" w:rsidRDefault="00A805FA" w:rsidP="00A805FA">
      <w:pPr>
        <w:rPr>
          <w:sz w:val="22"/>
          <w:szCs w:val="22"/>
        </w:rPr>
      </w:pPr>
      <w:r w:rsidRPr="00D22338">
        <w:rPr>
          <w:sz w:val="22"/>
          <w:szCs w:val="22"/>
        </w:rPr>
        <w:t xml:space="preserve">General Commitment to Safety – p. </w:t>
      </w:r>
      <w:r>
        <w:rPr>
          <w:sz w:val="22"/>
          <w:szCs w:val="22"/>
        </w:rPr>
        <w:t>8</w:t>
      </w:r>
    </w:p>
    <w:p w14:paraId="62380513" w14:textId="77777777" w:rsidR="00A805FA" w:rsidRPr="00D22338" w:rsidRDefault="00A805FA" w:rsidP="00A805FA">
      <w:pPr>
        <w:rPr>
          <w:sz w:val="22"/>
          <w:szCs w:val="22"/>
        </w:rPr>
      </w:pPr>
      <w:r w:rsidRPr="00D22338">
        <w:rPr>
          <w:sz w:val="22"/>
          <w:szCs w:val="22"/>
        </w:rPr>
        <w:t xml:space="preserve">Management Structure and Responsibility – p. </w:t>
      </w:r>
      <w:r>
        <w:rPr>
          <w:sz w:val="22"/>
          <w:szCs w:val="22"/>
        </w:rPr>
        <w:t>8</w:t>
      </w:r>
    </w:p>
    <w:p w14:paraId="1A27A10B" w14:textId="77777777" w:rsidR="00A805FA" w:rsidRPr="00D22338" w:rsidRDefault="00A805FA" w:rsidP="00A805FA">
      <w:pPr>
        <w:rPr>
          <w:sz w:val="22"/>
          <w:szCs w:val="22"/>
        </w:rPr>
      </w:pPr>
      <w:r w:rsidRPr="00D22338">
        <w:rPr>
          <w:sz w:val="22"/>
          <w:szCs w:val="22"/>
        </w:rPr>
        <w:t xml:space="preserve">Research Agents Listing – p. </w:t>
      </w:r>
      <w:r>
        <w:rPr>
          <w:sz w:val="22"/>
          <w:szCs w:val="22"/>
        </w:rPr>
        <w:t>9</w:t>
      </w:r>
    </w:p>
    <w:p w14:paraId="7D59E621" w14:textId="77777777" w:rsidR="00A805FA" w:rsidRPr="00D22338" w:rsidRDefault="00A805FA" w:rsidP="00A805FA">
      <w:pPr>
        <w:rPr>
          <w:sz w:val="22"/>
          <w:szCs w:val="22"/>
        </w:rPr>
      </w:pPr>
      <w:r w:rsidRPr="00D22338">
        <w:rPr>
          <w:sz w:val="22"/>
          <w:szCs w:val="22"/>
        </w:rPr>
        <w:t xml:space="preserve">Laboratory Access – p. </w:t>
      </w:r>
      <w:r>
        <w:rPr>
          <w:sz w:val="22"/>
          <w:szCs w:val="22"/>
        </w:rPr>
        <w:t>9</w:t>
      </w:r>
    </w:p>
    <w:p w14:paraId="7CDE7699" w14:textId="77777777" w:rsidR="00A805FA" w:rsidRPr="00D22338" w:rsidRDefault="00A805FA" w:rsidP="00A805FA">
      <w:pPr>
        <w:rPr>
          <w:sz w:val="22"/>
          <w:szCs w:val="22"/>
        </w:rPr>
      </w:pPr>
      <w:r>
        <w:rPr>
          <w:sz w:val="22"/>
          <w:szCs w:val="22"/>
        </w:rPr>
        <w:t>Laboratory Security – p. 9</w:t>
      </w:r>
    </w:p>
    <w:p w14:paraId="7D78BA19" w14:textId="77777777" w:rsidR="00A805FA" w:rsidRPr="00D22338" w:rsidRDefault="00A805FA" w:rsidP="00A805FA">
      <w:pPr>
        <w:rPr>
          <w:sz w:val="22"/>
          <w:szCs w:val="22"/>
        </w:rPr>
      </w:pPr>
      <w:r w:rsidRPr="00D22338">
        <w:rPr>
          <w:sz w:val="22"/>
          <w:szCs w:val="22"/>
        </w:rPr>
        <w:t>Personnel Training – p. 1</w:t>
      </w:r>
      <w:r>
        <w:rPr>
          <w:sz w:val="22"/>
          <w:szCs w:val="22"/>
        </w:rPr>
        <w:t>0</w:t>
      </w:r>
    </w:p>
    <w:p w14:paraId="1B884E4A" w14:textId="77777777" w:rsidR="00A805FA" w:rsidRPr="00D22338" w:rsidRDefault="00A805FA" w:rsidP="00A805FA">
      <w:pPr>
        <w:rPr>
          <w:sz w:val="22"/>
          <w:szCs w:val="22"/>
        </w:rPr>
      </w:pPr>
      <w:r w:rsidRPr="00D22338">
        <w:rPr>
          <w:sz w:val="22"/>
          <w:szCs w:val="22"/>
        </w:rPr>
        <w:t>Facilities – p. 1</w:t>
      </w:r>
      <w:r>
        <w:rPr>
          <w:sz w:val="22"/>
          <w:szCs w:val="22"/>
        </w:rPr>
        <w:t>1</w:t>
      </w:r>
    </w:p>
    <w:p w14:paraId="57303470" w14:textId="77777777" w:rsidR="00A805FA" w:rsidRPr="00D22338" w:rsidRDefault="00A805FA" w:rsidP="00A805FA">
      <w:pPr>
        <w:rPr>
          <w:sz w:val="22"/>
          <w:szCs w:val="22"/>
        </w:rPr>
      </w:pPr>
      <w:r w:rsidRPr="00D22338">
        <w:rPr>
          <w:sz w:val="22"/>
          <w:szCs w:val="22"/>
        </w:rPr>
        <w:t>Negative Pressure Tissue Culture Rooms</w:t>
      </w:r>
      <w:r>
        <w:rPr>
          <w:sz w:val="22"/>
          <w:szCs w:val="22"/>
        </w:rPr>
        <w:t xml:space="preserve"> </w:t>
      </w:r>
      <w:r w:rsidRPr="00D22338">
        <w:rPr>
          <w:sz w:val="22"/>
          <w:szCs w:val="22"/>
        </w:rPr>
        <w:t>- p. 1</w:t>
      </w:r>
      <w:r>
        <w:rPr>
          <w:sz w:val="22"/>
          <w:szCs w:val="22"/>
        </w:rPr>
        <w:t>1</w:t>
      </w:r>
    </w:p>
    <w:p w14:paraId="6F58986F" w14:textId="77777777" w:rsidR="00A805FA" w:rsidRPr="00D22338" w:rsidRDefault="00A805FA" w:rsidP="00A805FA">
      <w:pPr>
        <w:rPr>
          <w:sz w:val="22"/>
          <w:szCs w:val="22"/>
        </w:rPr>
      </w:pPr>
      <w:r>
        <w:rPr>
          <w:sz w:val="22"/>
          <w:szCs w:val="22"/>
        </w:rPr>
        <w:t>Bench Tops – p. 11</w:t>
      </w:r>
    </w:p>
    <w:p w14:paraId="34DCBBCF" w14:textId="77777777" w:rsidR="00A805FA" w:rsidRPr="00D22338" w:rsidRDefault="00A805FA" w:rsidP="00A805FA">
      <w:pPr>
        <w:rPr>
          <w:sz w:val="22"/>
          <w:szCs w:val="22"/>
        </w:rPr>
      </w:pPr>
      <w:r w:rsidRPr="00D22338">
        <w:rPr>
          <w:sz w:val="22"/>
          <w:szCs w:val="22"/>
        </w:rPr>
        <w:t>Laboratory Furniture</w:t>
      </w:r>
      <w:r>
        <w:rPr>
          <w:sz w:val="22"/>
          <w:szCs w:val="22"/>
        </w:rPr>
        <w:t xml:space="preserve"> </w:t>
      </w:r>
      <w:r w:rsidRPr="00D22338">
        <w:rPr>
          <w:sz w:val="22"/>
          <w:szCs w:val="22"/>
        </w:rPr>
        <w:t>- p. 1</w:t>
      </w:r>
      <w:r>
        <w:rPr>
          <w:sz w:val="22"/>
          <w:szCs w:val="22"/>
        </w:rPr>
        <w:t>1</w:t>
      </w:r>
    </w:p>
    <w:p w14:paraId="131DB3D1" w14:textId="77777777" w:rsidR="00A805FA" w:rsidRPr="00D22338" w:rsidRDefault="00A805FA" w:rsidP="00A805FA">
      <w:pPr>
        <w:rPr>
          <w:sz w:val="22"/>
          <w:szCs w:val="22"/>
        </w:rPr>
      </w:pPr>
      <w:r>
        <w:rPr>
          <w:sz w:val="22"/>
          <w:szCs w:val="22"/>
        </w:rPr>
        <w:t xml:space="preserve">Workplace Practice Controls </w:t>
      </w:r>
      <w:r w:rsidRPr="00D22338">
        <w:rPr>
          <w:sz w:val="22"/>
          <w:szCs w:val="22"/>
        </w:rPr>
        <w:t>– p. 1</w:t>
      </w:r>
      <w:r>
        <w:rPr>
          <w:sz w:val="22"/>
          <w:szCs w:val="22"/>
        </w:rPr>
        <w:t>1</w:t>
      </w:r>
    </w:p>
    <w:p w14:paraId="75881491" w14:textId="77777777" w:rsidR="00A805FA" w:rsidRPr="00D22338" w:rsidRDefault="00A805FA" w:rsidP="00A805FA">
      <w:pPr>
        <w:rPr>
          <w:sz w:val="22"/>
          <w:szCs w:val="22"/>
        </w:rPr>
      </w:pPr>
      <w:r w:rsidRPr="00D22338">
        <w:rPr>
          <w:sz w:val="22"/>
          <w:szCs w:val="22"/>
        </w:rPr>
        <w:t>Engineering Controls – p. 1</w:t>
      </w:r>
      <w:r>
        <w:rPr>
          <w:sz w:val="22"/>
          <w:szCs w:val="22"/>
        </w:rPr>
        <w:t>2</w:t>
      </w:r>
    </w:p>
    <w:p w14:paraId="0089EEFF" w14:textId="77777777" w:rsidR="00A805FA" w:rsidRPr="00D22338" w:rsidRDefault="00A805FA" w:rsidP="00A805FA">
      <w:pPr>
        <w:rPr>
          <w:sz w:val="22"/>
          <w:szCs w:val="22"/>
        </w:rPr>
      </w:pPr>
      <w:r w:rsidRPr="00D22338">
        <w:rPr>
          <w:sz w:val="22"/>
          <w:szCs w:val="22"/>
        </w:rPr>
        <w:t>Vaccinations</w:t>
      </w:r>
      <w:r>
        <w:rPr>
          <w:sz w:val="22"/>
          <w:szCs w:val="22"/>
        </w:rPr>
        <w:t xml:space="preserve"> </w:t>
      </w:r>
      <w:r w:rsidRPr="00D22338">
        <w:rPr>
          <w:sz w:val="22"/>
          <w:szCs w:val="22"/>
        </w:rPr>
        <w:t>- p. 1</w:t>
      </w:r>
      <w:r>
        <w:rPr>
          <w:sz w:val="22"/>
          <w:szCs w:val="22"/>
        </w:rPr>
        <w:t>2</w:t>
      </w:r>
    </w:p>
    <w:p w14:paraId="46A26AE7" w14:textId="77777777" w:rsidR="00A805FA" w:rsidRPr="00D22338" w:rsidRDefault="00A805FA" w:rsidP="00A805FA">
      <w:pPr>
        <w:rPr>
          <w:sz w:val="22"/>
          <w:szCs w:val="22"/>
        </w:rPr>
      </w:pPr>
      <w:r w:rsidRPr="00D22338">
        <w:rPr>
          <w:sz w:val="22"/>
          <w:szCs w:val="22"/>
        </w:rPr>
        <w:t>Posting and Labeling Requirements</w:t>
      </w:r>
      <w:r>
        <w:rPr>
          <w:sz w:val="22"/>
          <w:szCs w:val="22"/>
        </w:rPr>
        <w:t xml:space="preserve"> </w:t>
      </w:r>
      <w:r w:rsidRPr="00D22338">
        <w:rPr>
          <w:sz w:val="22"/>
          <w:szCs w:val="22"/>
        </w:rPr>
        <w:t>- p. 1</w:t>
      </w:r>
      <w:r>
        <w:rPr>
          <w:sz w:val="22"/>
          <w:szCs w:val="22"/>
        </w:rPr>
        <w:t>2</w:t>
      </w:r>
    </w:p>
    <w:p w14:paraId="5FEBF795" w14:textId="77777777" w:rsidR="00A805FA" w:rsidRPr="00D22338" w:rsidRDefault="00A805FA" w:rsidP="00A805FA">
      <w:pPr>
        <w:rPr>
          <w:sz w:val="22"/>
          <w:szCs w:val="22"/>
        </w:rPr>
      </w:pPr>
      <w:r w:rsidRPr="00D22338">
        <w:rPr>
          <w:sz w:val="22"/>
          <w:szCs w:val="22"/>
        </w:rPr>
        <w:t>Signs – p. 1</w:t>
      </w:r>
      <w:r>
        <w:rPr>
          <w:sz w:val="22"/>
          <w:szCs w:val="22"/>
        </w:rPr>
        <w:t>2</w:t>
      </w:r>
    </w:p>
    <w:p w14:paraId="7A86085C" w14:textId="77777777" w:rsidR="00A805FA" w:rsidRPr="00D22338" w:rsidRDefault="00A805FA" w:rsidP="00A805FA">
      <w:pPr>
        <w:rPr>
          <w:sz w:val="22"/>
          <w:szCs w:val="22"/>
        </w:rPr>
      </w:pPr>
      <w:r w:rsidRPr="00D22338">
        <w:rPr>
          <w:sz w:val="22"/>
          <w:szCs w:val="22"/>
        </w:rPr>
        <w:t>Labels and Tags – p. 1</w:t>
      </w:r>
      <w:r>
        <w:rPr>
          <w:sz w:val="22"/>
          <w:szCs w:val="22"/>
        </w:rPr>
        <w:t>2</w:t>
      </w:r>
    </w:p>
    <w:p w14:paraId="02FBAD95" w14:textId="77777777" w:rsidR="00A805FA" w:rsidRPr="00D22338" w:rsidRDefault="00A805FA" w:rsidP="00A805FA">
      <w:pPr>
        <w:rPr>
          <w:sz w:val="22"/>
          <w:szCs w:val="22"/>
        </w:rPr>
      </w:pPr>
      <w:r w:rsidRPr="00D22338">
        <w:rPr>
          <w:sz w:val="22"/>
          <w:szCs w:val="22"/>
        </w:rPr>
        <w:t>Audit Management – p. 1</w:t>
      </w:r>
      <w:r>
        <w:rPr>
          <w:sz w:val="22"/>
          <w:szCs w:val="22"/>
        </w:rPr>
        <w:t>3</w:t>
      </w:r>
    </w:p>
    <w:p w14:paraId="0C3EDFDC" w14:textId="77777777" w:rsidR="00A805FA" w:rsidRPr="00D22338" w:rsidRDefault="00A805FA" w:rsidP="00A805FA">
      <w:pPr>
        <w:rPr>
          <w:sz w:val="22"/>
          <w:szCs w:val="22"/>
        </w:rPr>
      </w:pPr>
      <w:r w:rsidRPr="00D22338">
        <w:rPr>
          <w:sz w:val="22"/>
          <w:szCs w:val="22"/>
        </w:rPr>
        <w:t>Storage of Biohazardous Materials – p. 1</w:t>
      </w:r>
      <w:r>
        <w:rPr>
          <w:sz w:val="22"/>
          <w:szCs w:val="22"/>
        </w:rPr>
        <w:t>3</w:t>
      </w:r>
    </w:p>
    <w:p w14:paraId="631EAD46" w14:textId="77777777" w:rsidR="00A805FA" w:rsidRPr="00D22338" w:rsidRDefault="00A805FA" w:rsidP="00A805FA">
      <w:pPr>
        <w:rPr>
          <w:sz w:val="22"/>
          <w:szCs w:val="22"/>
        </w:rPr>
      </w:pPr>
      <w:r w:rsidRPr="00D22338">
        <w:rPr>
          <w:sz w:val="22"/>
          <w:szCs w:val="22"/>
        </w:rPr>
        <w:t>Transport of Hazardous Ma</w:t>
      </w:r>
      <w:r>
        <w:rPr>
          <w:sz w:val="22"/>
          <w:szCs w:val="22"/>
        </w:rPr>
        <w:t>terials to Storage Areas – p. 13</w:t>
      </w:r>
    </w:p>
    <w:p w14:paraId="2AEA49A9" w14:textId="77777777" w:rsidR="00A805FA" w:rsidRPr="00D22338" w:rsidRDefault="00A805FA" w:rsidP="00A805FA">
      <w:pPr>
        <w:rPr>
          <w:b/>
          <w:sz w:val="22"/>
          <w:szCs w:val="22"/>
        </w:rPr>
      </w:pPr>
    </w:p>
    <w:p w14:paraId="7918B0E2" w14:textId="77777777" w:rsidR="00A805FA" w:rsidRPr="00D22338" w:rsidRDefault="00A805FA" w:rsidP="00A805FA">
      <w:pPr>
        <w:rPr>
          <w:b/>
          <w:sz w:val="22"/>
          <w:szCs w:val="22"/>
        </w:rPr>
      </w:pPr>
      <w:r w:rsidRPr="00D22338">
        <w:rPr>
          <w:b/>
          <w:sz w:val="22"/>
          <w:szCs w:val="22"/>
        </w:rPr>
        <w:t>Chapter 3 -Laboratory Procedures -p. 1</w:t>
      </w:r>
      <w:r>
        <w:rPr>
          <w:b/>
          <w:sz w:val="22"/>
          <w:szCs w:val="22"/>
        </w:rPr>
        <w:t>4</w:t>
      </w:r>
    </w:p>
    <w:p w14:paraId="4346BBCC" w14:textId="77777777" w:rsidR="00A805FA" w:rsidRPr="00D22338" w:rsidRDefault="00A805FA" w:rsidP="00A805FA">
      <w:pPr>
        <w:rPr>
          <w:sz w:val="22"/>
          <w:szCs w:val="22"/>
        </w:rPr>
      </w:pPr>
      <w:r w:rsidRPr="00D22338">
        <w:rPr>
          <w:sz w:val="22"/>
          <w:szCs w:val="22"/>
        </w:rPr>
        <w:t>General Safety Procedures – p. 1</w:t>
      </w:r>
      <w:r>
        <w:rPr>
          <w:sz w:val="22"/>
          <w:szCs w:val="22"/>
        </w:rPr>
        <w:t>4</w:t>
      </w:r>
    </w:p>
    <w:p w14:paraId="0B9F57F4" w14:textId="77777777" w:rsidR="00A805FA" w:rsidRPr="00D22338" w:rsidRDefault="00A805FA" w:rsidP="00A805FA">
      <w:pPr>
        <w:rPr>
          <w:sz w:val="22"/>
          <w:szCs w:val="22"/>
        </w:rPr>
      </w:pPr>
      <w:r w:rsidRPr="00D22338">
        <w:rPr>
          <w:sz w:val="22"/>
          <w:szCs w:val="22"/>
        </w:rPr>
        <w:t>Biosafety Procedures – p. 1</w:t>
      </w:r>
      <w:r>
        <w:rPr>
          <w:sz w:val="22"/>
          <w:szCs w:val="22"/>
        </w:rPr>
        <w:t>4</w:t>
      </w:r>
    </w:p>
    <w:p w14:paraId="7AFDF31E" w14:textId="77777777" w:rsidR="00A805FA" w:rsidRPr="00D22338" w:rsidRDefault="00A805FA" w:rsidP="00A805FA">
      <w:pPr>
        <w:rPr>
          <w:sz w:val="22"/>
          <w:szCs w:val="22"/>
        </w:rPr>
      </w:pPr>
      <w:r w:rsidRPr="00D22338">
        <w:rPr>
          <w:sz w:val="22"/>
          <w:szCs w:val="22"/>
        </w:rPr>
        <w:t>Personal Protective Equipment</w:t>
      </w:r>
      <w:r>
        <w:rPr>
          <w:sz w:val="22"/>
          <w:szCs w:val="22"/>
        </w:rPr>
        <w:t xml:space="preserve"> </w:t>
      </w:r>
      <w:r w:rsidRPr="00D22338">
        <w:rPr>
          <w:sz w:val="22"/>
          <w:szCs w:val="22"/>
        </w:rPr>
        <w:t>- p. 1</w:t>
      </w:r>
      <w:r>
        <w:rPr>
          <w:sz w:val="22"/>
          <w:szCs w:val="22"/>
        </w:rPr>
        <w:t>4</w:t>
      </w:r>
    </w:p>
    <w:p w14:paraId="7B64D109" w14:textId="77777777" w:rsidR="00A805FA" w:rsidRPr="00D22338" w:rsidRDefault="00A805FA" w:rsidP="00A805FA">
      <w:pPr>
        <w:rPr>
          <w:sz w:val="22"/>
          <w:szCs w:val="22"/>
        </w:rPr>
      </w:pPr>
      <w:r w:rsidRPr="00D22338">
        <w:rPr>
          <w:sz w:val="22"/>
          <w:szCs w:val="22"/>
        </w:rPr>
        <w:t>Laundry and Decontaminatio</w:t>
      </w:r>
      <w:r>
        <w:rPr>
          <w:sz w:val="22"/>
          <w:szCs w:val="22"/>
        </w:rPr>
        <w:t>n of Protective Clothing – p. 15</w:t>
      </w:r>
    </w:p>
    <w:p w14:paraId="65B4524F" w14:textId="77777777" w:rsidR="00A805FA" w:rsidRPr="00D22338" w:rsidRDefault="00A805FA" w:rsidP="00A805FA">
      <w:pPr>
        <w:rPr>
          <w:sz w:val="22"/>
          <w:szCs w:val="22"/>
        </w:rPr>
      </w:pPr>
      <w:r w:rsidRPr="00D22338">
        <w:rPr>
          <w:sz w:val="22"/>
          <w:szCs w:val="22"/>
        </w:rPr>
        <w:t>Laboratory Practices</w:t>
      </w:r>
      <w:r>
        <w:rPr>
          <w:sz w:val="22"/>
          <w:szCs w:val="22"/>
        </w:rPr>
        <w:t xml:space="preserve"> </w:t>
      </w:r>
      <w:r w:rsidRPr="00D22338">
        <w:rPr>
          <w:sz w:val="22"/>
          <w:szCs w:val="22"/>
        </w:rPr>
        <w:t>- p. 1</w:t>
      </w:r>
      <w:r>
        <w:rPr>
          <w:sz w:val="22"/>
          <w:szCs w:val="22"/>
        </w:rPr>
        <w:t>5</w:t>
      </w:r>
    </w:p>
    <w:p w14:paraId="51C68D45" w14:textId="77777777" w:rsidR="00A805FA" w:rsidRPr="00D22338" w:rsidRDefault="00A805FA" w:rsidP="00A805FA">
      <w:pPr>
        <w:rPr>
          <w:sz w:val="22"/>
          <w:szCs w:val="22"/>
        </w:rPr>
      </w:pPr>
      <w:r w:rsidRPr="00D22338">
        <w:rPr>
          <w:sz w:val="22"/>
          <w:szCs w:val="22"/>
        </w:rPr>
        <w:t>Good Microbiological Techniques</w:t>
      </w:r>
      <w:r>
        <w:rPr>
          <w:sz w:val="22"/>
          <w:szCs w:val="22"/>
        </w:rPr>
        <w:t xml:space="preserve"> -</w:t>
      </w:r>
      <w:r w:rsidRPr="00D22338">
        <w:rPr>
          <w:sz w:val="22"/>
          <w:szCs w:val="22"/>
        </w:rPr>
        <w:t xml:space="preserve"> p. 1</w:t>
      </w:r>
      <w:r>
        <w:rPr>
          <w:sz w:val="22"/>
          <w:szCs w:val="22"/>
        </w:rPr>
        <w:t>6</w:t>
      </w:r>
    </w:p>
    <w:p w14:paraId="49267179" w14:textId="77777777" w:rsidR="00A805FA" w:rsidRPr="00D22338" w:rsidRDefault="00A805FA" w:rsidP="00A805FA">
      <w:pPr>
        <w:rPr>
          <w:sz w:val="22"/>
          <w:szCs w:val="22"/>
        </w:rPr>
      </w:pPr>
      <w:r w:rsidRPr="00D22338">
        <w:rPr>
          <w:sz w:val="22"/>
          <w:szCs w:val="22"/>
        </w:rPr>
        <w:t>Use of Pipetting Aids – p. 1</w:t>
      </w:r>
      <w:r>
        <w:rPr>
          <w:sz w:val="22"/>
          <w:szCs w:val="22"/>
        </w:rPr>
        <w:t>6</w:t>
      </w:r>
    </w:p>
    <w:p w14:paraId="62DC0DE4" w14:textId="77777777" w:rsidR="00A805FA" w:rsidRPr="00D22338" w:rsidRDefault="00A805FA" w:rsidP="00A805FA">
      <w:pPr>
        <w:rPr>
          <w:sz w:val="22"/>
          <w:szCs w:val="22"/>
        </w:rPr>
      </w:pPr>
      <w:r w:rsidRPr="00D22338">
        <w:rPr>
          <w:sz w:val="22"/>
          <w:szCs w:val="22"/>
        </w:rPr>
        <w:t>Syringes and Needles – p. 1</w:t>
      </w:r>
      <w:r>
        <w:rPr>
          <w:sz w:val="22"/>
          <w:szCs w:val="22"/>
        </w:rPr>
        <w:t>7</w:t>
      </w:r>
    </w:p>
    <w:p w14:paraId="2F0DC2FD" w14:textId="77777777" w:rsidR="00A805FA" w:rsidRPr="00D22338" w:rsidRDefault="00A805FA" w:rsidP="00A805FA">
      <w:pPr>
        <w:rPr>
          <w:sz w:val="22"/>
          <w:szCs w:val="22"/>
        </w:rPr>
      </w:pPr>
      <w:r w:rsidRPr="00D22338">
        <w:rPr>
          <w:sz w:val="22"/>
          <w:szCs w:val="22"/>
        </w:rPr>
        <w:t xml:space="preserve">Minimization of Aerosol Production – p. </w:t>
      </w:r>
      <w:r>
        <w:rPr>
          <w:sz w:val="22"/>
          <w:szCs w:val="22"/>
        </w:rPr>
        <w:t>18</w:t>
      </w:r>
    </w:p>
    <w:p w14:paraId="3DFE319C" w14:textId="77777777" w:rsidR="00A805FA" w:rsidRPr="00D22338" w:rsidRDefault="00A805FA" w:rsidP="00A805FA">
      <w:pPr>
        <w:rPr>
          <w:sz w:val="22"/>
          <w:szCs w:val="22"/>
        </w:rPr>
      </w:pPr>
      <w:r w:rsidRPr="00D22338">
        <w:rPr>
          <w:sz w:val="22"/>
          <w:szCs w:val="22"/>
        </w:rPr>
        <w:t>Protection of Vacuum Line</w:t>
      </w:r>
      <w:r>
        <w:rPr>
          <w:sz w:val="22"/>
          <w:szCs w:val="22"/>
        </w:rPr>
        <w:t xml:space="preserve"> -</w:t>
      </w:r>
      <w:r w:rsidRPr="00D22338">
        <w:rPr>
          <w:sz w:val="22"/>
          <w:szCs w:val="22"/>
        </w:rPr>
        <w:t xml:space="preserve"> p. </w:t>
      </w:r>
      <w:r>
        <w:rPr>
          <w:sz w:val="22"/>
          <w:szCs w:val="22"/>
        </w:rPr>
        <w:t>18</w:t>
      </w:r>
    </w:p>
    <w:p w14:paraId="5BC2155F" w14:textId="77777777" w:rsidR="00A805FA" w:rsidRPr="00D22338" w:rsidRDefault="00A805FA" w:rsidP="00A805FA">
      <w:pPr>
        <w:rPr>
          <w:sz w:val="22"/>
          <w:szCs w:val="22"/>
        </w:rPr>
      </w:pPr>
      <w:r w:rsidRPr="00D22338">
        <w:rPr>
          <w:sz w:val="22"/>
          <w:szCs w:val="22"/>
        </w:rPr>
        <w:t>Biological Safety Cabinet Use</w:t>
      </w:r>
      <w:r>
        <w:rPr>
          <w:sz w:val="22"/>
          <w:szCs w:val="22"/>
        </w:rPr>
        <w:t xml:space="preserve"> </w:t>
      </w:r>
      <w:r w:rsidRPr="00D22338">
        <w:rPr>
          <w:sz w:val="22"/>
          <w:szCs w:val="22"/>
        </w:rPr>
        <w:t xml:space="preserve">- p. </w:t>
      </w:r>
      <w:r>
        <w:rPr>
          <w:sz w:val="22"/>
          <w:szCs w:val="22"/>
        </w:rPr>
        <w:t>18</w:t>
      </w:r>
    </w:p>
    <w:p w14:paraId="3FBAC656" w14:textId="77777777" w:rsidR="00A805FA" w:rsidRPr="00D22338" w:rsidRDefault="00A805FA" w:rsidP="00A805FA">
      <w:pPr>
        <w:rPr>
          <w:sz w:val="22"/>
          <w:szCs w:val="22"/>
        </w:rPr>
      </w:pPr>
      <w:r w:rsidRPr="00D22338">
        <w:rPr>
          <w:sz w:val="22"/>
          <w:szCs w:val="22"/>
        </w:rPr>
        <w:t>Sterilization Methods –</w:t>
      </w:r>
      <w:r>
        <w:rPr>
          <w:sz w:val="22"/>
          <w:szCs w:val="22"/>
        </w:rPr>
        <w:t xml:space="preserve"> p. 19</w:t>
      </w:r>
    </w:p>
    <w:p w14:paraId="7B57AF80" w14:textId="77777777" w:rsidR="00A805FA" w:rsidRPr="00D22338" w:rsidRDefault="00A805FA" w:rsidP="00A805FA">
      <w:pPr>
        <w:rPr>
          <w:sz w:val="22"/>
          <w:szCs w:val="22"/>
        </w:rPr>
      </w:pPr>
    </w:p>
    <w:p w14:paraId="6DF4AEAB" w14:textId="77777777" w:rsidR="00A805FA" w:rsidRPr="00D22338" w:rsidRDefault="00A805FA" w:rsidP="00A805FA">
      <w:pPr>
        <w:rPr>
          <w:b/>
          <w:sz w:val="22"/>
          <w:szCs w:val="22"/>
        </w:rPr>
      </w:pPr>
      <w:r w:rsidRPr="00D22338">
        <w:rPr>
          <w:b/>
          <w:sz w:val="22"/>
          <w:szCs w:val="22"/>
        </w:rPr>
        <w:t>Chapter 4 - Specific Standard Operating Procedures - p. 2</w:t>
      </w:r>
      <w:r>
        <w:rPr>
          <w:b/>
          <w:sz w:val="22"/>
          <w:szCs w:val="22"/>
        </w:rPr>
        <w:t>1</w:t>
      </w:r>
    </w:p>
    <w:p w14:paraId="5EDDC8FC" w14:textId="77777777" w:rsidR="00567518" w:rsidRDefault="00567518" w:rsidP="00A805FA">
      <w:pPr>
        <w:rPr>
          <w:b/>
          <w:sz w:val="22"/>
          <w:szCs w:val="22"/>
        </w:rPr>
      </w:pPr>
    </w:p>
    <w:p w14:paraId="7D7456EA" w14:textId="77777777" w:rsidR="00A805FA" w:rsidRPr="00D22338" w:rsidRDefault="00A805FA" w:rsidP="00A805FA">
      <w:pPr>
        <w:rPr>
          <w:b/>
          <w:sz w:val="22"/>
          <w:szCs w:val="22"/>
        </w:rPr>
      </w:pPr>
      <w:r w:rsidRPr="00D22338">
        <w:rPr>
          <w:b/>
          <w:sz w:val="22"/>
          <w:szCs w:val="22"/>
        </w:rPr>
        <w:t>Chapter 5 - Equipment and Facility Management – p. 2</w:t>
      </w:r>
      <w:r>
        <w:rPr>
          <w:b/>
          <w:sz w:val="22"/>
          <w:szCs w:val="22"/>
        </w:rPr>
        <w:t>2</w:t>
      </w:r>
    </w:p>
    <w:p w14:paraId="73375A5F" w14:textId="77777777" w:rsidR="00A805FA" w:rsidRPr="00D22338" w:rsidRDefault="00A805FA" w:rsidP="00A805FA">
      <w:pPr>
        <w:rPr>
          <w:sz w:val="22"/>
          <w:szCs w:val="22"/>
        </w:rPr>
      </w:pPr>
      <w:r w:rsidRPr="00D22338">
        <w:rPr>
          <w:sz w:val="22"/>
          <w:szCs w:val="22"/>
        </w:rPr>
        <w:t>Equipment Care and Use – p. 2</w:t>
      </w:r>
      <w:r>
        <w:rPr>
          <w:sz w:val="22"/>
          <w:szCs w:val="22"/>
        </w:rPr>
        <w:t>2</w:t>
      </w:r>
    </w:p>
    <w:p w14:paraId="2D92E905" w14:textId="77777777" w:rsidR="00A805FA" w:rsidRPr="00D22338" w:rsidRDefault="00A805FA" w:rsidP="00A805FA">
      <w:pPr>
        <w:rPr>
          <w:sz w:val="22"/>
          <w:szCs w:val="22"/>
        </w:rPr>
      </w:pPr>
      <w:r w:rsidRPr="00D22338">
        <w:rPr>
          <w:sz w:val="22"/>
          <w:szCs w:val="22"/>
        </w:rPr>
        <w:t>Proper Use of Autoclave – p. 2</w:t>
      </w:r>
      <w:r>
        <w:rPr>
          <w:sz w:val="22"/>
          <w:szCs w:val="22"/>
        </w:rPr>
        <w:t>2</w:t>
      </w:r>
    </w:p>
    <w:p w14:paraId="78023E0E" w14:textId="77777777" w:rsidR="00A805FA" w:rsidRPr="00D22338" w:rsidRDefault="00A805FA" w:rsidP="00A805FA">
      <w:pPr>
        <w:rPr>
          <w:sz w:val="22"/>
          <w:szCs w:val="22"/>
        </w:rPr>
      </w:pPr>
      <w:r w:rsidRPr="00D22338">
        <w:rPr>
          <w:sz w:val="22"/>
          <w:szCs w:val="22"/>
        </w:rPr>
        <w:t>Proper Use of Centrifuge</w:t>
      </w:r>
      <w:r>
        <w:rPr>
          <w:sz w:val="22"/>
          <w:szCs w:val="22"/>
        </w:rPr>
        <w:t xml:space="preserve"> </w:t>
      </w:r>
      <w:r w:rsidRPr="00D22338">
        <w:rPr>
          <w:sz w:val="22"/>
          <w:szCs w:val="22"/>
        </w:rPr>
        <w:t>- p. 2</w:t>
      </w:r>
      <w:r>
        <w:rPr>
          <w:sz w:val="22"/>
          <w:szCs w:val="22"/>
        </w:rPr>
        <w:t>3</w:t>
      </w:r>
    </w:p>
    <w:p w14:paraId="091385BE" w14:textId="77777777" w:rsidR="00A805FA" w:rsidRPr="00D22338" w:rsidRDefault="00A805FA" w:rsidP="00A805FA">
      <w:pPr>
        <w:rPr>
          <w:sz w:val="22"/>
          <w:szCs w:val="22"/>
        </w:rPr>
      </w:pPr>
      <w:r w:rsidRPr="00D22338">
        <w:rPr>
          <w:sz w:val="22"/>
          <w:szCs w:val="22"/>
        </w:rPr>
        <w:lastRenderedPageBreak/>
        <w:t xml:space="preserve">Blenders, Ultrasonic Disrupters, Grinders and </w:t>
      </w:r>
      <w:proofErr w:type="spellStart"/>
      <w:r w:rsidRPr="00D22338">
        <w:rPr>
          <w:sz w:val="22"/>
          <w:szCs w:val="22"/>
        </w:rPr>
        <w:t>Lyophilizers</w:t>
      </w:r>
      <w:proofErr w:type="spellEnd"/>
      <w:r w:rsidRPr="00D22338">
        <w:rPr>
          <w:sz w:val="22"/>
          <w:szCs w:val="22"/>
        </w:rPr>
        <w:t xml:space="preserve"> – p. 2</w:t>
      </w:r>
      <w:r>
        <w:rPr>
          <w:sz w:val="22"/>
          <w:szCs w:val="22"/>
        </w:rPr>
        <w:t>4</w:t>
      </w:r>
    </w:p>
    <w:p w14:paraId="4CFE77CE" w14:textId="77777777" w:rsidR="00A805FA" w:rsidRPr="00D22338" w:rsidRDefault="00A805FA" w:rsidP="00A805FA">
      <w:pPr>
        <w:rPr>
          <w:sz w:val="22"/>
          <w:szCs w:val="22"/>
        </w:rPr>
      </w:pPr>
      <w:r w:rsidRPr="00D22338">
        <w:rPr>
          <w:sz w:val="22"/>
          <w:szCs w:val="22"/>
        </w:rPr>
        <w:t>Miscellaneous Equipment –</w:t>
      </w:r>
      <w:r>
        <w:rPr>
          <w:sz w:val="22"/>
          <w:szCs w:val="22"/>
        </w:rPr>
        <w:t xml:space="preserve"> </w:t>
      </w:r>
      <w:r w:rsidRPr="00D22338">
        <w:rPr>
          <w:sz w:val="22"/>
          <w:szCs w:val="22"/>
        </w:rPr>
        <w:t>p. 2</w:t>
      </w:r>
      <w:r>
        <w:rPr>
          <w:sz w:val="22"/>
          <w:szCs w:val="22"/>
        </w:rPr>
        <w:t>4</w:t>
      </w:r>
    </w:p>
    <w:p w14:paraId="5946F300" w14:textId="77777777" w:rsidR="00A805FA" w:rsidRPr="00D22338" w:rsidRDefault="00A805FA" w:rsidP="00A805FA">
      <w:pPr>
        <w:rPr>
          <w:sz w:val="22"/>
          <w:szCs w:val="22"/>
        </w:rPr>
      </w:pPr>
      <w:r w:rsidRPr="00D22338">
        <w:rPr>
          <w:sz w:val="22"/>
          <w:szCs w:val="22"/>
        </w:rPr>
        <w:t>Microscope/Microtome/Cryostat/Loop Sterilizers and Bunsen Burner – p. 2</w:t>
      </w:r>
      <w:r>
        <w:rPr>
          <w:sz w:val="22"/>
          <w:szCs w:val="22"/>
        </w:rPr>
        <w:t>5</w:t>
      </w:r>
    </w:p>
    <w:p w14:paraId="11E526B0" w14:textId="77777777" w:rsidR="00A805FA" w:rsidRPr="00D22338" w:rsidRDefault="00A805FA" w:rsidP="00A805FA">
      <w:pPr>
        <w:rPr>
          <w:sz w:val="22"/>
          <w:szCs w:val="22"/>
        </w:rPr>
      </w:pPr>
      <w:r w:rsidRPr="00D22338">
        <w:rPr>
          <w:sz w:val="22"/>
          <w:szCs w:val="22"/>
        </w:rPr>
        <w:t>Other Physical and Chemical Hazards</w:t>
      </w:r>
      <w:r>
        <w:rPr>
          <w:sz w:val="22"/>
          <w:szCs w:val="22"/>
        </w:rPr>
        <w:t xml:space="preserve"> </w:t>
      </w:r>
      <w:r w:rsidRPr="00D22338">
        <w:rPr>
          <w:sz w:val="22"/>
          <w:szCs w:val="22"/>
        </w:rPr>
        <w:t>- p. 2</w:t>
      </w:r>
      <w:r>
        <w:rPr>
          <w:sz w:val="22"/>
          <w:szCs w:val="22"/>
        </w:rPr>
        <w:t>7</w:t>
      </w:r>
    </w:p>
    <w:p w14:paraId="1F09DFB1" w14:textId="77777777" w:rsidR="00A805FA" w:rsidRPr="00D22338" w:rsidRDefault="00A805FA" w:rsidP="00A805FA">
      <w:pPr>
        <w:rPr>
          <w:sz w:val="22"/>
          <w:szCs w:val="22"/>
        </w:rPr>
      </w:pPr>
      <w:r w:rsidRPr="00D22338">
        <w:rPr>
          <w:sz w:val="22"/>
          <w:szCs w:val="22"/>
        </w:rPr>
        <w:t>Liquid Nitrogen//UV Light/ Electrical Haz</w:t>
      </w:r>
      <w:r>
        <w:rPr>
          <w:sz w:val="22"/>
          <w:szCs w:val="22"/>
        </w:rPr>
        <w:t>ards/Gel Electrophoresis – p. 27</w:t>
      </w:r>
    </w:p>
    <w:p w14:paraId="58D75427" w14:textId="77777777" w:rsidR="00A805FA" w:rsidRPr="00D22338" w:rsidRDefault="00A805FA" w:rsidP="00A805FA">
      <w:pPr>
        <w:rPr>
          <w:sz w:val="22"/>
          <w:szCs w:val="22"/>
        </w:rPr>
      </w:pPr>
      <w:r w:rsidRPr="00D22338">
        <w:rPr>
          <w:sz w:val="22"/>
          <w:szCs w:val="22"/>
        </w:rPr>
        <w:t xml:space="preserve">Ethidium Bromide/Acrylamide/Phenol/Chloroform - p. </w:t>
      </w:r>
      <w:r>
        <w:rPr>
          <w:sz w:val="22"/>
          <w:szCs w:val="22"/>
        </w:rPr>
        <w:t>29</w:t>
      </w:r>
    </w:p>
    <w:p w14:paraId="57C4479D" w14:textId="77777777" w:rsidR="00A805FA" w:rsidRPr="00D22338" w:rsidRDefault="00A805FA" w:rsidP="00A805FA">
      <w:pPr>
        <w:rPr>
          <w:sz w:val="22"/>
          <w:szCs w:val="22"/>
        </w:rPr>
      </w:pPr>
      <w:r w:rsidRPr="00D22338">
        <w:rPr>
          <w:sz w:val="22"/>
          <w:szCs w:val="22"/>
        </w:rPr>
        <w:t>Equipment Maintenance</w:t>
      </w:r>
      <w:r>
        <w:rPr>
          <w:sz w:val="22"/>
          <w:szCs w:val="22"/>
        </w:rPr>
        <w:t xml:space="preserve"> </w:t>
      </w:r>
      <w:r w:rsidRPr="00D22338">
        <w:rPr>
          <w:sz w:val="22"/>
          <w:szCs w:val="22"/>
        </w:rPr>
        <w:t>- p. 3</w:t>
      </w:r>
      <w:r>
        <w:rPr>
          <w:sz w:val="22"/>
          <w:szCs w:val="22"/>
        </w:rPr>
        <w:t>1</w:t>
      </w:r>
    </w:p>
    <w:p w14:paraId="1FFC3E02" w14:textId="77777777" w:rsidR="00A805FA" w:rsidRPr="00D22338" w:rsidRDefault="00A805FA" w:rsidP="00A805FA">
      <w:pPr>
        <w:rPr>
          <w:sz w:val="22"/>
          <w:szCs w:val="22"/>
        </w:rPr>
      </w:pPr>
      <w:r w:rsidRPr="00D22338">
        <w:rPr>
          <w:sz w:val="22"/>
          <w:szCs w:val="22"/>
        </w:rPr>
        <w:t>Clea</w:t>
      </w:r>
      <w:r>
        <w:rPr>
          <w:sz w:val="22"/>
          <w:szCs w:val="22"/>
        </w:rPr>
        <w:t>ning and Decontamination – p. 31</w:t>
      </w:r>
    </w:p>
    <w:p w14:paraId="2AE3A2C0" w14:textId="77777777" w:rsidR="00A805FA" w:rsidRPr="00D22338" w:rsidRDefault="00A805FA" w:rsidP="00A805FA">
      <w:pPr>
        <w:rPr>
          <w:sz w:val="22"/>
          <w:szCs w:val="22"/>
        </w:rPr>
      </w:pPr>
      <w:r w:rsidRPr="00D22338">
        <w:rPr>
          <w:sz w:val="22"/>
          <w:szCs w:val="22"/>
        </w:rPr>
        <w:t>Housekeeping</w:t>
      </w:r>
      <w:r>
        <w:rPr>
          <w:sz w:val="22"/>
          <w:szCs w:val="22"/>
        </w:rPr>
        <w:t xml:space="preserve"> </w:t>
      </w:r>
      <w:r w:rsidRPr="00D22338">
        <w:rPr>
          <w:sz w:val="22"/>
          <w:szCs w:val="22"/>
        </w:rPr>
        <w:t>- p. 3</w:t>
      </w:r>
      <w:r>
        <w:rPr>
          <w:sz w:val="22"/>
          <w:szCs w:val="22"/>
        </w:rPr>
        <w:t>1</w:t>
      </w:r>
    </w:p>
    <w:p w14:paraId="79E77949" w14:textId="77777777" w:rsidR="00A805FA" w:rsidRPr="00D22338" w:rsidRDefault="00A805FA" w:rsidP="00A805FA">
      <w:pPr>
        <w:rPr>
          <w:i/>
          <w:sz w:val="22"/>
          <w:szCs w:val="22"/>
        </w:rPr>
      </w:pPr>
      <w:r w:rsidRPr="00D22338">
        <w:rPr>
          <w:i/>
          <w:sz w:val="22"/>
          <w:szCs w:val="22"/>
        </w:rPr>
        <w:tab/>
      </w:r>
    </w:p>
    <w:p w14:paraId="4024E80C" w14:textId="77777777" w:rsidR="00A805FA" w:rsidRPr="00D22338" w:rsidRDefault="00A805FA" w:rsidP="00A805FA">
      <w:pPr>
        <w:rPr>
          <w:b/>
          <w:sz w:val="22"/>
          <w:szCs w:val="22"/>
        </w:rPr>
      </w:pPr>
      <w:r w:rsidRPr="00D22338">
        <w:rPr>
          <w:b/>
          <w:sz w:val="22"/>
          <w:szCs w:val="22"/>
        </w:rPr>
        <w:t>Chapter 6 - Radiation Management – p. 3</w:t>
      </w:r>
      <w:r>
        <w:rPr>
          <w:b/>
          <w:sz w:val="22"/>
          <w:szCs w:val="22"/>
        </w:rPr>
        <w:t>3</w:t>
      </w:r>
    </w:p>
    <w:p w14:paraId="62E6D805" w14:textId="77777777" w:rsidR="00A805FA" w:rsidRPr="00D22338" w:rsidRDefault="00A805FA" w:rsidP="00A805FA">
      <w:pPr>
        <w:rPr>
          <w:sz w:val="22"/>
          <w:szCs w:val="22"/>
        </w:rPr>
      </w:pPr>
      <w:r w:rsidRPr="00D22338">
        <w:rPr>
          <w:sz w:val="22"/>
          <w:szCs w:val="22"/>
        </w:rPr>
        <w:t>Use of Radioactive Isotopes – p. 3</w:t>
      </w:r>
      <w:r>
        <w:rPr>
          <w:sz w:val="22"/>
          <w:szCs w:val="22"/>
        </w:rPr>
        <w:t>3</w:t>
      </w:r>
    </w:p>
    <w:p w14:paraId="4CFA127B" w14:textId="77777777" w:rsidR="00A805FA" w:rsidRPr="00D22338" w:rsidRDefault="00A805FA" w:rsidP="00A805FA">
      <w:pPr>
        <w:rPr>
          <w:sz w:val="22"/>
          <w:szCs w:val="22"/>
        </w:rPr>
      </w:pPr>
      <w:r w:rsidRPr="00D22338">
        <w:rPr>
          <w:sz w:val="22"/>
          <w:szCs w:val="22"/>
        </w:rPr>
        <w:t>Disposal of Isotopes after Usage – p. 3</w:t>
      </w:r>
      <w:r>
        <w:rPr>
          <w:sz w:val="22"/>
          <w:szCs w:val="22"/>
        </w:rPr>
        <w:t>4</w:t>
      </w:r>
    </w:p>
    <w:p w14:paraId="30A3CA48" w14:textId="77777777" w:rsidR="00A805FA" w:rsidRPr="00D22338" w:rsidRDefault="00A805FA" w:rsidP="00A805FA">
      <w:pPr>
        <w:rPr>
          <w:sz w:val="22"/>
          <w:szCs w:val="22"/>
        </w:rPr>
      </w:pPr>
    </w:p>
    <w:p w14:paraId="1693FE95" w14:textId="77777777" w:rsidR="00A805FA" w:rsidRPr="00D22338" w:rsidRDefault="00A805FA" w:rsidP="00A805FA">
      <w:pPr>
        <w:rPr>
          <w:b/>
          <w:sz w:val="22"/>
          <w:szCs w:val="22"/>
        </w:rPr>
      </w:pPr>
      <w:r w:rsidRPr="00D22338">
        <w:rPr>
          <w:b/>
          <w:sz w:val="22"/>
          <w:szCs w:val="22"/>
        </w:rPr>
        <w:t>Chapter 7 - Emergency Management – p. 3</w:t>
      </w:r>
      <w:r>
        <w:rPr>
          <w:b/>
          <w:sz w:val="22"/>
          <w:szCs w:val="22"/>
        </w:rPr>
        <w:t>5</w:t>
      </w:r>
    </w:p>
    <w:p w14:paraId="469A461D" w14:textId="77777777" w:rsidR="00A805FA" w:rsidRPr="00D22338" w:rsidRDefault="00A805FA" w:rsidP="00A805FA">
      <w:pPr>
        <w:rPr>
          <w:sz w:val="22"/>
          <w:szCs w:val="22"/>
        </w:rPr>
      </w:pPr>
      <w:r w:rsidRPr="00D22338">
        <w:rPr>
          <w:sz w:val="22"/>
          <w:szCs w:val="22"/>
        </w:rPr>
        <w:t>Emergency Procedures – p. 3</w:t>
      </w:r>
      <w:r>
        <w:rPr>
          <w:sz w:val="22"/>
          <w:szCs w:val="22"/>
        </w:rPr>
        <w:t>5</w:t>
      </w:r>
    </w:p>
    <w:p w14:paraId="278091EA" w14:textId="77777777" w:rsidR="00A805FA" w:rsidRPr="00842F0C" w:rsidRDefault="00A805FA" w:rsidP="00A805FA">
      <w:pPr>
        <w:rPr>
          <w:sz w:val="22"/>
          <w:szCs w:val="22"/>
        </w:rPr>
      </w:pPr>
      <w:r w:rsidRPr="00842F0C">
        <w:rPr>
          <w:sz w:val="22"/>
          <w:szCs w:val="22"/>
        </w:rPr>
        <w:t>Accidents – p. 35</w:t>
      </w:r>
    </w:p>
    <w:p w14:paraId="0A6A8D83" w14:textId="77777777" w:rsidR="00A805FA" w:rsidRPr="00842F0C" w:rsidRDefault="00A805FA" w:rsidP="00A805FA">
      <w:pPr>
        <w:rPr>
          <w:sz w:val="22"/>
          <w:szCs w:val="22"/>
        </w:rPr>
      </w:pPr>
      <w:r w:rsidRPr="00842F0C">
        <w:rPr>
          <w:sz w:val="22"/>
          <w:szCs w:val="22"/>
        </w:rPr>
        <w:t>Accidental Exposure to an Infectious Agent – p. 36</w:t>
      </w:r>
    </w:p>
    <w:p w14:paraId="34C3835A" w14:textId="77777777" w:rsidR="00A805FA" w:rsidRPr="00842F0C" w:rsidRDefault="00A805FA" w:rsidP="00A805FA">
      <w:pPr>
        <w:rPr>
          <w:sz w:val="22"/>
          <w:szCs w:val="22"/>
        </w:rPr>
      </w:pPr>
      <w:r w:rsidRPr="00842F0C">
        <w:rPr>
          <w:sz w:val="22"/>
          <w:szCs w:val="22"/>
        </w:rPr>
        <w:t>Spills inside biological safety cabinet – p. 36</w:t>
      </w:r>
    </w:p>
    <w:p w14:paraId="4B92E657" w14:textId="77777777" w:rsidR="00A805FA" w:rsidRPr="00842F0C" w:rsidRDefault="00A805FA" w:rsidP="00A805FA">
      <w:pPr>
        <w:rPr>
          <w:sz w:val="22"/>
          <w:szCs w:val="22"/>
        </w:rPr>
      </w:pPr>
      <w:r w:rsidRPr="00842F0C">
        <w:rPr>
          <w:sz w:val="22"/>
          <w:szCs w:val="22"/>
        </w:rPr>
        <w:t>Spills outside biological safety cabinet – p.37</w:t>
      </w:r>
    </w:p>
    <w:p w14:paraId="5D9B7EDB" w14:textId="77777777" w:rsidR="00A805FA" w:rsidRPr="00842F0C" w:rsidRDefault="00A805FA" w:rsidP="00A805FA">
      <w:pPr>
        <w:rPr>
          <w:sz w:val="22"/>
          <w:szCs w:val="22"/>
        </w:rPr>
      </w:pPr>
      <w:r>
        <w:rPr>
          <w:sz w:val="22"/>
          <w:szCs w:val="22"/>
        </w:rPr>
        <w:t xml:space="preserve">First Aid – p. </w:t>
      </w:r>
      <w:r w:rsidRPr="00842F0C">
        <w:rPr>
          <w:sz w:val="22"/>
          <w:szCs w:val="22"/>
        </w:rPr>
        <w:t>39</w:t>
      </w:r>
    </w:p>
    <w:p w14:paraId="315E7CF0" w14:textId="77777777" w:rsidR="00A805FA" w:rsidRPr="00D22338" w:rsidRDefault="00A805FA" w:rsidP="00A805FA">
      <w:pPr>
        <w:rPr>
          <w:sz w:val="22"/>
          <w:szCs w:val="22"/>
        </w:rPr>
      </w:pPr>
      <w:r w:rsidRPr="00842F0C">
        <w:rPr>
          <w:sz w:val="22"/>
          <w:szCs w:val="22"/>
        </w:rPr>
        <w:t>Fire Fighting Procedures</w:t>
      </w:r>
      <w:r w:rsidRPr="00D22338">
        <w:rPr>
          <w:sz w:val="22"/>
          <w:szCs w:val="22"/>
        </w:rPr>
        <w:t xml:space="preserve"> – p. 4</w:t>
      </w:r>
      <w:r>
        <w:rPr>
          <w:sz w:val="22"/>
          <w:szCs w:val="22"/>
        </w:rPr>
        <w:t>0</w:t>
      </w:r>
    </w:p>
    <w:p w14:paraId="10EBD3D0" w14:textId="77777777" w:rsidR="00A805FA" w:rsidRPr="00D22338" w:rsidRDefault="00A805FA" w:rsidP="00A805FA">
      <w:pPr>
        <w:rPr>
          <w:sz w:val="22"/>
          <w:szCs w:val="22"/>
        </w:rPr>
      </w:pPr>
      <w:r w:rsidRPr="00D22338">
        <w:rPr>
          <w:sz w:val="22"/>
          <w:szCs w:val="22"/>
        </w:rPr>
        <w:t>Reporting and Recordkeeping – p. 4</w:t>
      </w:r>
      <w:r>
        <w:rPr>
          <w:sz w:val="22"/>
          <w:szCs w:val="22"/>
        </w:rPr>
        <w:t>0</w:t>
      </w:r>
    </w:p>
    <w:p w14:paraId="4229971F" w14:textId="77777777" w:rsidR="00A805FA" w:rsidRPr="00D22338" w:rsidRDefault="00A805FA" w:rsidP="00A805FA">
      <w:pPr>
        <w:rPr>
          <w:sz w:val="22"/>
          <w:szCs w:val="22"/>
        </w:rPr>
      </w:pPr>
    </w:p>
    <w:p w14:paraId="509761D1" w14:textId="77777777" w:rsidR="00A805FA" w:rsidRPr="00D22338" w:rsidRDefault="00A805FA" w:rsidP="00A805FA">
      <w:pPr>
        <w:rPr>
          <w:b/>
          <w:sz w:val="22"/>
          <w:szCs w:val="22"/>
        </w:rPr>
      </w:pPr>
      <w:r w:rsidRPr="00D22338">
        <w:rPr>
          <w:b/>
          <w:sz w:val="22"/>
          <w:szCs w:val="22"/>
        </w:rPr>
        <w:t>Chapter 8 – Shipment and Receipt of Infectious Materials – p. 4</w:t>
      </w:r>
      <w:r>
        <w:rPr>
          <w:b/>
          <w:sz w:val="22"/>
          <w:szCs w:val="22"/>
        </w:rPr>
        <w:t>1</w:t>
      </w:r>
    </w:p>
    <w:p w14:paraId="5A907BCC" w14:textId="77777777" w:rsidR="00A805FA" w:rsidRPr="00D22338" w:rsidRDefault="00A805FA" w:rsidP="00A805FA">
      <w:pPr>
        <w:rPr>
          <w:sz w:val="22"/>
          <w:szCs w:val="22"/>
        </w:rPr>
      </w:pPr>
      <w:r w:rsidRPr="00D22338">
        <w:rPr>
          <w:sz w:val="22"/>
          <w:szCs w:val="22"/>
        </w:rPr>
        <w:t>General – p. 4</w:t>
      </w:r>
      <w:r>
        <w:rPr>
          <w:sz w:val="22"/>
          <w:szCs w:val="22"/>
        </w:rPr>
        <w:t>1</w:t>
      </w:r>
    </w:p>
    <w:p w14:paraId="73EA1806" w14:textId="77777777" w:rsidR="00A805FA" w:rsidRPr="00D22338" w:rsidRDefault="00A805FA" w:rsidP="00A805FA">
      <w:pPr>
        <w:rPr>
          <w:sz w:val="22"/>
          <w:szCs w:val="22"/>
        </w:rPr>
      </w:pPr>
      <w:r w:rsidRPr="00D22338">
        <w:rPr>
          <w:sz w:val="22"/>
          <w:szCs w:val="22"/>
        </w:rPr>
        <w:t>Receipt – p. 4</w:t>
      </w:r>
      <w:r>
        <w:rPr>
          <w:sz w:val="22"/>
          <w:szCs w:val="22"/>
        </w:rPr>
        <w:t>1</w:t>
      </w:r>
    </w:p>
    <w:p w14:paraId="76A892FD" w14:textId="77777777" w:rsidR="00A805FA" w:rsidRPr="00D22338" w:rsidRDefault="00A805FA" w:rsidP="00A805FA">
      <w:pPr>
        <w:rPr>
          <w:sz w:val="22"/>
          <w:szCs w:val="22"/>
        </w:rPr>
      </w:pPr>
      <w:r w:rsidRPr="00D22338">
        <w:rPr>
          <w:sz w:val="22"/>
          <w:szCs w:val="22"/>
        </w:rPr>
        <w:t>Emergency Procedures – p. 4</w:t>
      </w:r>
      <w:r>
        <w:rPr>
          <w:sz w:val="22"/>
          <w:szCs w:val="22"/>
        </w:rPr>
        <w:t>1</w:t>
      </w:r>
    </w:p>
    <w:p w14:paraId="3C1BFB02" w14:textId="77777777" w:rsidR="00A805FA" w:rsidRPr="00D22338" w:rsidRDefault="00A805FA" w:rsidP="00A805FA">
      <w:pPr>
        <w:rPr>
          <w:sz w:val="22"/>
          <w:szCs w:val="22"/>
        </w:rPr>
      </w:pPr>
      <w:r w:rsidRPr="00D22338">
        <w:rPr>
          <w:sz w:val="22"/>
          <w:szCs w:val="22"/>
        </w:rPr>
        <w:t>Transportation of Biohazardous Materials – p. 4</w:t>
      </w:r>
      <w:r>
        <w:rPr>
          <w:sz w:val="22"/>
          <w:szCs w:val="22"/>
        </w:rPr>
        <w:t>1</w:t>
      </w:r>
    </w:p>
    <w:p w14:paraId="18794263" w14:textId="77777777" w:rsidR="00A805FA" w:rsidRPr="00D22338" w:rsidRDefault="00A805FA" w:rsidP="00A805FA">
      <w:pPr>
        <w:rPr>
          <w:sz w:val="22"/>
          <w:szCs w:val="22"/>
        </w:rPr>
      </w:pPr>
      <w:r w:rsidRPr="00D22338">
        <w:rPr>
          <w:sz w:val="22"/>
          <w:szCs w:val="22"/>
        </w:rPr>
        <w:t>General – p. 4</w:t>
      </w:r>
      <w:r>
        <w:rPr>
          <w:sz w:val="22"/>
          <w:szCs w:val="22"/>
        </w:rPr>
        <w:t>1</w:t>
      </w:r>
    </w:p>
    <w:p w14:paraId="7EF48E74" w14:textId="77777777" w:rsidR="00A805FA" w:rsidRPr="00D22338" w:rsidRDefault="00A805FA" w:rsidP="00A805FA">
      <w:pPr>
        <w:rPr>
          <w:sz w:val="22"/>
          <w:szCs w:val="22"/>
        </w:rPr>
      </w:pPr>
      <w:r w:rsidRPr="00D22338">
        <w:rPr>
          <w:sz w:val="22"/>
          <w:szCs w:val="22"/>
        </w:rPr>
        <w:t>On-site Transportation – p. 4</w:t>
      </w:r>
      <w:r>
        <w:rPr>
          <w:sz w:val="22"/>
          <w:szCs w:val="22"/>
        </w:rPr>
        <w:t>2</w:t>
      </w:r>
    </w:p>
    <w:p w14:paraId="0709E4B7" w14:textId="77777777" w:rsidR="00A805FA" w:rsidRPr="00D22338" w:rsidRDefault="00A805FA" w:rsidP="00A805FA">
      <w:pPr>
        <w:rPr>
          <w:sz w:val="22"/>
          <w:szCs w:val="22"/>
        </w:rPr>
      </w:pPr>
      <w:r w:rsidRPr="00D22338">
        <w:rPr>
          <w:sz w:val="22"/>
          <w:szCs w:val="22"/>
        </w:rPr>
        <w:t>Off-site Transportation – p.4</w:t>
      </w:r>
      <w:r>
        <w:rPr>
          <w:sz w:val="22"/>
          <w:szCs w:val="22"/>
        </w:rPr>
        <w:t>2</w:t>
      </w:r>
    </w:p>
    <w:p w14:paraId="2197FB9A" w14:textId="77777777" w:rsidR="00A805FA" w:rsidRPr="00D22338" w:rsidRDefault="00A805FA" w:rsidP="00A805FA">
      <w:pPr>
        <w:rPr>
          <w:sz w:val="22"/>
          <w:szCs w:val="22"/>
        </w:rPr>
      </w:pPr>
    </w:p>
    <w:p w14:paraId="5E9C027C" w14:textId="77777777" w:rsidR="00A805FA" w:rsidRPr="00D22338" w:rsidRDefault="00A805FA" w:rsidP="00A805FA">
      <w:pPr>
        <w:rPr>
          <w:b/>
          <w:sz w:val="22"/>
          <w:szCs w:val="22"/>
        </w:rPr>
      </w:pPr>
      <w:r w:rsidRPr="00D22338">
        <w:rPr>
          <w:b/>
          <w:sz w:val="22"/>
          <w:szCs w:val="22"/>
        </w:rPr>
        <w:t>Chapter 9 – Appendices –p. 4</w:t>
      </w:r>
      <w:r>
        <w:rPr>
          <w:b/>
          <w:sz w:val="22"/>
          <w:szCs w:val="22"/>
        </w:rPr>
        <w:t>3</w:t>
      </w:r>
    </w:p>
    <w:p w14:paraId="22182A16" w14:textId="77777777" w:rsidR="00A805FA" w:rsidRPr="00D22338" w:rsidRDefault="00A805FA" w:rsidP="00A805FA">
      <w:pPr>
        <w:rPr>
          <w:sz w:val="22"/>
          <w:szCs w:val="22"/>
        </w:rPr>
      </w:pPr>
      <w:r>
        <w:rPr>
          <w:sz w:val="22"/>
          <w:szCs w:val="22"/>
        </w:rPr>
        <w:t>Emergency Call list - p. 44</w:t>
      </w:r>
    </w:p>
    <w:p w14:paraId="14135C12" w14:textId="77777777" w:rsidR="00A805FA" w:rsidRPr="00D22338" w:rsidRDefault="00A805FA" w:rsidP="00A805FA">
      <w:pPr>
        <w:rPr>
          <w:sz w:val="22"/>
          <w:szCs w:val="22"/>
        </w:rPr>
      </w:pPr>
      <w:r>
        <w:rPr>
          <w:sz w:val="22"/>
          <w:szCs w:val="22"/>
        </w:rPr>
        <w:t>Schematic of Laboratory – p.45</w:t>
      </w:r>
    </w:p>
    <w:p w14:paraId="45BFDC5B" w14:textId="77777777" w:rsidR="00A805FA" w:rsidRPr="00D22338" w:rsidRDefault="00A805FA" w:rsidP="00A805FA">
      <w:pPr>
        <w:rPr>
          <w:sz w:val="22"/>
          <w:szCs w:val="22"/>
        </w:rPr>
      </w:pPr>
      <w:r w:rsidRPr="00D22338">
        <w:rPr>
          <w:sz w:val="22"/>
          <w:szCs w:val="22"/>
        </w:rPr>
        <w:t>Roster of Approved Person</w:t>
      </w:r>
      <w:r>
        <w:rPr>
          <w:sz w:val="22"/>
          <w:szCs w:val="22"/>
        </w:rPr>
        <w:t>nel and Training Records – p. 46</w:t>
      </w:r>
    </w:p>
    <w:p w14:paraId="6C756347" w14:textId="77777777" w:rsidR="00A805FA" w:rsidRDefault="00A805FA" w:rsidP="00A805FA">
      <w:pPr>
        <w:rPr>
          <w:sz w:val="22"/>
          <w:szCs w:val="22"/>
        </w:rPr>
      </w:pPr>
      <w:r>
        <w:rPr>
          <w:sz w:val="22"/>
          <w:szCs w:val="22"/>
        </w:rPr>
        <w:t>Training Completion Form – p.47</w:t>
      </w:r>
    </w:p>
    <w:p w14:paraId="6E6E7AEC" w14:textId="77777777" w:rsidR="00A805FA" w:rsidRPr="00D22338" w:rsidRDefault="00A805FA" w:rsidP="00A805FA">
      <w:pPr>
        <w:rPr>
          <w:sz w:val="22"/>
          <w:szCs w:val="22"/>
        </w:rPr>
      </w:pPr>
      <w:r>
        <w:rPr>
          <w:sz w:val="22"/>
          <w:szCs w:val="22"/>
        </w:rPr>
        <w:t>Training Checklist - p. 48</w:t>
      </w:r>
    </w:p>
    <w:p w14:paraId="1F6EB1BD" w14:textId="77777777" w:rsidR="00A805FA" w:rsidRPr="00D22338" w:rsidRDefault="00A805FA" w:rsidP="00A805FA">
      <w:pPr>
        <w:rPr>
          <w:sz w:val="22"/>
          <w:szCs w:val="22"/>
        </w:rPr>
      </w:pPr>
      <w:r w:rsidRPr="00D22338">
        <w:rPr>
          <w:sz w:val="22"/>
          <w:szCs w:val="22"/>
        </w:rPr>
        <w:t xml:space="preserve">Housekeeping Inspections – p. </w:t>
      </w:r>
      <w:r>
        <w:rPr>
          <w:sz w:val="22"/>
          <w:szCs w:val="22"/>
        </w:rPr>
        <w:t>51</w:t>
      </w:r>
    </w:p>
    <w:p w14:paraId="74A558D4" w14:textId="77777777" w:rsidR="00A805FA" w:rsidRPr="00D22338" w:rsidRDefault="00A805FA" w:rsidP="00A805FA">
      <w:pPr>
        <w:rPr>
          <w:sz w:val="22"/>
          <w:szCs w:val="22"/>
        </w:rPr>
      </w:pPr>
      <w:r w:rsidRPr="00D22338">
        <w:rPr>
          <w:sz w:val="22"/>
          <w:szCs w:val="22"/>
        </w:rPr>
        <w:t>MSDS Sheets for Infectious Agents Located in Laboratory – p. 5</w:t>
      </w:r>
      <w:r>
        <w:rPr>
          <w:sz w:val="22"/>
          <w:szCs w:val="22"/>
        </w:rPr>
        <w:t>2</w:t>
      </w:r>
    </w:p>
    <w:p w14:paraId="064DAD90" w14:textId="77777777" w:rsidR="00A805FA" w:rsidRPr="00D22338" w:rsidRDefault="00A805FA" w:rsidP="00A805FA">
      <w:pPr>
        <w:rPr>
          <w:sz w:val="22"/>
          <w:szCs w:val="22"/>
        </w:rPr>
      </w:pPr>
      <w:r w:rsidRPr="00D22338">
        <w:rPr>
          <w:sz w:val="22"/>
          <w:szCs w:val="22"/>
        </w:rPr>
        <w:t>Accident Report Forms – p. 5</w:t>
      </w:r>
      <w:r>
        <w:rPr>
          <w:sz w:val="22"/>
          <w:szCs w:val="22"/>
        </w:rPr>
        <w:t>3</w:t>
      </w:r>
    </w:p>
    <w:p w14:paraId="6D081A31" w14:textId="77777777" w:rsidR="00A805FA" w:rsidRPr="00D22338" w:rsidRDefault="00A805FA" w:rsidP="00A805FA">
      <w:pPr>
        <w:rPr>
          <w:sz w:val="22"/>
          <w:szCs w:val="22"/>
        </w:rPr>
      </w:pPr>
      <w:r w:rsidRPr="00D22338">
        <w:rPr>
          <w:sz w:val="22"/>
          <w:szCs w:val="22"/>
        </w:rPr>
        <w:t>Recombinant DNA Registration Form – p. 5</w:t>
      </w:r>
      <w:r>
        <w:rPr>
          <w:sz w:val="22"/>
          <w:szCs w:val="22"/>
        </w:rPr>
        <w:t>4</w:t>
      </w:r>
    </w:p>
    <w:p w14:paraId="6AE1C26F" w14:textId="77777777" w:rsidR="00A805FA" w:rsidRPr="00D22338" w:rsidRDefault="00A805FA" w:rsidP="00A805FA">
      <w:pPr>
        <w:rPr>
          <w:sz w:val="22"/>
          <w:szCs w:val="22"/>
        </w:rPr>
      </w:pPr>
      <w:r w:rsidRPr="00D22338">
        <w:rPr>
          <w:sz w:val="22"/>
          <w:szCs w:val="22"/>
        </w:rPr>
        <w:t>Standard Operating Procedure Template – p. 5</w:t>
      </w:r>
      <w:r>
        <w:rPr>
          <w:sz w:val="22"/>
          <w:szCs w:val="22"/>
        </w:rPr>
        <w:t>5</w:t>
      </w:r>
    </w:p>
    <w:p w14:paraId="71ED073F" w14:textId="77777777" w:rsidR="00A805FA" w:rsidRPr="00D22338" w:rsidRDefault="00A805FA" w:rsidP="00A805FA">
      <w:pPr>
        <w:rPr>
          <w:sz w:val="22"/>
          <w:szCs w:val="22"/>
        </w:rPr>
      </w:pPr>
    </w:p>
    <w:p w14:paraId="2D3BDD85" w14:textId="77777777" w:rsidR="00A805FA" w:rsidRPr="00D22338" w:rsidRDefault="00A805FA" w:rsidP="00A805FA">
      <w:pPr>
        <w:rPr>
          <w:sz w:val="22"/>
          <w:szCs w:val="22"/>
        </w:rPr>
      </w:pPr>
    </w:p>
    <w:p w14:paraId="6CAE04DD" w14:textId="77777777" w:rsidR="00A805FA" w:rsidRPr="00D22338" w:rsidRDefault="00A805FA" w:rsidP="00A805FA">
      <w:pPr>
        <w:rPr>
          <w:sz w:val="22"/>
          <w:szCs w:val="22"/>
        </w:rPr>
      </w:pPr>
      <w:r w:rsidRPr="00D22338">
        <w:rPr>
          <w:sz w:val="22"/>
          <w:szCs w:val="22"/>
        </w:rPr>
        <w:t>NOTE: New or revised sections are highlighted in purple.  Laboratories with existing manuals may download these sections individually.</w:t>
      </w:r>
    </w:p>
    <w:p w14:paraId="6AFD9269" w14:textId="77777777" w:rsidR="00A805FA" w:rsidRDefault="00A805FA" w:rsidP="00A805FA">
      <w:pPr>
        <w:pStyle w:val="Heading1"/>
      </w:pPr>
      <w:r>
        <w:br w:type="page"/>
      </w:r>
      <w:r>
        <w:lastRenderedPageBreak/>
        <w:t>Chapter 1– Introduction</w:t>
      </w:r>
    </w:p>
    <w:p w14:paraId="1CE6B75D" w14:textId="77777777" w:rsidR="00A805FA" w:rsidRDefault="00A805FA" w:rsidP="00A805FA">
      <w:pPr>
        <w:jc w:val="center"/>
        <w:rPr>
          <w:sz w:val="24"/>
        </w:rPr>
      </w:pPr>
    </w:p>
    <w:p w14:paraId="5A152FF1" w14:textId="77777777" w:rsidR="00A805FA" w:rsidRDefault="00A805FA" w:rsidP="00A805FA">
      <w:pPr>
        <w:rPr>
          <w:sz w:val="24"/>
        </w:rPr>
      </w:pPr>
      <w:r>
        <w:rPr>
          <w:sz w:val="24"/>
        </w:rPr>
        <w:t xml:space="preserve">While this manual is not intended to cover every aspect of biosafety, essential basic procedures, precautions and guidelines are discussed.  If basic </w:t>
      </w:r>
      <w:r w:rsidRPr="00032AA4">
        <w:rPr>
          <w:b/>
          <w:color w:val="C00000"/>
          <w:sz w:val="24"/>
        </w:rPr>
        <w:t>(BSL Level)</w:t>
      </w:r>
      <w:r>
        <w:rPr>
          <w:sz w:val="24"/>
        </w:rPr>
        <w:t xml:space="preserve"> laboratory practices are performed carefully, along with the appropriate experimental design and common sense, workers should have few problems working safely in the </w:t>
      </w:r>
      <w:r w:rsidRPr="00032AA4">
        <w:rPr>
          <w:b/>
          <w:color w:val="C00000"/>
          <w:sz w:val="24"/>
        </w:rPr>
        <w:t>(BSL Level)</w:t>
      </w:r>
      <w:r>
        <w:rPr>
          <w:b/>
          <w:sz w:val="24"/>
        </w:rPr>
        <w:t xml:space="preserve"> </w:t>
      </w:r>
      <w:r>
        <w:rPr>
          <w:sz w:val="24"/>
        </w:rPr>
        <w:t>environment.</w:t>
      </w:r>
    </w:p>
    <w:p w14:paraId="79DD237D" w14:textId="77777777" w:rsidR="00A805FA" w:rsidRDefault="00A805FA" w:rsidP="00A805FA">
      <w:pPr>
        <w:rPr>
          <w:sz w:val="24"/>
        </w:rPr>
      </w:pPr>
    </w:p>
    <w:p w14:paraId="33A764AD" w14:textId="77777777" w:rsidR="00385426" w:rsidRDefault="00A805FA" w:rsidP="00A805FA">
      <w:pPr>
        <w:rPr>
          <w:sz w:val="24"/>
        </w:rPr>
      </w:pPr>
      <w:r>
        <w:rPr>
          <w:sz w:val="24"/>
        </w:rPr>
        <w:t xml:space="preserve">It is essential that laboratory personnel maintain good, sound laboratory work practices and precautions.  An awareness and respect for the dangerous nature of certain pathogens should always be maintained.  Extensive guidelines to biosafety and agent summary statements can be obtained from HHS publication entitled </w:t>
      </w:r>
      <w:r>
        <w:rPr>
          <w:i/>
          <w:sz w:val="24"/>
        </w:rPr>
        <w:t>Biosafety in Microbiological and Biomedical Laboratories</w:t>
      </w:r>
      <w:r>
        <w:rPr>
          <w:sz w:val="24"/>
        </w:rPr>
        <w:t>.  A copy is available from the laboratory’s Principal Investigator and additional copies can be obtained from the Department of Environmental Health Safety (EHS)</w:t>
      </w:r>
      <w:r>
        <w:rPr>
          <w:color w:val="0000FF"/>
          <w:sz w:val="24"/>
        </w:rPr>
        <w:t xml:space="preserve">. </w:t>
      </w:r>
      <w:r>
        <w:rPr>
          <w:color w:val="000000"/>
          <w:sz w:val="24"/>
        </w:rPr>
        <w:t>The publication is also available</w:t>
      </w:r>
      <w:r>
        <w:rPr>
          <w:color w:val="0000FF"/>
          <w:sz w:val="24"/>
        </w:rPr>
        <w:t xml:space="preserve"> </w:t>
      </w:r>
      <w:r w:rsidR="00385426">
        <w:rPr>
          <w:sz w:val="24"/>
        </w:rPr>
        <w:t>on EHS’s internet web site at:</w:t>
      </w:r>
    </w:p>
    <w:p w14:paraId="37CE1AD6" w14:textId="77777777" w:rsidR="00385426" w:rsidRDefault="00385426" w:rsidP="00A805FA">
      <w:pPr>
        <w:rPr>
          <w:sz w:val="24"/>
        </w:rPr>
      </w:pPr>
    </w:p>
    <w:p w14:paraId="78E86359" w14:textId="77777777" w:rsidR="00A805FA" w:rsidRDefault="00385426" w:rsidP="00A805FA">
      <w:pPr>
        <w:rPr>
          <w:sz w:val="24"/>
        </w:rPr>
      </w:pPr>
      <w:hyperlink r:id="rId8" w:history="1">
        <w:r w:rsidRPr="00385426">
          <w:rPr>
            <w:rStyle w:val="Hyperlink"/>
            <w:sz w:val="24"/>
          </w:rPr>
          <w:t>https://umdearborn.edu/offices/environmental-health-and-safety</w:t>
        </w:r>
      </w:hyperlink>
      <w:r w:rsidR="003157E2" w:rsidRPr="00385426">
        <w:rPr>
          <w:rStyle w:val="Hyperlink"/>
          <w:sz w:val="32"/>
        </w:rPr>
        <w:t xml:space="preserve"> </w:t>
      </w:r>
      <w:r w:rsidR="00A805FA" w:rsidRPr="00385426">
        <w:rPr>
          <w:sz w:val="32"/>
        </w:rPr>
        <w:t xml:space="preserve"> </w:t>
      </w:r>
    </w:p>
    <w:p w14:paraId="063844D9" w14:textId="77777777" w:rsidR="00A805FA" w:rsidRDefault="00A805FA" w:rsidP="00A805FA">
      <w:pPr>
        <w:rPr>
          <w:sz w:val="24"/>
        </w:rPr>
      </w:pPr>
    </w:p>
    <w:p w14:paraId="37B5E185" w14:textId="77777777" w:rsidR="00A805FA" w:rsidRDefault="00A805FA" w:rsidP="00A805FA">
      <w:pPr>
        <w:rPr>
          <w:sz w:val="24"/>
        </w:rPr>
      </w:pPr>
      <w:r>
        <w:rPr>
          <w:sz w:val="24"/>
        </w:rPr>
        <w:t xml:space="preserve">The guidelines should be read before work in the </w:t>
      </w:r>
      <w:r w:rsidRPr="00032AA4">
        <w:rPr>
          <w:b/>
          <w:color w:val="C00000"/>
          <w:sz w:val="24"/>
        </w:rPr>
        <w:t>(BSL Level)</w:t>
      </w:r>
      <w:r>
        <w:rPr>
          <w:b/>
          <w:sz w:val="24"/>
        </w:rPr>
        <w:t xml:space="preserve"> </w:t>
      </w:r>
      <w:r>
        <w:rPr>
          <w:sz w:val="24"/>
        </w:rPr>
        <w:t>laboratory is initiated.  In addition, those who plan to initiate work in the lab must be familiar with the standard practices that apply as well.</w:t>
      </w:r>
    </w:p>
    <w:p w14:paraId="579976FE" w14:textId="77777777" w:rsidR="00A805FA" w:rsidRDefault="00A805FA" w:rsidP="00A805FA">
      <w:pPr>
        <w:rPr>
          <w:sz w:val="24"/>
        </w:rPr>
      </w:pPr>
    </w:p>
    <w:p w14:paraId="3576D9A6" w14:textId="77777777" w:rsidR="00A805FA" w:rsidRDefault="00A805FA" w:rsidP="00A805FA">
      <w:pPr>
        <w:rPr>
          <w:sz w:val="24"/>
        </w:rPr>
      </w:pPr>
    </w:p>
    <w:p w14:paraId="2B8873F2" w14:textId="77777777" w:rsidR="00A805FA" w:rsidRDefault="00A805FA" w:rsidP="00A805FA">
      <w:pPr>
        <w:rPr>
          <w:sz w:val="24"/>
        </w:rPr>
      </w:pPr>
    </w:p>
    <w:p w14:paraId="2CD4DF0F" w14:textId="77777777" w:rsidR="00A805FA" w:rsidRDefault="00A805FA" w:rsidP="00A805FA">
      <w:pPr>
        <w:rPr>
          <w:sz w:val="24"/>
        </w:rPr>
      </w:pPr>
    </w:p>
    <w:p w14:paraId="7D7E1B9C" w14:textId="77777777" w:rsidR="00A805FA" w:rsidRDefault="00A805FA" w:rsidP="00A805FA">
      <w:pPr>
        <w:rPr>
          <w:sz w:val="24"/>
        </w:rPr>
      </w:pPr>
    </w:p>
    <w:p w14:paraId="69F635B7" w14:textId="77777777" w:rsidR="00A805FA" w:rsidRDefault="00A805FA" w:rsidP="00A805FA">
      <w:pPr>
        <w:rPr>
          <w:sz w:val="24"/>
        </w:rPr>
      </w:pPr>
    </w:p>
    <w:p w14:paraId="2577AC09" w14:textId="77777777" w:rsidR="00A805FA" w:rsidRDefault="00A805FA" w:rsidP="00A805FA">
      <w:pPr>
        <w:rPr>
          <w:sz w:val="24"/>
        </w:rPr>
      </w:pPr>
    </w:p>
    <w:p w14:paraId="7B0FA717" w14:textId="77777777" w:rsidR="00A805FA" w:rsidRDefault="00A805FA" w:rsidP="00A805FA">
      <w:pPr>
        <w:rPr>
          <w:sz w:val="24"/>
        </w:rPr>
      </w:pPr>
      <w:r>
        <w:rPr>
          <w:sz w:val="24"/>
        </w:rPr>
        <w:t>_____________________________</w:t>
      </w:r>
      <w:r>
        <w:rPr>
          <w:sz w:val="24"/>
        </w:rPr>
        <w:tab/>
      </w:r>
      <w:r>
        <w:rPr>
          <w:sz w:val="24"/>
        </w:rPr>
        <w:tab/>
      </w:r>
      <w:r>
        <w:rPr>
          <w:sz w:val="24"/>
        </w:rPr>
        <w:tab/>
      </w:r>
      <w:r>
        <w:rPr>
          <w:sz w:val="24"/>
        </w:rPr>
        <w:tab/>
        <w:t>___________________</w:t>
      </w:r>
    </w:p>
    <w:p w14:paraId="228A04AF" w14:textId="77777777" w:rsidR="00A805FA" w:rsidRDefault="00A805FA" w:rsidP="00A805FA">
      <w:pPr>
        <w:rPr>
          <w:sz w:val="24"/>
        </w:rPr>
      </w:pPr>
      <w:r>
        <w:rPr>
          <w:sz w:val="24"/>
        </w:rPr>
        <w:t>Lab Director</w:t>
      </w:r>
      <w:r>
        <w:rPr>
          <w:sz w:val="24"/>
        </w:rPr>
        <w:tab/>
      </w:r>
      <w:r>
        <w:rPr>
          <w:sz w:val="24"/>
        </w:rPr>
        <w:tab/>
      </w:r>
      <w:r>
        <w:rPr>
          <w:sz w:val="24"/>
        </w:rPr>
        <w:tab/>
      </w:r>
      <w:r>
        <w:rPr>
          <w:sz w:val="24"/>
        </w:rPr>
        <w:tab/>
      </w:r>
      <w:r>
        <w:rPr>
          <w:sz w:val="24"/>
        </w:rPr>
        <w:tab/>
      </w:r>
      <w:r>
        <w:rPr>
          <w:sz w:val="24"/>
        </w:rPr>
        <w:tab/>
      </w:r>
      <w:r>
        <w:rPr>
          <w:sz w:val="24"/>
        </w:rPr>
        <w:tab/>
        <w:t>Date</w:t>
      </w:r>
    </w:p>
    <w:p w14:paraId="23E273A2" w14:textId="77777777" w:rsidR="00A805FA" w:rsidRDefault="00A805FA" w:rsidP="00A805FA">
      <w:pPr>
        <w:pStyle w:val="Heading6"/>
        <w:rPr>
          <w:sz w:val="32"/>
        </w:rPr>
      </w:pPr>
    </w:p>
    <w:p w14:paraId="417AE152" w14:textId="77777777" w:rsidR="00A805FA" w:rsidRDefault="00A805FA" w:rsidP="00A805FA">
      <w:pPr>
        <w:pStyle w:val="Heading6"/>
        <w:rPr>
          <w:sz w:val="32"/>
        </w:rPr>
      </w:pPr>
    </w:p>
    <w:p w14:paraId="2222EDF8" w14:textId="77777777" w:rsidR="00A805FA" w:rsidRDefault="00A805FA" w:rsidP="00A805FA"/>
    <w:p w14:paraId="310FFB24" w14:textId="77777777" w:rsidR="00A805FA" w:rsidRDefault="00A805FA" w:rsidP="00A805FA">
      <w:pPr>
        <w:pStyle w:val="Heading6"/>
        <w:rPr>
          <w:sz w:val="32"/>
        </w:rPr>
      </w:pPr>
      <w:r>
        <w:rPr>
          <w:sz w:val="32"/>
        </w:rPr>
        <w:br w:type="page"/>
      </w:r>
      <w:r>
        <w:rPr>
          <w:sz w:val="32"/>
        </w:rPr>
        <w:lastRenderedPageBreak/>
        <w:t>Acknowledgments</w:t>
      </w:r>
    </w:p>
    <w:p w14:paraId="4D2268D2" w14:textId="77777777" w:rsidR="00A805FA" w:rsidRDefault="00A805FA" w:rsidP="00A805FA">
      <w:pPr>
        <w:pStyle w:val="Heading6"/>
        <w:rPr>
          <w:sz w:val="32"/>
        </w:rPr>
      </w:pPr>
    </w:p>
    <w:p w14:paraId="3C1C2AD6" w14:textId="77777777" w:rsidR="00A805FA" w:rsidRDefault="00A805FA" w:rsidP="00A805FA">
      <w:pPr>
        <w:pStyle w:val="Heading6"/>
        <w:rPr>
          <w:b w:val="0"/>
          <w:sz w:val="24"/>
        </w:rPr>
      </w:pPr>
      <w:r>
        <w:rPr>
          <w:b w:val="0"/>
          <w:sz w:val="24"/>
        </w:rPr>
        <w:t>This Biosafety Manual is the result of assessing the safety-management needs of a variety of laboratories that use biological materials at the University of Michigan - Dearborn. We would like to acknowledge and express our appreciation to all the researchers who contributed to this effort.</w:t>
      </w:r>
    </w:p>
    <w:p w14:paraId="1FA438D3" w14:textId="77777777" w:rsidR="00A805FA" w:rsidRDefault="00A805FA" w:rsidP="00A805FA">
      <w:pPr>
        <w:pStyle w:val="Heading6"/>
        <w:rPr>
          <w:b w:val="0"/>
          <w:sz w:val="24"/>
        </w:rPr>
      </w:pPr>
    </w:p>
    <w:p w14:paraId="7A24AB66" w14:textId="77777777" w:rsidR="00A805FA" w:rsidRDefault="00A805FA" w:rsidP="00A805FA">
      <w:pPr>
        <w:pStyle w:val="Heading6"/>
        <w:rPr>
          <w:sz w:val="32"/>
        </w:rPr>
      </w:pPr>
      <w:r>
        <w:rPr>
          <w:sz w:val="32"/>
        </w:rPr>
        <w:t>Definitions</w:t>
      </w:r>
    </w:p>
    <w:p w14:paraId="6BD06376" w14:textId="77777777" w:rsidR="00A805FA" w:rsidRDefault="00A805FA" w:rsidP="00A805FA">
      <w:pPr>
        <w:ind w:right="-360"/>
        <w:rPr>
          <w:sz w:val="24"/>
        </w:rPr>
      </w:pPr>
      <w:r>
        <w:rPr>
          <w:i/>
          <w:sz w:val="24"/>
        </w:rPr>
        <w:t>Biohazardous Material</w:t>
      </w:r>
      <w:r>
        <w:rPr>
          <w:sz w:val="24"/>
        </w:rPr>
        <w:t xml:space="preserve"> - any material known to harbor organisms or agents capable of infecting or infesting human or animal hosts or causing environmental harm if released.</w:t>
      </w:r>
    </w:p>
    <w:p w14:paraId="34848600" w14:textId="77777777" w:rsidR="00A805FA" w:rsidRDefault="00A805FA" w:rsidP="00A805FA">
      <w:pPr>
        <w:ind w:right="-360"/>
        <w:rPr>
          <w:sz w:val="24"/>
        </w:rPr>
      </w:pPr>
    </w:p>
    <w:p w14:paraId="5B1589A3" w14:textId="77777777" w:rsidR="00A805FA" w:rsidRDefault="00A805FA" w:rsidP="00A805FA">
      <w:pPr>
        <w:rPr>
          <w:sz w:val="24"/>
          <w:szCs w:val="28"/>
        </w:rPr>
      </w:pPr>
      <w:r>
        <w:rPr>
          <w:i/>
          <w:iCs/>
          <w:sz w:val="24"/>
        </w:rPr>
        <w:t>Biosafety</w:t>
      </w:r>
      <w:r>
        <w:rPr>
          <w:sz w:val="24"/>
        </w:rPr>
        <w:t xml:space="preserve"> - </w:t>
      </w:r>
      <w:r>
        <w:rPr>
          <w:sz w:val="24"/>
          <w:szCs w:val="28"/>
        </w:rPr>
        <w:t>Biosafety is a specialized practice for proper handling and working with biohazardous organisms or biological material, which may harbor biohazardous organisms.</w:t>
      </w:r>
    </w:p>
    <w:p w14:paraId="644E11AC" w14:textId="77777777" w:rsidR="00A805FA" w:rsidRDefault="00A805FA" w:rsidP="00A805FA">
      <w:pPr>
        <w:rPr>
          <w:rFonts w:eastAsia="Arial Unicode MS"/>
          <w:vanish/>
          <w:sz w:val="24"/>
        </w:rPr>
      </w:pPr>
    </w:p>
    <w:p w14:paraId="2208DD0F" w14:textId="77777777" w:rsidR="00A805FA" w:rsidRDefault="00A805FA" w:rsidP="00A805FA">
      <w:pPr>
        <w:rPr>
          <w:sz w:val="24"/>
        </w:rPr>
      </w:pPr>
      <w:r>
        <w:rPr>
          <w:sz w:val="24"/>
        </w:rPr>
        <w:t>Biosafety fits neatly into the traditional programmed approach to safety:</w:t>
      </w:r>
    </w:p>
    <w:p w14:paraId="49155FAA" w14:textId="77777777" w:rsidR="00A805FA" w:rsidRDefault="00A805FA" w:rsidP="00A805FA">
      <w:pPr>
        <w:numPr>
          <w:ilvl w:val="0"/>
          <w:numId w:val="39"/>
        </w:numPr>
        <w:rPr>
          <w:sz w:val="24"/>
        </w:rPr>
      </w:pPr>
      <w:r>
        <w:rPr>
          <w:sz w:val="24"/>
        </w:rPr>
        <w:t>Administrative controls to standardize methods to reduce exposure risk</w:t>
      </w:r>
    </w:p>
    <w:p w14:paraId="5403E715" w14:textId="77777777" w:rsidR="00A805FA" w:rsidRDefault="00A805FA" w:rsidP="00A805FA">
      <w:pPr>
        <w:numPr>
          <w:ilvl w:val="0"/>
          <w:numId w:val="39"/>
        </w:numPr>
        <w:rPr>
          <w:sz w:val="24"/>
        </w:rPr>
      </w:pPr>
      <w:r>
        <w:rPr>
          <w:sz w:val="24"/>
        </w:rPr>
        <w:t>Mechanical engineering controls for containment of hazardous materials</w:t>
      </w:r>
    </w:p>
    <w:p w14:paraId="34C4E0CE" w14:textId="77777777" w:rsidR="00A805FA" w:rsidRDefault="00A805FA" w:rsidP="00A805FA">
      <w:pPr>
        <w:numPr>
          <w:ilvl w:val="0"/>
          <w:numId w:val="39"/>
        </w:numPr>
        <w:rPr>
          <w:b/>
          <w:bCs/>
          <w:sz w:val="24"/>
          <w:szCs w:val="27"/>
          <w:u w:val="single"/>
        </w:rPr>
      </w:pPr>
      <w:r>
        <w:rPr>
          <w:sz w:val="24"/>
        </w:rPr>
        <w:t>Medical surveillance and PPE for potentially exposed employee</w:t>
      </w:r>
    </w:p>
    <w:p w14:paraId="7FF0FFF2" w14:textId="77777777" w:rsidR="00A805FA" w:rsidRDefault="00A805FA" w:rsidP="00A805FA">
      <w:pPr>
        <w:numPr>
          <w:ilvl w:val="0"/>
          <w:numId w:val="39"/>
        </w:numPr>
        <w:rPr>
          <w:b/>
          <w:bCs/>
          <w:sz w:val="24"/>
          <w:szCs w:val="27"/>
          <w:u w:val="single"/>
        </w:rPr>
      </w:pPr>
      <w:r>
        <w:rPr>
          <w:sz w:val="24"/>
        </w:rPr>
        <w:t>Workplace monitoring to determine exposure levels</w:t>
      </w:r>
    </w:p>
    <w:p w14:paraId="5B97E132" w14:textId="77777777" w:rsidR="00A805FA" w:rsidRDefault="00A805FA" w:rsidP="00A805FA">
      <w:pPr>
        <w:ind w:right="-360"/>
        <w:rPr>
          <w:sz w:val="24"/>
        </w:rPr>
      </w:pPr>
    </w:p>
    <w:p w14:paraId="6CA725C9" w14:textId="77777777" w:rsidR="00A805FA" w:rsidRDefault="00A805FA" w:rsidP="00A805FA">
      <w:pPr>
        <w:ind w:right="-360"/>
        <w:rPr>
          <w:sz w:val="24"/>
        </w:rPr>
      </w:pPr>
    </w:p>
    <w:p w14:paraId="63617C10" w14:textId="77777777" w:rsidR="00A805FA" w:rsidRDefault="00A805FA" w:rsidP="00A805FA">
      <w:pPr>
        <w:ind w:right="-360"/>
        <w:rPr>
          <w:sz w:val="24"/>
        </w:rPr>
      </w:pPr>
      <w:r>
        <w:rPr>
          <w:i/>
          <w:sz w:val="24"/>
        </w:rPr>
        <w:t>Bloodborne Pathogen</w:t>
      </w:r>
      <w:r>
        <w:rPr>
          <w:sz w:val="24"/>
        </w:rPr>
        <w:t xml:space="preserve"> - an agent known to be transmissible through contact with human blood, such as the human immunodeficiency virus (HIV) or the hepatitis B virus (HBV).</w:t>
      </w:r>
    </w:p>
    <w:p w14:paraId="2DE16F52" w14:textId="77777777" w:rsidR="00A805FA" w:rsidRDefault="00A805FA" w:rsidP="00A805FA">
      <w:pPr>
        <w:ind w:right="-360"/>
        <w:rPr>
          <w:sz w:val="24"/>
        </w:rPr>
      </w:pPr>
    </w:p>
    <w:p w14:paraId="3C7859C8" w14:textId="77777777" w:rsidR="00A805FA" w:rsidRDefault="00A805FA" w:rsidP="00A805FA">
      <w:pPr>
        <w:pStyle w:val="NormalWeb"/>
        <w:rPr>
          <w:rFonts w:ascii="Times New Roman" w:hAnsi="Times New Roman" w:cs="Times New Roman"/>
          <w:szCs w:val="27"/>
        </w:rPr>
      </w:pPr>
      <w:r>
        <w:rPr>
          <w:rFonts w:ascii="Times New Roman" w:hAnsi="Times New Roman" w:cs="Times New Roman"/>
          <w:i/>
          <w:iCs/>
          <w:szCs w:val="27"/>
        </w:rPr>
        <w:t>Containment</w:t>
      </w:r>
      <w:r>
        <w:rPr>
          <w:rFonts w:ascii="Times New Roman" w:hAnsi="Times New Roman" w:cs="Times New Roman"/>
          <w:szCs w:val="27"/>
        </w:rPr>
        <w:t xml:space="preserve"> – </w:t>
      </w:r>
    </w:p>
    <w:p w14:paraId="701921F3" w14:textId="77777777" w:rsidR="00A805FA" w:rsidRDefault="00A805FA" w:rsidP="00A805FA">
      <w:pPr>
        <w:pStyle w:val="NormalWeb"/>
        <w:rPr>
          <w:rFonts w:ascii="Times New Roman" w:hAnsi="Times New Roman" w:cs="Times New Roman"/>
        </w:rPr>
      </w:pPr>
      <w:r w:rsidRPr="008F05EB">
        <w:rPr>
          <w:rFonts w:ascii="Times New Roman" w:hAnsi="Times New Roman" w:cs="Times New Roman"/>
        </w:rPr>
        <w:t>Primary Containment</w:t>
      </w:r>
      <w:r>
        <w:rPr>
          <w:rFonts w:ascii="Times New Roman" w:hAnsi="Times New Roman" w:cs="Times New Roman"/>
        </w:rPr>
        <w:t xml:space="preserve"> – The protection of personnel and the immediate laboratory environment from exposure to infectious agents, is provided by both good microbiological technique and use of appropriate safety equipment.  </w:t>
      </w:r>
    </w:p>
    <w:p w14:paraId="0F384E62" w14:textId="77777777" w:rsidR="00A805FA" w:rsidRDefault="00A805FA" w:rsidP="00A805FA">
      <w:pPr>
        <w:pStyle w:val="NormalWeb"/>
        <w:rPr>
          <w:rFonts w:ascii="Times New Roman" w:hAnsi="Times New Roman" w:cs="Times New Roman"/>
          <w:b/>
          <w:bCs/>
          <w:szCs w:val="27"/>
          <w:u w:val="single"/>
        </w:rPr>
      </w:pPr>
      <w:r w:rsidRPr="008F05EB">
        <w:rPr>
          <w:rFonts w:ascii="Times New Roman" w:hAnsi="Times New Roman" w:cs="Times New Roman"/>
        </w:rPr>
        <w:t>Secondary Containment</w:t>
      </w:r>
      <w:r>
        <w:rPr>
          <w:rFonts w:ascii="Times New Roman" w:hAnsi="Times New Roman" w:cs="Times New Roman"/>
        </w:rPr>
        <w:t xml:space="preserve"> – The protection of the environment external to the laboratory from exposure to infectious materials, is provided by a combination of facility design and operational practices</w:t>
      </w:r>
      <w:r>
        <w:rPr>
          <w:rFonts w:ascii="Times New Roman" w:hAnsi="Times New Roman" w:cs="Times New Roman"/>
          <w:b/>
          <w:bCs/>
          <w:szCs w:val="27"/>
          <w:u w:val="single"/>
        </w:rPr>
        <w:t xml:space="preserve"> </w:t>
      </w:r>
    </w:p>
    <w:p w14:paraId="7E23B6AD" w14:textId="77777777" w:rsidR="00A805FA" w:rsidRDefault="00A805FA" w:rsidP="00A805FA">
      <w:pPr>
        <w:pStyle w:val="NormalWeb"/>
        <w:rPr>
          <w:rFonts w:ascii="Times New Roman" w:hAnsi="Times New Roman" w:cs="Times New Roman"/>
        </w:rPr>
      </w:pPr>
      <w:r w:rsidRPr="002E5BD2">
        <w:rPr>
          <w:rFonts w:ascii="Times New Roman" w:hAnsi="Times New Roman" w:cs="Times New Roman"/>
          <w:i/>
        </w:rPr>
        <w:t>EHS</w:t>
      </w:r>
      <w:r>
        <w:rPr>
          <w:rFonts w:ascii="Times New Roman" w:hAnsi="Times New Roman" w:cs="Times New Roman"/>
        </w:rPr>
        <w:t xml:space="preserve"> – </w:t>
      </w:r>
      <w:r w:rsidRPr="002E5BD2">
        <w:rPr>
          <w:rFonts w:ascii="Times New Roman" w:hAnsi="Times New Roman" w:cs="Times New Roman"/>
        </w:rPr>
        <w:t>University of Michigan – Dearborn</w:t>
      </w:r>
      <w:r>
        <w:rPr>
          <w:rFonts w:ascii="Times New Roman" w:hAnsi="Times New Roman" w:cs="Times New Roman"/>
        </w:rPr>
        <w:t xml:space="preserve">, Department of Environmental Health </w:t>
      </w:r>
      <w:r w:rsidR="00431DF8">
        <w:rPr>
          <w:rFonts w:ascii="Times New Roman" w:hAnsi="Times New Roman" w:cs="Times New Roman"/>
        </w:rPr>
        <w:t xml:space="preserve">and </w:t>
      </w:r>
      <w:r>
        <w:rPr>
          <w:rFonts w:ascii="Times New Roman" w:hAnsi="Times New Roman" w:cs="Times New Roman"/>
        </w:rPr>
        <w:t xml:space="preserve">Safety </w:t>
      </w:r>
    </w:p>
    <w:p w14:paraId="3B240A14" w14:textId="77777777" w:rsidR="00A805FA" w:rsidRDefault="00A805FA" w:rsidP="00A805FA">
      <w:pPr>
        <w:ind w:right="-360"/>
        <w:rPr>
          <w:sz w:val="24"/>
        </w:rPr>
      </w:pPr>
      <w:r>
        <w:rPr>
          <w:i/>
          <w:sz w:val="24"/>
        </w:rPr>
        <w:t>Infectious Substance</w:t>
      </w:r>
      <w:r>
        <w:rPr>
          <w:sz w:val="24"/>
        </w:rPr>
        <w:t xml:space="preserve"> - a viable micro-organism, or its toxin, which causes or may cause disease in humans or animals, and includes those agents listed in 42 CFR 72.3 or any other agent that causes or may cause severe, disabling, or fatal disease.</w:t>
      </w:r>
    </w:p>
    <w:p w14:paraId="70A36539" w14:textId="77777777" w:rsidR="00A805FA" w:rsidRDefault="00A805FA" w:rsidP="00A805FA">
      <w:pPr>
        <w:ind w:right="-360"/>
        <w:rPr>
          <w:sz w:val="24"/>
        </w:rPr>
      </w:pPr>
    </w:p>
    <w:p w14:paraId="476F323E" w14:textId="77777777" w:rsidR="00A805FA" w:rsidRDefault="00A805FA" w:rsidP="00A805FA">
      <w:pPr>
        <w:ind w:right="-360"/>
        <w:rPr>
          <w:sz w:val="24"/>
        </w:rPr>
      </w:pPr>
      <w:r>
        <w:rPr>
          <w:i/>
          <w:iCs/>
          <w:sz w:val="24"/>
          <w:szCs w:val="27"/>
        </w:rPr>
        <w:t>IBC</w:t>
      </w:r>
      <w:r>
        <w:rPr>
          <w:b/>
          <w:bCs/>
          <w:sz w:val="24"/>
          <w:szCs w:val="27"/>
        </w:rPr>
        <w:t xml:space="preserve"> - </w:t>
      </w:r>
      <w:r>
        <w:rPr>
          <w:sz w:val="24"/>
          <w:szCs w:val="27"/>
        </w:rPr>
        <w:t>Institutional Biosafety Committee</w:t>
      </w:r>
    </w:p>
    <w:p w14:paraId="0FE75C27" w14:textId="77777777" w:rsidR="00A805FA" w:rsidRDefault="00A805FA" w:rsidP="00A805FA">
      <w:pPr>
        <w:ind w:right="-360"/>
        <w:rPr>
          <w:sz w:val="24"/>
        </w:rPr>
      </w:pPr>
    </w:p>
    <w:p w14:paraId="39C6FFA9" w14:textId="77777777" w:rsidR="005C7697" w:rsidRDefault="005C7697" w:rsidP="00A805FA">
      <w:pPr>
        <w:ind w:right="-360"/>
        <w:rPr>
          <w:i/>
          <w:sz w:val="24"/>
        </w:rPr>
      </w:pPr>
    </w:p>
    <w:p w14:paraId="224AD8C7" w14:textId="77777777" w:rsidR="005C7697" w:rsidRDefault="005C7697" w:rsidP="00A805FA">
      <w:pPr>
        <w:ind w:right="-360"/>
        <w:rPr>
          <w:i/>
          <w:sz w:val="24"/>
        </w:rPr>
      </w:pPr>
    </w:p>
    <w:p w14:paraId="2C6B10BA" w14:textId="77777777" w:rsidR="00A805FA" w:rsidRPr="00680465" w:rsidRDefault="00A805FA" w:rsidP="00A805FA">
      <w:pPr>
        <w:ind w:right="-360"/>
        <w:rPr>
          <w:color w:val="000000" w:themeColor="text1"/>
          <w:sz w:val="24"/>
        </w:rPr>
      </w:pPr>
      <w:r>
        <w:rPr>
          <w:i/>
          <w:sz w:val="24"/>
        </w:rPr>
        <w:t xml:space="preserve">Occupational Exposure – </w:t>
      </w:r>
      <w:r>
        <w:rPr>
          <w:sz w:val="24"/>
        </w:rPr>
        <w:t xml:space="preserve">an exposure that may place personnel at risk of injury or infection is defined as percutaneous (e.g., a needlestick or cut with a sharp object), contact of mucous </w:t>
      </w:r>
      <w:r>
        <w:rPr>
          <w:sz w:val="24"/>
        </w:rPr>
        <w:lastRenderedPageBreak/>
        <w:t xml:space="preserve">membranes, or contact of skin (especially when the exposed skin is chapped, abraded, or afflicted with dermatitis or the contact is prolonged or involving an extensive area) with blood, tissues, or other bodily fluids to which universal precautions apply.  For the purpose of this protocol, the occupational exposure must be to fluids or aerosols known to be positive for </w:t>
      </w:r>
      <w:r w:rsidR="00680465">
        <w:rPr>
          <w:sz w:val="24"/>
        </w:rPr>
        <w:t xml:space="preserve">viable </w:t>
      </w:r>
      <w:r w:rsidR="00680465" w:rsidRPr="00680465">
        <w:rPr>
          <w:color w:val="000000" w:themeColor="text1"/>
          <w:sz w:val="24"/>
        </w:rPr>
        <w:t>biological agents that are known to cause human disease.</w:t>
      </w:r>
    </w:p>
    <w:p w14:paraId="226D7F85" w14:textId="77777777" w:rsidR="00A805FA" w:rsidRPr="00032AA4" w:rsidRDefault="00A805FA" w:rsidP="00A805FA">
      <w:pPr>
        <w:ind w:right="-360"/>
        <w:rPr>
          <w:b/>
          <w:color w:val="C00000"/>
          <w:sz w:val="24"/>
        </w:rPr>
      </w:pPr>
    </w:p>
    <w:p w14:paraId="5DC1E3E3" w14:textId="77777777" w:rsidR="00F719C5" w:rsidRDefault="00F719C5" w:rsidP="00A805FA">
      <w:pPr>
        <w:pStyle w:val="NormalWeb"/>
        <w:rPr>
          <w:rFonts w:ascii="Times New Roman" w:hAnsi="Times New Roman" w:cs="Times New Roman"/>
        </w:rPr>
      </w:pPr>
      <w:r w:rsidRPr="00F719C5">
        <w:rPr>
          <w:rFonts w:ascii="Times New Roman" w:hAnsi="Times New Roman" w:cs="Times New Roman"/>
          <w:i/>
        </w:rPr>
        <w:t>UM-AA EHS</w:t>
      </w:r>
      <w:r w:rsidR="00A805FA">
        <w:rPr>
          <w:rFonts w:ascii="Times New Roman" w:hAnsi="Times New Roman" w:cs="Times New Roman"/>
        </w:rPr>
        <w:t xml:space="preserve"> - University of Michigan, Department of </w:t>
      </w:r>
      <w:r>
        <w:rPr>
          <w:rFonts w:ascii="Times New Roman" w:hAnsi="Times New Roman" w:cs="Times New Roman"/>
        </w:rPr>
        <w:t>Environment, Health and</w:t>
      </w:r>
      <w:r w:rsidR="00A805FA">
        <w:rPr>
          <w:rFonts w:ascii="Times New Roman" w:hAnsi="Times New Roman" w:cs="Times New Roman"/>
        </w:rPr>
        <w:t xml:space="preserve"> Safety </w:t>
      </w:r>
    </w:p>
    <w:p w14:paraId="72505BBF" w14:textId="77777777" w:rsidR="00A805FA" w:rsidRDefault="00A805FA" w:rsidP="00A805FA">
      <w:pPr>
        <w:pStyle w:val="NormalWeb"/>
        <w:rPr>
          <w:rFonts w:ascii="Times New Roman" w:hAnsi="Times New Roman" w:cs="Times New Roman"/>
        </w:rPr>
      </w:pPr>
      <w:r w:rsidRPr="00617523">
        <w:rPr>
          <w:rFonts w:ascii="Times New Roman" w:hAnsi="Times New Roman" w:cs="Times New Roman"/>
          <w:i/>
          <w:iCs/>
        </w:rPr>
        <w:t>OVPR</w:t>
      </w:r>
      <w:r w:rsidRPr="00617523">
        <w:rPr>
          <w:rFonts w:ascii="Times New Roman" w:hAnsi="Times New Roman" w:cs="Times New Roman"/>
        </w:rPr>
        <w:t xml:space="preserve"> – Office</w:t>
      </w:r>
      <w:r w:rsidRPr="00617523">
        <w:rPr>
          <w:rFonts w:ascii="Times New Roman" w:hAnsi="Times New Roman" w:cs="Times New Roman"/>
          <w:szCs w:val="27"/>
        </w:rPr>
        <w:t xml:space="preserve"> of the Vice President for Research</w:t>
      </w:r>
      <w:r>
        <w:rPr>
          <w:rFonts w:ascii="Arial" w:hAnsi="Arial" w:cs="Arial"/>
          <w:b/>
          <w:bCs/>
          <w:sz w:val="27"/>
          <w:szCs w:val="27"/>
        </w:rPr>
        <w:t xml:space="preserve"> </w:t>
      </w:r>
      <w:r>
        <w:rPr>
          <w:rFonts w:ascii="Times New Roman" w:hAnsi="Times New Roman" w:cs="Times New Roman"/>
        </w:rPr>
        <w:t xml:space="preserve"> </w:t>
      </w:r>
    </w:p>
    <w:p w14:paraId="0FDC97E4" w14:textId="77777777" w:rsidR="00A805FA" w:rsidRDefault="00A805FA" w:rsidP="00A805FA">
      <w:pPr>
        <w:ind w:right="-360"/>
        <w:rPr>
          <w:i/>
          <w:sz w:val="24"/>
        </w:rPr>
      </w:pPr>
    </w:p>
    <w:p w14:paraId="1CBBAFB7" w14:textId="77777777" w:rsidR="00A805FA" w:rsidRDefault="00A805FA" w:rsidP="00A805FA">
      <w:pPr>
        <w:ind w:right="-360"/>
        <w:rPr>
          <w:sz w:val="24"/>
        </w:rPr>
      </w:pPr>
      <w:r>
        <w:rPr>
          <w:i/>
          <w:sz w:val="24"/>
        </w:rPr>
        <w:t>Potentially Infectious Material</w:t>
      </w:r>
      <w:r>
        <w:rPr>
          <w:sz w:val="24"/>
        </w:rPr>
        <w:t xml:space="preserve"> - any material, which may or is known to contain an etiologic agent of human or animal disease.</w:t>
      </w:r>
    </w:p>
    <w:p w14:paraId="6750C78F" w14:textId="77777777" w:rsidR="00A805FA" w:rsidRDefault="00A805FA" w:rsidP="00A805FA">
      <w:pPr>
        <w:ind w:right="-360"/>
        <w:rPr>
          <w:sz w:val="24"/>
        </w:rPr>
      </w:pPr>
    </w:p>
    <w:p w14:paraId="2104AF1D" w14:textId="77777777" w:rsidR="00A805FA" w:rsidRPr="00032AA4" w:rsidRDefault="00A805FA" w:rsidP="00A805FA">
      <w:pPr>
        <w:ind w:right="-360"/>
        <w:rPr>
          <w:b/>
          <w:color w:val="C00000"/>
          <w:sz w:val="24"/>
        </w:rPr>
      </w:pPr>
      <w:r w:rsidRPr="00617523">
        <w:rPr>
          <w:i/>
          <w:sz w:val="24"/>
        </w:rPr>
        <w:t>Principal Investigator/Lab Manager</w:t>
      </w:r>
      <w:r w:rsidRPr="00617523">
        <w:rPr>
          <w:sz w:val="24"/>
        </w:rPr>
        <w:t xml:space="preserve"> - the University of Michigan Health System, School of Medicine faculty member responsible for the research underway in the laboratory.  For the purposes of this protocol, the Principal Investigator is </w:t>
      </w:r>
      <w:r w:rsidRPr="00032AA4">
        <w:rPr>
          <w:b/>
          <w:color w:val="C00000"/>
          <w:sz w:val="24"/>
        </w:rPr>
        <w:t xml:space="preserve">(Name, Location at </w:t>
      </w:r>
    </w:p>
    <w:p w14:paraId="4BBEB02B" w14:textId="77777777" w:rsidR="00A805FA" w:rsidRDefault="00A805FA" w:rsidP="00A805FA">
      <w:pPr>
        <w:ind w:right="-360"/>
        <w:rPr>
          <w:sz w:val="24"/>
        </w:rPr>
      </w:pPr>
      <w:r w:rsidRPr="00032AA4">
        <w:rPr>
          <w:b/>
          <w:color w:val="C00000"/>
          <w:sz w:val="24"/>
        </w:rPr>
        <w:t>Telephone Number)</w:t>
      </w:r>
    </w:p>
    <w:p w14:paraId="6D794A25" w14:textId="77777777" w:rsidR="00A805FA" w:rsidRDefault="00A805FA" w:rsidP="00A805FA">
      <w:pPr>
        <w:ind w:left="2160" w:right="-360"/>
        <w:rPr>
          <w:sz w:val="24"/>
        </w:rPr>
      </w:pPr>
    </w:p>
    <w:p w14:paraId="611E5631" w14:textId="77777777" w:rsidR="00A805FA" w:rsidRDefault="00A805FA" w:rsidP="00A805FA">
      <w:pPr>
        <w:rPr>
          <w:sz w:val="24"/>
        </w:rPr>
      </w:pPr>
      <w:r>
        <w:rPr>
          <w:i/>
          <w:sz w:val="24"/>
        </w:rPr>
        <w:t>Recombinant DNA Molecules</w:t>
      </w:r>
      <w:r>
        <w:rPr>
          <w:sz w:val="24"/>
        </w:rPr>
        <w:t xml:space="preserve"> - molecules that are constructed outside living cells by joining natural or synthetic DNA segments to DNA molecules that can replicate in a living cell; or molecules that result from the replication of those described above.</w:t>
      </w:r>
    </w:p>
    <w:p w14:paraId="63DD6D3E" w14:textId="77777777" w:rsidR="00A805FA" w:rsidRDefault="00A805FA" w:rsidP="00A805FA">
      <w:pPr>
        <w:pStyle w:val="Heading1"/>
        <w:rPr>
          <w:sz w:val="32"/>
        </w:rPr>
        <w:sectPr w:rsidR="00A805FA">
          <w:footerReference w:type="even" r:id="rId9"/>
          <w:footerReference w:type="default" r:id="rId10"/>
          <w:pgSz w:w="12240" w:h="15840"/>
          <w:pgMar w:top="1440" w:right="1584" w:bottom="1440" w:left="1584" w:header="720" w:footer="720" w:gutter="0"/>
          <w:cols w:space="720"/>
        </w:sectPr>
      </w:pPr>
    </w:p>
    <w:p w14:paraId="40B4BC64" w14:textId="77777777" w:rsidR="00A805FA" w:rsidRDefault="00A805FA" w:rsidP="00A805FA">
      <w:pPr>
        <w:pStyle w:val="Heading1"/>
        <w:rPr>
          <w:sz w:val="32"/>
        </w:rPr>
      </w:pPr>
      <w:r>
        <w:rPr>
          <w:sz w:val="32"/>
        </w:rPr>
        <w:lastRenderedPageBreak/>
        <w:t>Chapter 2 - General Information and Structure</w:t>
      </w:r>
    </w:p>
    <w:p w14:paraId="70AC0C23" w14:textId="77777777" w:rsidR="00A805FA" w:rsidRDefault="00A805FA" w:rsidP="00A805FA">
      <w:pPr>
        <w:rPr>
          <w:b/>
          <w:sz w:val="28"/>
        </w:rPr>
      </w:pPr>
    </w:p>
    <w:p w14:paraId="135A8351" w14:textId="77777777" w:rsidR="00A805FA" w:rsidRPr="00416BA4" w:rsidRDefault="00A805FA" w:rsidP="00A805FA">
      <w:pPr>
        <w:pStyle w:val="Heading2"/>
        <w:rPr>
          <w:b/>
          <w:sz w:val="28"/>
        </w:rPr>
      </w:pPr>
      <w:r w:rsidRPr="00416BA4">
        <w:rPr>
          <w:b/>
          <w:sz w:val="28"/>
        </w:rPr>
        <w:t>Commitment to Safety</w:t>
      </w:r>
    </w:p>
    <w:p w14:paraId="126C83C9" w14:textId="77777777" w:rsidR="00A805FA" w:rsidRDefault="00A805FA" w:rsidP="00A805FA"/>
    <w:p w14:paraId="680862D3" w14:textId="77777777" w:rsidR="00A805FA" w:rsidRDefault="00A805FA" w:rsidP="00A805FA">
      <w:pPr>
        <w:pStyle w:val="BodyText"/>
      </w:pPr>
      <w:r>
        <w:t xml:space="preserve">It is the objective of this laboratory, and its management to practice safety in science and to exercise all reasonable and prudent precautions generally accepted as research industry standards.  Guidelines recommended by the CDC and NIH for biosafety at </w:t>
      </w:r>
      <w:r w:rsidR="00841C9F" w:rsidRPr="00032AA4">
        <w:rPr>
          <w:b/>
          <w:color w:val="C00000"/>
        </w:rPr>
        <w:t>BSL Level</w:t>
      </w:r>
      <w:r>
        <w:t xml:space="preserve"> will be strictly observed and enforced by the laboratory director and management.  At the conclusion of initial personnel training, each lab employee will sign a “commitment to safety statement” to be retained with the training records.</w:t>
      </w:r>
    </w:p>
    <w:p w14:paraId="24C42A52" w14:textId="77777777" w:rsidR="00A805FA" w:rsidRDefault="00A805FA" w:rsidP="00A805FA">
      <w:pPr>
        <w:pStyle w:val="BodyText"/>
      </w:pPr>
    </w:p>
    <w:p w14:paraId="14985453" w14:textId="77777777" w:rsidR="00A805FA" w:rsidRPr="00416BA4" w:rsidRDefault="00A805FA" w:rsidP="00A805FA">
      <w:pPr>
        <w:pStyle w:val="Heading2"/>
        <w:rPr>
          <w:b/>
          <w:sz w:val="28"/>
        </w:rPr>
      </w:pPr>
      <w:r w:rsidRPr="00416BA4">
        <w:rPr>
          <w:b/>
          <w:sz w:val="28"/>
        </w:rPr>
        <w:t>Chemical Hygiene Plan (CHP)</w:t>
      </w:r>
    </w:p>
    <w:p w14:paraId="32E7A109" w14:textId="77777777" w:rsidR="00A805FA" w:rsidRDefault="00A805FA" w:rsidP="00A805FA">
      <w:pPr>
        <w:suppressAutoHyphens/>
        <w:ind w:left="1440" w:hanging="1440"/>
        <w:rPr>
          <w:b/>
          <w:sz w:val="24"/>
        </w:rPr>
      </w:pPr>
    </w:p>
    <w:p w14:paraId="7B19A88A" w14:textId="77777777" w:rsidR="00A805FA" w:rsidRDefault="00A805FA" w:rsidP="00A805FA">
      <w:pPr>
        <w:rPr>
          <w:sz w:val="24"/>
        </w:rPr>
      </w:pPr>
      <w:r>
        <w:rPr>
          <w:sz w:val="24"/>
        </w:rPr>
        <w:t>The Laboratory Safety Standard requires employers to write and implement laboratory-specific Chemical Hygiene Plans (CHP). According to this regulation, a Chemical Hygiene Plan applies to all employers engaged in the laboratory use of hazardous chemicals. A “laboratory” is defined as a facility where the laboratory use of hazardous chemicals occurs. A “hazardous chemical” is defined as a chemical for which there is evidence that acute or chronic health effects may occur in exposed employees. The CHP should include specific work practices, procedures, and policies to ensure that employees are protected from all potentially hazardous chemicals used.  Recommendations for completing each section of the Chemical Hygiene Plan are provided on EHS’s Internet web site.  The web site contains a generic CHP that can be down loaded and modified for use in your Lab</w:t>
      </w:r>
      <w:r w:rsidRPr="00796DC6">
        <w:t xml:space="preserve"> </w:t>
      </w:r>
      <w:r>
        <w:t>(</w:t>
      </w:r>
      <w:hyperlink r:id="rId11" w:history="1">
        <w:r w:rsidRPr="00FE43DB">
          <w:rPr>
            <w:rStyle w:val="Hyperlink"/>
          </w:rPr>
          <w:t>http://www.umd.umich.edu/693936/</w:t>
        </w:r>
      </w:hyperlink>
      <w:r>
        <w:t xml:space="preserve">). </w:t>
      </w:r>
      <w:r>
        <w:rPr>
          <w:sz w:val="24"/>
        </w:rPr>
        <w:t xml:space="preserve">The sections that must be customized specifically for your lab are in the CHP Notebook section.  If you have any questions regarding the CHP, please contact </w:t>
      </w:r>
      <w:r w:rsidRPr="00617523">
        <w:rPr>
          <w:sz w:val="24"/>
        </w:rPr>
        <w:t>EHS at 3-</w:t>
      </w:r>
      <w:r w:rsidR="00431DF8">
        <w:rPr>
          <w:sz w:val="24"/>
        </w:rPr>
        <w:t>6679</w:t>
      </w:r>
      <w:r>
        <w:rPr>
          <w:sz w:val="24"/>
        </w:rPr>
        <w:t>.</w:t>
      </w:r>
    </w:p>
    <w:p w14:paraId="2263A0E8" w14:textId="77777777" w:rsidR="00A805FA" w:rsidRDefault="00A805FA" w:rsidP="00A805FA">
      <w:pPr>
        <w:pStyle w:val="BodyText"/>
      </w:pPr>
    </w:p>
    <w:p w14:paraId="6320B7F9" w14:textId="77777777" w:rsidR="00A805FA" w:rsidRDefault="00A805FA" w:rsidP="00A805FA">
      <w:pPr>
        <w:pStyle w:val="BodyText"/>
      </w:pPr>
    </w:p>
    <w:p w14:paraId="793EC789" w14:textId="77777777" w:rsidR="00A805FA" w:rsidRDefault="00A805FA" w:rsidP="00A805FA">
      <w:pPr>
        <w:pStyle w:val="BodyText"/>
        <w:rPr>
          <w:b/>
          <w:sz w:val="28"/>
        </w:rPr>
      </w:pPr>
      <w:r>
        <w:rPr>
          <w:b/>
          <w:sz w:val="28"/>
        </w:rPr>
        <w:t>Management Structure and Responsibility</w:t>
      </w:r>
    </w:p>
    <w:p w14:paraId="7879CB2D" w14:textId="77777777" w:rsidR="00A805FA" w:rsidRDefault="00A805FA" w:rsidP="00A805FA">
      <w:pPr>
        <w:pStyle w:val="BodyText"/>
        <w:rPr>
          <w:b/>
          <w:sz w:val="28"/>
        </w:rPr>
      </w:pPr>
    </w:p>
    <w:p w14:paraId="737479A7" w14:textId="77777777" w:rsidR="00A805FA" w:rsidRDefault="00A805FA" w:rsidP="00A805FA">
      <w:pPr>
        <w:pStyle w:val="BodyText"/>
      </w:pPr>
      <w:r>
        <w:t xml:space="preserve">Overall supervision of the </w:t>
      </w:r>
      <w:r w:rsidRPr="00032AA4">
        <w:rPr>
          <w:b/>
          <w:color w:val="C00000"/>
        </w:rPr>
        <w:t>(BSL Level)</w:t>
      </w:r>
      <w:r>
        <w:t xml:space="preserve"> laboratory is the responsibility of </w:t>
      </w:r>
      <w:r w:rsidRPr="00032AA4">
        <w:rPr>
          <w:b/>
          <w:color w:val="C00000"/>
        </w:rPr>
        <w:t>Principal Investigator</w:t>
      </w:r>
      <w:r>
        <w:t xml:space="preserve">.  Management of daily operations in the lab is the responsibility of </w:t>
      </w:r>
      <w:r w:rsidRPr="00032AA4">
        <w:rPr>
          <w:b/>
          <w:color w:val="C00000"/>
        </w:rPr>
        <w:t>Principal Investigator</w:t>
      </w:r>
      <w:r>
        <w:t>.  Access to the laboratory, for the purpose of BSL 1 work, must be obtained from the above.</w:t>
      </w:r>
    </w:p>
    <w:p w14:paraId="566BE2B1" w14:textId="77777777" w:rsidR="00A805FA" w:rsidRDefault="00A805FA" w:rsidP="00A805FA">
      <w:pPr>
        <w:pStyle w:val="BodyText"/>
      </w:pPr>
    </w:p>
    <w:p w14:paraId="03E49737" w14:textId="77777777" w:rsidR="00A805FA" w:rsidRDefault="00A805FA" w:rsidP="00A805FA">
      <w:pPr>
        <w:pStyle w:val="BodyText"/>
        <w:rPr>
          <w:b/>
          <w:sz w:val="28"/>
        </w:rPr>
      </w:pPr>
      <w:r>
        <w:rPr>
          <w:b/>
          <w:sz w:val="28"/>
        </w:rPr>
        <w:t>Oversight</w:t>
      </w:r>
    </w:p>
    <w:p w14:paraId="7389D692" w14:textId="77777777" w:rsidR="00A805FA" w:rsidRDefault="00A805FA" w:rsidP="00A805FA">
      <w:pPr>
        <w:pStyle w:val="BodyText"/>
        <w:rPr>
          <w:b/>
          <w:sz w:val="28"/>
        </w:rPr>
      </w:pPr>
    </w:p>
    <w:p w14:paraId="09F984B8" w14:textId="77777777" w:rsidR="00A805FA" w:rsidRDefault="00A805FA" w:rsidP="00A805FA">
      <w:pPr>
        <w:pStyle w:val="BodyText"/>
        <w:rPr>
          <w:color w:val="000000"/>
        </w:rPr>
      </w:pPr>
      <w:r>
        <w:rPr>
          <w:color w:val="000000"/>
        </w:rPr>
        <w:t xml:space="preserve">This plan meets the quality standards for laboratory safety management as required by </w:t>
      </w:r>
    </w:p>
    <w:p w14:paraId="44654D0D" w14:textId="77777777" w:rsidR="00A805FA" w:rsidRDefault="00A805FA" w:rsidP="00A805FA">
      <w:pPr>
        <w:pStyle w:val="BodyText"/>
      </w:pPr>
      <w:r>
        <w:rPr>
          <w:color w:val="000000"/>
        </w:rPr>
        <w:t xml:space="preserve">U of M Dearborn </w:t>
      </w:r>
      <w:proofErr w:type="gramStart"/>
      <w:r>
        <w:rPr>
          <w:color w:val="000000"/>
        </w:rPr>
        <w:t>-  EHS</w:t>
      </w:r>
      <w:proofErr w:type="gramEnd"/>
      <w:r>
        <w:rPr>
          <w:color w:val="000000"/>
        </w:rPr>
        <w:t xml:space="preserve"> and </w:t>
      </w:r>
      <w:r w:rsidRPr="00617523">
        <w:rPr>
          <w:color w:val="000000"/>
        </w:rPr>
        <w:t>OVPR</w:t>
      </w:r>
      <w:r>
        <w:rPr>
          <w:color w:val="000000"/>
        </w:rPr>
        <w:t>.</w:t>
      </w:r>
    </w:p>
    <w:p w14:paraId="7D49CD20" w14:textId="77777777" w:rsidR="00A805FA" w:rsidRDefault="00A805FA" w:rsidP="00A805FA">
      <w:pPr>
        <w:pStyle w:val="BodyText"/>
      </w:pPr>
    </w:p>
    <w:p w14:paraId="134F49ED" w14:textId="77777777" w:rsidR="00A805FA" w:rsidRDefault="00A805FA" w:rsidP="00A805FA">
      <w:pPr>
        <w:pStyle w:val="Heading1"/>
      </w:pPr>
      <w:r>
        <w:rPr>
          <w:b w:val="0"/>
        </w:rPr>
        <w:br w:type="page"/>
      </w:r>
      <w:r>
        <w:lastRenderedPageBreak/>
        <w:t>Research Agents</w:t>
      </w:r>
    </w:p>
    <w:p w14:paraId="63D3C1F7" w14:textId="77777777" w:rsidR="00A805FA" w:rsidRDefault="00A805FA" w:rsidP="00A805FA">
      <w:pPr>
        <w:rPr>
          <w:b/>
          <w:sz w:val="28"/>
        </w:rPr>
      </w:pPr>
    </w:p>
    <w:p w14:paraId="4DC51BC3" w14:textId="77777777" w:rsidR="00A805FA" w:rsidRDefault="00A805FA" w:rsidP="00A805FA">
      <w:pPr>
        <w:rPr>
          <w:sz w:val="24"/>
        </w:rPr>
      </w:pPr>
      <w:r>
        <w:rPr>
          <w:sz w:val="24"/>
        </w:rPr>
        <w:t xml:space="preserve">Until otherwise specified, infectious agents approved for use in the </w:t>
      </w:r>
      <w:r w:rsidRPr="00032AA4">
        <w:rPr>
          <w:b/>
          <w:color w:val="C00000"/>
          <w:sz w:val="24"/>
        </w:rPr>
        <w:t>(BSL Level)</w:t>
      </w:r>
      <w:r>
        <w:rPr>
          <w:b/>
          <w:color w:val="0000FF"/>
          <w:sz w:val="24"/>
        </w:rPr>
        <w:t xml:space="preserve"> </w:t>
      </w:r>
      <w:r>
        <w:rPr>
          <w:sz w:val="24"/>
        </w:rPr>
        <w:t>laboratory include:</w:t>
      </w:r>
    </w:p>
    <w:p w14:paraId="1DC6EB6C" w14:textId="77777777" w:rsidR="00A805FA" w:rsidRDefault="00A805FA" w:rsidP="00A805FA">
      <w:pPr>
        <w:rPr>
          <w:sz w:val="24"/>
        </w:rPr>
      </w:pPr>
    </w:p>
    <w:p w14:paraId="73425111" w14:textId="77777777" w:rsidR="00A805FA" w:rsidRDefault="00A805FA" w:rsidP="00A805FA">
      <w:pPr>
        <w:rPr>
          <w:sz w:val="24"/>
        </w:rPr>
      </w:pPr>
    </w:p>
    <w:p w14:paraId="522CFA47" w14:textId="77777777" w:rsidR="00A805FA" w:rsidRDefault="00A805FA" w:rsidP="00A805FA">
      <w:pPr>
        <w:rPr>
          <w:sz w:val="24"/>
        </w:rPr>
      </w:pPr>
    </w:p>
    <w:p w14:paraId="228A4E6F" w14:textId="77777777" w:rsidR="00A805FA" w:rsidRDefault="00A805FA" w:rsidP="00A805FA">
      <w:pPr>
        <w:rPr>
          <w:sz w:val="24"/>
        </w:rPr>
      </w:pPr>
    </w:p>
    <w:p w14:paraId="2EEFCD98" w14:textId="77777777" w:rsidR="00A805FA" w:rsidRPr="00032AA4" w:rsidRDefault="00A805FA" w:rsidP="00A805FA">
      <w:pPr>
        <w:pStyle w:val="Heading8"/>
        <w:rPr>
          <w:b/>
          <w:color w:val="C00000"/>
        </w:rPr>
      </w:pPr>
      <w:r w:rsidRPr="00032AA4">
        <w:rPr>
          <w:b/>
          <w:color w:val="C00000"/>
        </w:rPr>
        <w:t>Name</w:t>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t>Class</w:t>
      </w:r>
    </w:p>
    <w:p w14:paraId="40AF0ED2" w14:textId="77777777" w:rsidR="00A805FA" w:rsidRPr="00032AA4" w:rsidRDefault="00A805FA" w:rsidP="00A805FA">
      <w:pPr>
        <w:rPr>
          <w:b/>
          <w:color w:val="C00000"/>
          <w:sz w:val="24"/>
          <w:u w:val="single"/>
        </w:rPr>
      </w:pPr>
    </w:p>
    <w:p w14:paraId="16D85686" w14:textId="77777777" w:rsidR="00A805FA" w:rsidRPr="00032AA4" w:rsidRDefault="00A805FA" w:rsidP="00A805FA">
      <w:pPr>
        <w:pStyle w:val="Heading8"/>
        <w:rPr>
          <w:b/>
          <w:color w:val="C00000"/>
        </w:rPr>
      </w:pPr>
      <w:r w:rsidRPr="00032AA4">
        <w:rPr>
          <w:b/>
          <w:color w:val="C00000"/>
        </w:rPr>
        <w:t>Name</w:t>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t>Class</w:t>
      </w:r>
    </w:p>
    <w:p w14:paraId="047C0A0E" w14:textId="77777777" w:rsidR="00A805FA" w:rsidRPr="00032AA4" w:rsidRDefault="00A805FA" w:rsidP="00A805FA">
      <w:pPr>
        <w:pStyle w:val="BodyText"/>
        <w:rPr>
          <w:b/>
          <w:color w:val="C00000"/>
        </w:rPr>
      </w:pPr>
    </w:p>
    <w:p w14:paraId="259A777B" w14:textId="77777777" w:rsidR="00A805FA" w:rsidRPr="00032AA4" w:rsidRDefault="00A805FA" w:rsidP="00A805FA">
      <w:pPr>
        <w:pStyle w:val="Heading8"/>
        <w:rPr>
          <w:b/>
          <w:color w:val="C00000"/>
        </w:rPr>
      </w:pPr>
      <w:r w:rsidRPr="00032AA4">
        <w:rPr>
          <w:b/>
          <w:color w:val="C00000"/>
        </w:rPr>
        <w:t>Name</w:t>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r>
      <w:r w:rsidRPr="00032AA4">
        <w:rPr>
          <w:b/>
          <w:color w:val="C00000"/>
        </w:rPr>
        <w:tab/>
        <w:t>Class</w:t>
      </w:r>
    </w:p>
    <w:p w14:paraId="31E66C99" w14:textId="77777777" w:rsidR="00A805FA" w:rsidRDefault="00A805FA" w:rsidP="00A805FA">
      <w:pPr>
        <w:pStyle w:val="BodyText"/>
        <w:rPr>
          <w:color w:val="0000FF"/>
        </w:rPr>
      </w:pPr>
    </w:p>
    <w:p w14:paraId="6FE0E4EC" w14:textId="77777777" w:rsidR="00A805FA" w:rsidRDefault="00A805FA" w:rsidP="00A805FA">
      <w:pPr>
        <w:pStyle w:val="BodyText"/>
      </w:pPr>
    </w:p>
    <w:p w14:paraId="21BB2C8B" w14:textId="77777777" w:rsidR="00A805FA" w:rsidRDefault="00A805FA" w:rsidP="00A805FA">
      <w:pPr>
        <w:pStyle w:val="BodyText"/>
      </w:pPr>
    </w:p>
    <w:p w14:paraId="24A89F3F" w14:textId="77777777" w:rsidR="00A805FA" w:rsidRDefault="00A805FA" w:rsidP="00A805FA">
      <w:pPr>
        <w:pStyle w:val="BodyText"/>
      </w:pPr>
    </w:p>
    <w:p w14:paraId="73F20A0D" w14:textId="77777777" w:rsidR="00A805FA" w:rsidRDefault="00A805FA" w:rsidP="00A805FA">
      <w:pPr>
        <w:pStyle w:val="BodyText"/>
      </w:pPr>
      <w:r>
        <w:t xml:space="preserve">SDS sheets for these organisms can be found in </w:t>
      </w:r>
      <w:r>
        <w:rPr>
          <w:b/>
        </w:rPr>
        <w:t>Section 6 of CHP also located in Binder</w:t>
      </w:r>
      <w:r>
        <w:t>.</w:t>
      </w:r>
    </w:p>
    <w:p w14:paraId="27789095" w14:textId="77777777" w:rsidR="00A805FA" w:rsidRDefault="00A805FA" w:rsidP="00A805FA">
      <w:pPr>
        <w:pStyle w:val="BodyText"/>
        <w:rPr>
          <w:b/>
          <w:sz w:val="28"/>
        </w:rPr>
      </w:pPr>
    </w:p>
    <w:p w14:paraId="574F6158" w14:textId="77777777" w:rsidR="00A805FA" w:rsidRPr="00FE43DB" w:rsidRDefault="00A805FA" w:rsidP="00A805FA">
      <w:pPr>
        <w:pStyle w:val="BodyText"/>
        <w:rPr>
          <w:b/>
          <w:szCs w:val="24"/>
        </w:rPr>
      </w:pPr>
      <w:r>
        <w:rPr>
          <w:b/>
          <w:sz w:val="28"/>
        </w:rPr>
        <w:t xml:space="preserve">Laboratory Access </w:t>
      </w:r>
    </w:p>
    <w:p w14:paraId="1B56562C" w14:textId="77777777" w:rsidR="00A805FA" w:rsidRDefault="00A805FA" w:rsidP="00A805FA">
      <w:pPr>
        <w:pStyle w:val="BodyText"/>
        <w:rPr>
          <w:b/>
          <w:sz w:val="28"/>
        </w:rPr>
      </w:pPr>
    </w:p>
    <w:p w14:paraId="5A348A5C" w14:textId="77777777" w:rsidR="00A805FA" w:rsidRDefault="00A805FA" w:rsidP="00A805FA">
      <w:pPr>
        <w:pStyle w:val="BodyText"/>
        <w:numPr>
          <w:ilvl w:val="0"/>
          <w:numId w:val="1"/>
        </w:numPr>
      </w:pPr>
      <w:r>
        <w:t xml:space="preserve">The Principal Investigator or his/her designee authorizes access to the </w:t>
      </w:r>
      <w:r w:rsidRPr="00032AA4">
        <w:rPr>
          <w:b/>
          <w:color w:val="C00000"/>
        </w:rPr>
        <w:t>(BSL level)</w:t>
      </w:r>
      <w:r>
        <w:t xml:space="preserve"> laboratory.  Persons requesting to use the laboratory or equipment shall be advised of the potential hazards involved and shall follow all biosafety guidelines as presented in this manual.</w:t>
      </w:r>
    </w:p>
    <w:p w14:paraId="2CACC3FD" w14:textId="77777777" w:rsidR="00A805FA" w:rsidRDefault="00A805FA" w:rsidP="00A805FA">
      <w:pPr>
        <w:pStyle w:val="BodyText"/>
      </w:pPr>
    </w:p>
    <w:p w14:paraId="7AE78F35" w14:textId="77777777" w:rsidR="00A805FA" w:rsidRDefault="00A805FA" w:rsidP="00A805FA">
      <w:pPr>
        <w:pStyle w:val="BodyText"/>
        <w:numPr>
          <w:ilvl w:val="0"/>
          <w:numId w:val="1"/>
        </w:numPr>
      </w:pPr>
      <w:r>
        <w:t xml:space="preserve">Access to the </w:t>
      </w:r>
      <w:r w:rsidRPr="00032AA4">
        <w:rPr>
          <w:b/>
          <w:color w:val="C00000"/>
        </w:rPr>
        <w:t>(BSL level)</w:t>
      </w:r>
      <w:r>
        <w:rPr>
          <w:b/>
        </w:rPr>
        <w:t xml:space="preserve"> </w:t>
      </w:r>
      <w:r>
        <w:t>laboratory is restricted when work with infectious agents is in progress, after hours, or when laboratory personnel are not available.</w:t>
      </w:r>
    </w:p>
    <w:p w14:paraId="206DDD57" w14:textId="77777777" w:rsidR="00A805FA" w:rsidRDefault="00A805FA" w:rsidP="00A805FA">
      <w:pPr>
        <w:pStyle w:val="BodyText"/>
      </w:pPr>
    </w:p>
    <w:p w14:paraId="31D11A77" w14:textId="77777777" w:rsidR="00A805FA" w:rsidRDefault="00A805FA" w:rsidP="00A805FA">
      <w:pPr>
        <w:pStyle w:val="BodyText"/>
        <w:numPr>
          <w:ilvl w:val="0"/>
          <w:numId w:val="1"/>
        </w:numPr>
      </w:pPr>
      <w:r>
        <w:t xml:space="preserve">Persons at increased risk of acquiring infection or for whom infection may be unusually hazardous, should not be allowed to work in the </w:t>
      </w:r>
      <w:r w:rsidRPr="00032AA4">
        <w:rPr>
          <w:b/>
          <w:color w:val="C00000"/>
        </w:rPr>
        <w:t>(BSL level)</w:t>
      </w:r>
      <w:r>
        <w:rPr>
          <w:b/>
        </w:rPr>
        <w:t xml:space="preserve"> </w:t>
      </w:r>
      <w:r>
        <w:t>laboratory.  Included in this category are:</w:t>
      </w:r>
    </w:p>
    <w:p w14:paraId="3DF10220" w14:textId="77777777" w:rsidR="00A805FA" w:rsidRDefault="00A805FA" w:rsidP="00A805FA">
      <w:pPr>
        <w:pStyle w:val="BodyText"/>
      </w:pPr>
    </w:p>
    <w:p w14:paraId="61EB569F" w14:textId="77777777" w:rsidR="00A805FA" w:rsidRDefault="00A805FA" w:rsidP="00A805FA">
      <w:pPr>
        <w:pStyle w:val="BodyText"/>
        <w:numPr>
          <w:ilvl w:val="0"/>
          <w:numId w:val="33"/>
        </w:numPr>
        <w:tabs>
          <w:tab w:val="clear" w:pos="360"/>
          <w:tab w:val="num" w:pos="1080"/>
        </w:tabs>
        <w:ind w:left="1080"/>
      </w:pPr>
      <w:r>
        <w:t>Children</w:t>
      </w:r>
    </w:p>
    <w:p w14:paraId="1C66F92A" w14:textId="77777777" w:rsidR="00A805FA" w:rsidRDefault="00A805FA" w:rsidP="00A805FA">
      <w:pPr>
        <w:pStyle w:val="BodyText"/>
        <w:numPr>
          <w:ilvl w:val="0"/>
          <w:numId w:val="2"/>
        </w:numPr>
        <w:tabs>
          <w:tab w:val="num" w:pos="1080"/>
        </w:tabs>
        <w:ind w:left="1080"/>
        <w:rPr>
          <w:b/>
          <w:sz w:val="28"/>
        </w:rPr>
      </w:pPr>
      <w:r>
        <w:t>Individuals who are immunosuppressed, immunodeficient, or undergoing immunosuppressive therapy.</w:t>
      </w:r>
    </w:p>
    <w:p w14:paraId="35718D36" w14:textId="77777777" w:rsidR="00A805FA" w:rsidRDefault="00A805FA" w:rsidP="00A805FA">
      <w:pPr>
        <w:pStyle w:val="BodyText"/>
      </w:pPr>
    </w:p>
    <w:p w14:paraId="604318FF" w14:textId="77777777" w:rsidR="005C7697" w:rsidRDefault="005C7697" w:rsidP="00A805FA">
      <w:pPr>
        <w:pStyle w:val="BodyText"/>
        <w:rPr>
          <w:b/>
          <w:bCs/>
          <w:sz w:val="28"/>
        </w:rPr>
      </w:pPr>
    </w:p>
    <w:p w14:paraId="0922DA50" w14:textId="77777777" w:rsidR="005C7697" w:rsidRDefault="005C7697" w:rsidP="00A805FA">
      <w:pPr>
        <w:pStyle w:val="BodyText"/>
        <w:rPr>
          <w:b/>
          <w:bCs/>
          <w:sz w:val="28"/>
        </w:rPr>
      </w:pPr>
    </w:p>
    <w:p w14:paraId="191DE337" w14:textId="77777777" w:rsidR="005C7697" w:rsidRDefault="005C7697" w:rsidP="00A805FA">
      <w:pPr>
        <w:pStyle w:val="BodyText"/>
        <w:rPr>
          <w:b/>
          <w:bCs/>
          <w:sz w:val="28"/>
        </w:rPr>
      </w:pPr>
    </w:p>
    <w:p w14:paraId="2AA278A4" w14:textId="77777777" w:rsidR="005C7697" w:rsidRDefault="005C7697" w:rsidP="00A805FA">
      <w:pPr>
        <w:pStyle w:val="BodyText"/>
        <w:rPr>
          <w:b/>
          <w:bCs/>
          <w:sz w:val="28"/>
        </w:rPr>
      </w:pPr>
    </w:p>
    <w:p w14:paraId="35FB063E" w14:textId="77777777" w:rsidR="005C7697" w:rsidRDefault="005C7697" w:rsidP="00A805FA">
      <w:pPr>
        <w:pStyle w:val="BodyText"/>
        <w:rPr>
          <w:b/>
          <w:bCs/>
          <w:sz w:val="28"/>
        </w:rPr>
      </w:pPr>
    </w:p>
    <w:p w14:paraId="7A2B4A1E" w14:textId="77777777" w:rsidR="005C7697" w:rsidRDefault="005C7697" w:rsidP="00A805FA">
      <w:pPr>
        <w:pStyle w:val="BodyText"/>
        <w:rPr>
          <w:b/>
          <w:bCs/>
          <w:sz w:val="28"/>
        </w:rPr>
      </w:pPr>
    </w:p>
    <w:p w14:paraId="69C759AE" w14:textId="77777777" w:rsidR="00A805FA" w:rsidRDefault="00A805FA" w:rsidP="00A805FA">
      <w:pPr>
        <w:pStyle w:val="BodyText"/>
        <w:rPr>
          <w:b/>
          <w:bCs/>
          <w:sz w:val="28"/>
        </w:rPr>
      </w:pPr>
      <w:r>
        <w:rPr>
          <w:b/>
          <w:bCs/>
          <w:sz w:val="28"/>
        </w:rPr>
        <w:lastRenderedPageBreak/>
        <w:t>Laboratory Security</w:t>
      </w:r>
    </w:p>
    <w:p w14:paraId="1FC860EC" w14:textId="77777777" w:rsidR="00A805FA" w:rsidRDefault="00A805FA" w:rsidP="00A805FA">
      <w:pPr>
        <w:pStyle w:val="BodyText"/>
        <w:rPr>
          <w:b/>
          <w:bCs/>
          <w:sz w:val="28"/>
        </w:rPr>
      </w:pPr>
    </w:p>
    <w:p w14:paraId="653B091C" w14:textId="77777777" w:rsidR="00A805FA" w:rsidRDefault="00A805FA" w:rsidP="00A805FA">
      <w:pPr>
        <w:tabs>
          <w:tab w:val="left" w:pos="-8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sz w:val="24"/>
        </w:rPr>
      </w:pPr>
      <w:r>
        <w:rPr>
          <w:sz w:val="24"/>
        </w:rPr>
        <w:t>Certain biohazardous microorganisms and toxins may be of interest to persons or groups involved in terrorism or other illegal activities.  Therefore infectious agents that could pose a serious threat to humans, agriculture, or the livestock industry should be kept under secure conditions within the laboratory.</w:t>
      </w:r>
    </w:p>
    <w:p w14:paraId="24D96D09" w14:textId="77777777" w:rsidR="00A805FA" w:rsidRDefault="00A805FA" w:rsidP="00A805FA">
      <w:pPr>
        <w:tabs>
          <w:tab w:val="left" w:pos="-8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sz w:val="24"/>
        </w:rPr>
      </w:pPr>
    </w:p>
    <w:p w14:paraId="4438C165" w14:textId="77777777" w:rsidR="00A805FA" w:rsidRDefault="00A805FA" w:rsidP="00A805FA">
      <w:pPr>
        <w:tabs>
          <w:tab w:val="left" w:pos="-8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sz w:val="24"/>
        </w:rPr>
      </w:pPr>
      <w:r>
        <w:rPr>
          <w:sz w:val="24"/>
        </w:rPr>
        <w:t xml:space="preserve">The highest level of security is reserved for materials referred to as Select Agents, and these require a Biosecurity Plan to be implemented.  </w:t>
      </w:r>
      <w:r w:rsidRPr="00617523">
        <w:rPr>
          <w:sz w:val="24"/>
        </w:rPr>
        <w:t>The Institutional Biosecurity Plan is available through UM-</w:t>
      </w:r>
      <w:r w:rsidR="00431DF8">
        <w:rPr>
          <w:sz w:val="24"/>
        </w:rPr>
        <w:t>AA EHS</w:t>
      </w:r>
      <w:r w:rsidRPr="00617523">
        <w:rPr>
          <w:sz w:val="24"/>
        </w:rPr>
        <w:t xml:space="preserve"> and is administered in conjunction with Department of Public Safety.  The Plan defines which viable agents and quantities are regulated.</w:t>
      </w:r>
    </w:p>
    <w:p w14:paraId="50601256" w14:textId="77777777" w:rsidR="00A805FA" w:rsidRDefault="00A805FA" w:rsidP="00A805FA">
      <w:pPr>
        <w:tabs>
          <w:tab w:val="left" w:pos="-8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sz w:val="24"/>
        </w:rPr>
      </w:pPr>
    </w:p>
    <w:p w14:paraId="10AC547F" w14:textId="77777777" w:rsidR="00A805FA" w:rsidRDefault="00A805FA" w:rsidP="00A805FA">
      <w:pPr>
        <w:tabs>
          <w:tab w:val="left" w:pos="-81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40" w:lineRule="atLeast"/>
        <w:rPr>
          <w:spacing w:val="-2"/>
          <w:sz w:val="24"/>
        </w:rPr>
      </w:pPr>
      <w:r>
        <w:rPr>
          <w:spacing w:val="-2"/>
          <w:sz w:val="24"/>
        </w:rPr>
        <w:t>If a request is received from another institution or corporate entity for a dangerous organism for academic purposes, Principal Investigator is responsible for ensuring that the receiving entity is a valid research organization and that the transfer has administrative approval from both institutions. When a request is received, the Principal Investigator must</w:t>
      </w:r>
      <w:r>
        <w:rPr>
          <w:rFonts w:ascii="Helvetica" w:hAnsi="Helvetica" w:cs="Helvetica"/>
          <w:spacing w:val="-2"/>
        </w:rPr>
        <w:t xml:space="preserve"> </w:t>
      </w:r>
      <w:r>
        <w:rPr>
          <w:spacing w:val="-2"/>
          <w:sz w:val="24"/>
        </w:rPr>
        <w:t xml:space="preserve">notify </w:t>
      </w:r>
      <w:r w:rsidRPr="00617523">
        <w:rPr>
          <w:spacing w:val="-2"/>
          <w:sz w:val="24"/>
        </w:rPr>
        <w:t>EHS</w:t>
      </w:r>
      <w:r>
        <w:rPr>
          <w:spacing w:val="-2"/>
          <w:sz w:val="24"/>
        </w:rPr>
        <w:t xml:space="preserve"> for approval to send the agent. </w:t>
      </w:r>
    </w:p>
    <w:p w14:paraId="3E324B27" w14:textId="77777777" w:rsidR="00A805FA" w:rsidRDefault="00A805FA" w:rsidP="00A805FA">
      <w:pPr>
        <w:pStyle w:val="BodyText"/>
        <w:rPr>
          <w:b/>
          <w:sz w:val="28"/>
        </w:rPr>
      </w:pPr>
    </w:p>
    <w:p w14:paraId="2A79E7CB" w14:textId="77777777" w:rsidR="00A805FA" w:rsidRDefault="00A805FA" w:rsidP="00A805FA">
      <w:pPr>
        <w:pStyle w:val="BodyText"/>
        <w:rPr>
          <w:b/>
          <w:sz w:val="28"/>
        </w:rPr>
      </w:pPr>
      <w:r>
        <w:rPr>
          <w:b/>
          <w:sz w:val="28"/>
        </w:rPr>
        <w:t>Personnel Training</w:t>
      </w:r>
    </w:p>
    <w:p w14:paraId="21BE1B4F" w14:textId="77777777" w:rsidR="00A805FA" w:rsidRDefault="00A805FA" w:rsidP="00A805FA">
      <w:pPr>
        <w:pStyle w:val="BodyText"/>
        <w:rPr>
          <w:b/>
          <w:sz w:val="28"/>
        </w:rPr>
      </w:pPr>
    </w:p>
    <w:p w14:paraId="152A60E5" w14:textId="77777777" w:rsidR="00A805FA" w:rsidRDefault="00A805FA" w:rsidP="00A805FA">
      <w:pPr>
        <w:pStyle w:val="BodyText"/>
        <w:numPr>
          <w:ilvl w:val="0"/>
          <w:numId w:val="3"/>
        </w:numPr>
      </w:pPr>
      <w:r>
        <w:t xml:space="preserve">Once a year all personnel working in the </w:t>
      </w:r>
      <w:r w:rsidRPr="00032AA4">
        <w:rPr>
          <w:b/>
          <w:color w:val="C00000"/>
        </w:rPr>
        <w:t>(BSL level)</w:t>
      </w:r>
      <w:r>
        <w:rPr>
          <w:b/>
        </w:rPr>
        <w:t xml:space="preserve"> </w:t>
      </w:r>
      <w:r>
        <w:t>laboratory will be instructed by the Principal Investigator or Laboratory Manager on the special biological safety procedures to be used.  Attendance at this session is mandatory.</w:t>
      </w:r>
    </w:p>
    <w:p w14:paraId="15D3F7B4" w14:textId="77777777" w:rsidR="00A805FA" w:rsidRDefault="00A805FA" w:rsidP="00A805FA">
      <w:pPr>
        <w:pStyle w:val="BodyText"/>
      </w:pPr>
    </w:p>
    <w:p w14:paraId="7FD264F1" w14:textId="77777777" w:rsidR="00A805FA" w:rsidRDefault="00A805FA" w:rsidP="00A805FA">
      <w:pPr>
        <w:pStyle w:val="BodyText"/>
        <w:numPr>
          <w:ilvl w:val="0"/>
          <w:numId w:val="3"/>
        </w:numPr>
      </w:pPr>
      <w:r>
        <w:t xml:space="preserve">EHS conducts generalized Hazard Communication, Laboratory Safety, Personal Protective Equipment, and Bloodborne Pathogen standard training </w:t>
      </w:r>
      <w:r w:rsidRPr="00617523">
        <w:t>upon request. All new lab employees and anyone who has not yet attended must attend</w:t>
      </w:r>
      <w:r>
        <w:t xml:space="preserve"> this. </w:t>
      </w:r>
      <w:r w:rsidRPr="00CF6E3F">
        <w:t>EHS recommends that employees be trained at least every two years thereafter.</w:t>
      </w:r>
      <w:r w:rsidRPr="00C9363D">
        <w:t xml:space="preserve"> See EHS’s web page </w:t>
      </w:r>
      <w:hyperlink r:id="rId12" w:history="1">
        <w:r w:rsidRPr="00C9363D">
          <w:rPr>
            <w:rStyle w:val="Hyperlink"/>
          </w:rPr>
          <w:t>http://www.umd.umich.edu/training/</w:t>
        </w:r>
      </w:hyperlink>
      <w:r w:rsidRPr="00C9363D">
        <w:t xml:space="preserve"> </w:t>
      </w:r>
      <w:r>
        <w:t>for training information.</w:t>
      </w:r>
    </w:p>
    <w:p w14:paraId="4577665D" w14:textId="77777777" w:rsidR="00A805FA" w:rsidRDefault="00A805FA" w:rsidP="00A805FA">
      <w:pPr>
        <w:pStyle w:val="BodyText"/>
      </w:pPr>
    </w:p>
    <w:p w14:paraId="109EDE85" w14:textId="77777777" w:rsidR="00A805FA" w:rsidRDefault="00A805FA" w:rsidP="00A805FA">
      <w:pPr>
        <w:pStyle w:val="BodyText"/>
        <w:numPr>
          <w:ilvl w:val="0"/>
          <w:numId w:val="3"/>
        </w:numPr>
      </w:pPr>
      <w:r>
        <w:t>New employees must read a copy of the Biosafety Manual and associated documents as listed in the Training Completion Form (</w:t>
      </w:r>
      <w:r>
        <w:rPr>
          <w:b/>
        </w:rPr>
        <w:t>appendix 3)</w:t>
      </w:r>
      <w:r>
        <w:t xml:space="preserve"> prior to starting work in the laboratory.</w:t>
      </w:r>
    </w:p>
    <w:p w14:paraId="39CB5AE6" w14:textId="77777777" w:rsidR="00A805FA" w:rsidRDefault="00A805FA" w:rsidP="00A805FA">
      <w:pPr>
        <w:pStyle w:val="BodyText"/>
      </w:pPr>
    </w:p>
    <w:p w14:paraId="496B0771" w14:textId="77777777" w:rsidR="00A805FA" w:rsidRDefault="00A805FA" w:rsidP="00A805FA">
      <w:pPr>
        <w:pStyle w:val="BodyText"/>
        <w:numPr>
          <w:ilvl w:val="0"/>
          <w:numId w:val="3"/>
        </w:numPr>
      </w:pPr>
      <w:r>
        <w:t xml:space="preserve">New employees must exhibit competency in good microbiological techniques as listed in the </w:t>
      </w:r>
      <w:r>
        <w:rPr>
          <w:b/>
          <w:bCs/>
        </w:rPr>
        <w:t>Recombinant DNA/Infectious Agent Training Checklist</w:t>
      </w:r>
      <w:r>
        <w:t xml:space="preserve"> </w:t>
      </w:r>
      <w:r>
        <w:rPr>
          <w:b/>
        </w:rPr>
        <w:t>(appendix 4)</w:t>
      </w:r>
      <w:r>
        <w:t xml:space="preserve"> prior to starting work in the laboratory.</w:t>
      </w:r>
    </w:p>
    <w:p w14:paraId="2A094462" w14:textId="77777777" w:rsidR="00A805FA" w:rsidRDefault="00A805FA" w:rsidP="00A805FA">
      <w:pPr>
        <w:pStyle w:val="BodyText"/>
      </w:pPr>
    </w:p>
    <w:p w14:paraId="40911E45" w14:textId="77777777" w:rsidR="00A805FA" w:rsidRDefault="00A805FA" w:rsidP="00A805FA">
      <w:pPr>
        <w:pStyle w:val="BodyText"/>
        <w:numPr>
          <w:ilvl w:val="0"/>
          <w:numId w:val="3"/>
        </w:numPr>
      </w:pPr>
      <w:r>
        <w:t xml:space="preserve">It is the direct responsibility of the Principal Investigator or Lab Manager, to initially instruct new employees of the safety procedures used in the laboratory.  This includes a thorough review of the appropriate operating procedures of the laboratory.  See </w:t>
      </w:r>
      <w:r>
        <w:rPr>
          <w:b/>
          <w:bCs/>
        </w:rPr>
        <w:t>Recombinant DNA/Infectious Agent Training Checklist (appendix 4)</w:t>
      </w:r>
    </w:p>
    <w:p w14:paraId="1A431F86" w14:textId="77777777" w:rsidR="00A805FA" w:rsidRDefault="00A805FA" w:rsidP="00A805FA">
      <w:pPr>
        <w:pStyle w:val="BodyText"/>
        <w:rPr>
          <w:b/>
          <w:sz w:val="28"/>
        </w:rPr>
      </w:pPr>
    </w:p>
    <w:p w14:paraId="1C1D2515" w14:textId="77777777" w:rsidR="00A805FA" w:rsidRDefault="00A805FA" w:rsidP="00A805FA">
      <w:pPr>
        <w:pStyle w:val="BodyText"/>
        <w:rPr>
          <w:b/>
          <w:sz w:val="28"/>
        </w:rPr>
      </w:pPr>
      <w:r>
        <w:rPr>
          <w:b/>
          <w:sz w:val="28"/>
        </w:rPr>
        <w:lastRenderedPageBreak/>
        <w:t>Facilities</w:t>
      </w:r>
    </w:p>
    <w:p w14:paraId="25246275" w14:textId="77777777" w:rsidR="00A805FA" w:rsidRDefault="00A805FA" w:rsidP="00A805FA">
      <w:pPr>
        <w:pStyle w:val="BodyText"/>
        <w:rPr>
          <w:b/>
          <w:sz w:val="28"/>
        </w:rPr>
      </w:pPr>
    </w:p>
    <w:p w14:paraId="7FE1F572"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 xml:space="preserve">Negative pressure tissue culture rooms </w:t>
      </w:r>
    </w:p>
    <w:p w14:paraId="1A92198B" w14:textId="77777777" w:rsidR="00A805FA" w:rsidRDefault="00A805FA" w:rsidP="00A805FA">
      <w:pPr>
        <w:pStyle w:val="NormalWeb"/>
        <w:rPr>
          <w:rFonts w:ascii="Times New Roman" w:hAnsi="Times New Roman" w:cs="Times New Roman"/>
          <w:color w:val="008000"/>
          <w:szCs w:val="27"/>
        </w:rPr>
      </w:pPr>
      <w:r>
        <w:rPr>
          <w:rFonts w:ascii="Times New Roman" w:hAnsi="Times New Roman" w:cs="Times New Roman"/>
          <w:szCs w:val="27"/>
        </w:rPr>
        <w:t xml:space="preserve">In general, a separate tissue culture room provides a higher level of containment for working with potentially airborne recombinant DNA vectors (ex. adenoviral vectors) than the general laboratory.  Mechanical ventilation should provide an inward flow of air (negative pressure) without recirculation to spaces beyond the laboratory.  This is sometimes referred to as a one-pass ventilation system.  Laboratory personnel should verify that the direction of airflow is into the laboratory.  </w:t>
      </w:r>
      <w:r w:rsidRPr="00617523">
        <w:rPr>
          <w:rFonts w:ascii="Times New Roman" w:hAnsi="Times New Roman" w:cs="Times New Roman"/>
          <w:szCs w:val="27"/>
        </w:rPr>
        <w:t>UM-</w:t>
      </w:r>
      <w:r w:rsidR="00431DF8">
        <w:rPr>
          <w:rFonts w:ascii="Times New Roman" w:hAnsi="Times New Roman" w:cs="Times New Roman"/>
          <w:szCs w:val="27"/>
        </w:rPr>
        <w:t>AA EHS</w:t>
      </w:r>
      <w:r>
        <w:rPr>
          <w:rFonts w:ascii="Times New Roman" w:hAnsi="Times New Roman" w:cs="Times New Roman"/>
          <w:szCs w:val="27"/>
        </w:rPr>
        <w:t xml:space="preserve"> provides this check as a service during inspections</w:t>
      </w:r>
      <w:r>
        <w:rPr>
          <w:rFonts w:ascii="Times New Roman" w:hAnsi="Times New Roman" w:cs="Times New Roman"/>
          <w:color w:val="008000"/>
          <w:szCs w:val="27"/>
        </w:rPr>
        <w:t>.</w:t>
      </w:r>
    </w:p>
    <w:p w14:paraId="71EA982C" w14:textId="77777777" w:rsidR="00A805FA" w:rsidRDefault="00A805FA" w:rsidP="00A805FA">
      <w:pPr>
        <w:pStyle w:val="Heading3"/>
        <w:rPr>
          <w:b/>
          <w:i w:val="0"/>
        </w:rPr>
      </w:pPr>
    </w:p>
    <w:p w14:paraId="4FDCD668" w14:textId="77777777" w:rsidR="00A805FA" w:rsidRDefault="00A805FA" w:rsidP="00A805FA">
      <w:pPr>
        <w:pStyle w:val="Heading3"/>
        <w:rPr>
          <w:b/>
          <w:i w:val="0"/>
        </w:rPr>
      </w:pPr>
      <w:r>
        <w:rPr>
          <w:b/>
          <w:i w:val="0"/>
        </w:rPr>
        <w:t>Bench Tops</w:t>
      </w:r>
    </w:p>
    <w:p w14:paraId="661A2886" w14:textId="77777777" w:rsidR="00A805FA" w:rsidRDefault="00A805FA" w:rsidP="00A805FA"/>
    <w:p w14:paraId="1491873B" w14:textId="77777777" w:rsidR="00A805FA" w:rsidRDefault="00A805FA" w:rsidP="00A805FA">
      <w:pPr>
        <w:numPr>
          <w:ilvl w:val="0"/>
          <w:numId w:val="10"/>
        </w:numPr>
        <w:rPr>
          <w:sz w:val="24"/>
        </w:rPr>
      </w:pPr>
      <w:r>
        <w:rPr>
          <w:sz w:val="24"/>
        </w:rPr>
        <w:t>Bench tops should be impervious to water and resistant to acids, alkalis, organic solvents, and moderate heat.</w:t>
      </w:r>
    </w:p>
    <w:p w14:paraId="2DFDA126" w14:textId="77777777" w:rsidR="00A805FA" w:rsidRDefault="00A805FA" w:rsidP="00A805FA">
      <w:pPr>
        <w:rPr>
          <w:sz w:val="24"/>
        </w:rPr>
      </w:pPr>
    </w:p>
    <w:p w14:paraId="761C09EA" w14:textId="77777777" w:rsidR="00A805FA" w:rsidRDefault="00A805FA" w:rsidP="00A805FA">
      <w:pPr>
        <w:numPr>
          <w:ilvl w:val="0"/>
          <w:numId w:val="10"/>
        </w:numPr>
        <w:rPr>
          <w:sz w:val="24"/>
        </w:rPr>
      </w:pPr>
      <w:r>
        <w:rPr>
          <w:sz w:val="24"/>
        </w:rPr>
        <w:t>The work areas should be kept clean and dust free as to prevent contamination of samples and laboratory acquired infections.</w:t>
      </w:r>
    </w:p>
    <w:p w14:paraId="2CB5516B" w14:textId="77777777" w:rsidR="00A805FA" w:rsidRDefault="00A805FA" w:rsidP="00A805FA">
      <w:pPr>
        <w:rPr>
          <w:sz w:val="24"/>
        </w:rPr>
      </w:pPr>
    </w:p>
    <w:p w14:paraId="43012FA4" w14:textId="77777777" w:rsidR="00A805FA" w:rsidRDefault="00A805FA" w:rsidP="00A805FA">
      <w:pPr>
        <w:numPr>
          <w:ilvl w:val="0"/>
          <w:numId w:val="10"/>
        </w:numPr>
        <w:rPr>
          <w:sz w:val="24"/>
        </w:rPr>
      </w:pPr>
      <w:r>
        <w:rPr>
          <w:sz w:val="24"/>
        </w:rPr>
        <w:t>Bench tops should be disinfected with 10% bleach solution or other appropriate disinfectants following any spill and at least once a month when experiencing infrequent use.</w:t>
      </w:r>
    </w:p>
    <w:p w14:paraId="1F8D8225"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Laboratory Furniture</w:t>
      </w:r>
    </w:p>
    <w:p w14:paraId="12C67792" w14:textId="77777777" w:rsidR="00A805FA" w:rsidRDefault="00A805FA" w:rsidP="00A805FA">
      <w:pPr>
        <w:pStyle w:val="NormalWeb"/>
        <w:rPr>
          <w:rFonts w:ascii="Times New Roman" w:hAnsi="Times New Roman" w:cs="Times New Roman"/>
          <w:szCs w:val="27"/>
        </w:rPr>
      </w:pPr>
      <w:r>
        <w:rPr>
          <w:rFonts w:ascii="Times New Roman" w:hAnsi="Times New Roman" w:cs="Times New Roman"/>
          <w:szCs w:val="27"/>
        </w:rPr>
        <w:t>Laboratory furniture should be capable of withstanding anticipated loading and uses.  Spaces between benches, cabinets, and equipment should be accessible for cleaning.  Chairs and other furniture used in laboratory work should be covered with a non-fabric material that can be easily decontaminated.</w:t>
      </w:r>
    </w:p>
    <w:p w14:paraId="62E5E35E" w14:textId="77777777" w:rsidR="00A805FA" w:rsidRDefault="00A805FA" w:rsidP="00A805FA">
      <w:pPr>
        <w:pStyle w:val="NormalWeb"/>
        <w:rPr>
          <w:rFonts w:ascii="Times New Roman" w:hAnsi="Times New Roman" w:cs="Times New Roman"/>
          <w:b/>
          <w:bCs/>
          <w:sz w:val="28"/>
          <w:szCs w:val="27"/>
        </w:rPr>
      </w:pPr>
      <w:r>
        <w:rPr>
          <w:rFonts w:ascii="Times New Roman" w:hAnsi="Times New Roman" w:cs="Times New Roman"/>
          <w:b/>
          <w:bCs/>
          <w:sz w:val="28"/>
          <w:szCs w:val="27"/>
        </w:rPr>
        <w:t>Workplace Practice Controls</w:t>
      </w:r>
    </w:p>
    <w:p w14:paraId="28508A5B" w14:textId="77777777" w:rsidR="00A805FA" w:rsidRDefault="00A805FA" w:rsidP="00CF7157">
      <w:pPr>
        <w:pStyle w:val="Numberheading"/>
        <w:tabs>
          <w:tab w:val="clear" w:pos="1225"/>
          <w:tab w:val="clear" w:pos="1440"/>
          <w:tab w:val="left" w:pos="0"/>
          <w:tab w:val="left" w:pos="540"/>
          <w:tab w:val="left" w:pos="1800"/>
          <w:tab w:val="left" w:pos="2160"/>
        </w:tabs>
        <w:spacing w:before="120"/>
        <w:ind w:left="0" w:right="-360" w:firstLine="0"/>
        <w:jc w:val="left"/>
        <w:rPr>
          <w:rFonts w:ascii="Times New Roman" w:eastAsia="Arial Unicode MS" w:hAnsi="Times New Roman"/>
        </w:rPr>
      </w:pPr>
      <w:r>
        <w:rPr>
          <w:rFonts w:ascii="Times New Roman" w:eastAsia="Arial Unicode MS" w:hAnsi="Times New Roman"/>
        </w:rPr>
        <w:t>All personnel must routinely use appropriate controls when handling biohazards or materials that may harbor biohazards.  These include:</w:t>
      </w:r>
    </w:p>
    <w:p w14:paraId="34D88C8B" w14:textId="77777777" w:rsidR="00A805FA" w:rsidRDefault="00A805FA" w:rsidP="00A805FA">
      <w:pPr>
        <w:tabs>
          <w:tab w:val="left" w:pos="540"/>
          <w:tab w:val="left" w:pos="1080"/>
          <w:tab w:val="left" w:pos="1440"/>
          <w:tab w:val="left" w:pos="2160"/>
          <w:tab w:val="left" w:pos="2520"/>
          <w:tab w:val="left" w:pos="2970"/>
          <w:tab w:val="left" w:pos="3240"/>
          <w:tab w:val="left" w:pos="3420"/>
          <w:tab w:val="left" w:pos="3870"/>
          <w:tab w:val="left" w:pos="4320"/>
          <w:tab w:val="right" w:pos="9600"/>
        </w:tabs>
        <w:spacing w:before="120" w:after="120" w:line="240" w:lineRule="atLeast"/>
        <w:ind w:right="-720"/>
        <w:rPr>
          <w:rFonts w:eastAsia="Arial Unicode MS"/>
          <w:b/>
          <w:bCs/>
          <w:sz w:val="24"/>
        </w:rPr>
      </w:pPr>
      <w:r>
        <w:rPr>
          <w:rFonts w:eastAsia="Arial Unicode MS"/>
          <w:b/>
          <w:bCs/>
          <w:sz w:val="24"/>
        </w:rPr>
        <w:t>Engineering Controls</w:t>
      </w:r>
    </w:p>
    <w:p w14:paraId="72946EE9" w14:textId="7E531D10" w:rsidR="00A805FA" w:rsidRPr="00CF7157" w:rsidRDefault="00A805FA" w:rsidP="00CF7157">
      <w:pPr>
        <w:pStyle w:val="ListParagraph"/>
        <w:numPr>
          <w:ilvl w:val="0"/>
          <w:numId w:val="2"/>
        </w:numPr>
        <w:tabs>
          <w:tab w:val="left" w:pos="540"/>
          <w:tab w:val="left" w:pos="1080"/>
          <w:tab w:val="left" w:pos="1440"/>
          <w:tab w:val="left" w:pos="1800"/>
          <w:tab w:val="left" w:pos="2160"/>
          <w:tab w:val="left" w:pos="2520"/>
          <w:tab w:val="left" w:pos="2970"/>
          <w:tab w:val="left" w:pos="3240"/>
          <w:tab w:val="left" w:pos="3420"/>
          <w:tab w:val="left" w:pos="3870"/>
          <w:tab w:val="left" w:pos="4320"/>
          <w:tab w:val="right" w:pos="9600"/>
        </w:tabs>
        <w:spacing w:line="264" w:lineRule="atLeast"/>
        <w:ind w:left="1800" w:right="-720"/>
        <w:rPr>
          <w:rFonts w:eastAsia="Arial Unicode MS"/>
          <w:sz w:val="24"/>
        </w:rPr>
      </w:pPr>
      <w:r w:rsidRPr="00CF7157">
        <w:rPr>
          <w:rFonts w:eastAsia="Arial Unicode MS"/>
          <w:b/>
          <w:bCs/>
          <w:sz w:val="24"/>
        </w:rPr>
        <w:t>Primary Barriers</w:t>
      </w:r>
      <w:r w:rsidRPr="00CF7157">
        <w:rPr>
          <w:rFonts w:eastAsia="Arial Unicode MS"/>
          <w:sz w:val="24"/>
        </w:rPr>
        <w:t xml:space="preserve"> (e.g., biological safety cabinets and their respective ventilation systems) are the preferable method for containment of biohazards.  Aerosol-generating procedures with biohazardous materials that pose an inhalation risk should always be handled in a Biosafety Cabinet.  A Biosafety Cabinet is designed to contain microorganisms, which are released during work within the cabinet.  Selection of the type of primary barrier should be based on the risk assessment.</w:t>
      </w:r>
    </w:p>
    <w:p w14:paraId="436FC63F" w14:textId="77777777" w:rsidR="00A805FA" w:rsidRDefault="00A805FA" w:rsidP="00CF7157">
      <w:pPr>
        <w:numPr>
          <w:ilvl w:val="0"/>
          <w:numId w:val="2"/>
        </w:numPr>
        <w:tabs>
          <w:tab w:val="left" w:pos="540"/>
          <w:tab w:val="left" w:pos="1080"/>
          <w:tab w:val="left" w:pos="2160"/>
          <w:tab w:val="left" w:pos="2520"/>
          <w:tab w:val="left" w:pos="2970"/>
          <w:tab w:val="left" w:pos="3240"/>
          <w:tab w:val="left" w:pos="3420"/>
          <w:tab w:val="left" w:pos="3600"/>
          <w:tab w:val="left" w:pos="3870"/>
          <w:tab w:val="left" w:pos="4320"/>
          <w:tab w:val="right" w:pos="9600"/>
        </w:tabs>
        <w:spacing w:before="120" w:line="264" w:lineRule="atLeast"/>
        <w:ind w:left="1800" w:right="-720"/>
        <w:rPr>
          <w:color w:val="0000FF"/>
          <w:sz w:val="24"/>
        </w:rPr>
      </w:pPr>
      <w:r>
        <w:rPr>
          <w:rFonts w:eastAsia="Arial Unicode MS"/>
          <w:b/>
          <w:bCs/>
          <w:sz w:val="24"/>
        </w:rPr>
        <w:lastRenderedPageBreak/>
        <w:t>Secondary Barriers</w:t>
      </w:r>
      <w:r>
        <w:rPr>
          <w:rFonts w:eastAsia="Arial Unicode MS"/>
          <w:sz w:val="24"/>
        </w:rPr>
        <w:t xml:space="preserve"> (e.g., building design features include floor to ceiling walls, operating areas under negative pressure and using</w:t>
      </w:r>
      <w:r>
        <w:rPr>
          <w:sz w:val="24"/>
        </w:rPr>
        <w:t xml:space="preserve"> closed doors).  Many laboratories have monitoring systems built-in to indicate any system failures that could affect secondary containment.  Laboratory personnel should be familiar with these devices if they are available</w:t>
      </w:r>
      <w:r>
        <w:rPr>
          <w:color w:val="0000FF"/>
          <w:sz w:val="24"/>
        </w:rPr>
        <w:t>.</w:t>
      </w:r>
    </w:p>
    <w:p w14:paraId="3215446A" w14:textId="77777777" w:rsidR="00A805FA" w:rsidRDefault="00A805FA" w:rsidP="00A805FA">
      <w:pPr>
        <w:tabs>
          <w:tab w:val="left" w:pos="540"/>
          <w:tab w:val="left" w:pos="1080"/>
          <w:tab w:val="left" w:pos="2160"/>
          <w:tab w:val="left" w:pos="2520"/>
          <w:tab w:val="left" w:pos="2970"/>
          <w:tab w:val="left" w:pos="3240"/>
          <w:tab w:val="left" w:pos="3420"/>
          <w:tab w:val="left" w:pos="3600"/>
          <w:tab w:val="left" w:pos="3870"/>
          <w:tab w:val="left" w:pos="4320"/>
          <w:tab w:val="right" w:pos="9600"/>
        </w:tabs>
        <w:spacing w:before="120" w:line="264" w:lineRule="atLeast"/>
        <w:ind w:right="-720"/>
        <w:rPr>
          <w:sz w:val="24"/>
        </w:rPr>
      </w:pPr>
    </w:p>
    <w:p w14:paraId="74EE7510"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Vaccinations (if applicable)</w:t>
      </w:r>
    </w:p>
    <w:p w14:paraId="7B0DEFDA" w14:textId="77777777" w:rsidR="00A805FA" w:rsidRDefault="00A805FA" w:rsidP="00A805FA">
      <w:pPr>
        <w:pStyle w:val="NormalWeb"/>
        <w:rPr>
          <w:rFonts w:ascii="Times New Roman" w:hAnsi="Times New Roman" w:cs="Times New Roman"/>
          <w:szCs w:val="27"/>
        </w:rPr>
      </w:pPr>
      <w:r>
        <w:rPr>
          <w:rFonts w:ascii="Times New Roman" w:hAnsi="Times New Roman" w:cs="Times New Roman"/>
          <w:szCs w:val="27"/>
        </w:rPr>
        <w:t xml:space="preserve">Lab personnel must be provided with information regarding vaccines that may be available to protect them against laboratory acquired infection.  Under some circumstances, the Laboratory Manager may require immunization as a condition of employment within the biohazard laboratory.  Information to be provided to employees includes:  efficacy, side effects, booster schedule, etc.  Vaccinations should be provided to employees free of charge and during working hours.  Vaccinations are provided through a certified Occupational Medical service, such as </w:t>
      </w:r>
      <w:r w:rsidRPr="00617523">
        <w:rPr>
          <w:rFonts w:ascii="Times New Roman" w:hAnsi="Times New Roman" w:cs="Times New Roman"/>
          <w:szCs w:val="27"/>
        </w:rPr>
        <w:t>Midwest Health Center, P.C</w:t>
      </w:r>
      <w:r>
        <w:rPr>
          <w:rFonts w:ascii="Times New Roman" w:hAnsi="Times New Roman" w:cs="Times New Roman"/>
          <w:szCs w:val="27"/>
        </w:rPr>
        <w:t>.</w:t>
      </w:r>
    </w:p>
    <w:p w14:paraId="60B786F0" w14:textId="77777777" w:rsidR="00A805FA" w:rsidRDefault="00A805FA" w:rsidP="00A805FA">
      <w:pPr>
        <w:tabs>
          <w:tab w:val="left" w:pos="540"/>
          <w:tab w:val="left" w:pos="1080"/>
          <w:tab w:val="num" w:pos="1800"/>
          <w:tab w:val="left" w:pos="2160"/>
          <w:tab w:val="left" w:pos="2520"/>
          <w:tab w:val="left" w:pos="2970"/>
          <w:tab w:val="left" w:pos="3240"/>
          <w:tab w:val="left" w:pos="3420"/>
          <w:tab w:val="left" w:pos="3600"/>
          <w:tab w:val="left" w:pos="3870"/>
          <w:tab w:val="left" w:pos="4320"/>
          <w:tab w:val="right" w:pos="9600"/>
        </w:tabs>
        <w:spacing w:before="120" w:line="264" w:lineRule="atLeast"/>
        <w:ind w:right="-720"/>
        <w:rPr>
          <w:b/>
          <w:bCs/>
          <w:sz w:val="28"/>
        </w:rPr>
      </w:pPr>
      <w:r>
        <w:rPr>
          <w:b/>
          <w:bCs/>
          <w:sz w:val="28"/>
        </w:rPr>
        <w:t>Posting and Labeling Requirements</w:t>
      </w:r>
    </w:p>
    <w:p w14:paraId="7BC0920E" w14:textId="77777777" w:rsidR="00A805FA" w:rsidRDefault="00A805FA" w:rsidP="00A805FA">
      <w:pPr>
        <w:tabs>
          <w:tab w:val="left" w:pos="540"/>
          <w:tab w:val="left" w:pos="1080"/>
          <w:tab w:val="num" w:pos="1800"/>
          <w:tab w:val="left" w:pos="2160"/>
          <w:tab w:val="left" w:pos="2520"/>
          <w:tab w:val="left" w:pos="2970"/>
          <w:tab w:val="left" w:pos="3240"/>
          <w:tab w:val="left" w:pos="3420"/>
          <w:tab w:val="left" w:pos="3600"/>
          <w:tab w:val="left" w:pos="3870"/>
          <w:tab w:val="left" w:pos="4320"/>
          <w:tab w:val="right" w:pos="9600"/>
        </w:tabs>
        <w:spacing w:before="120" w:line="264" w:lineRule="atLeast"/>
        <w:ind w:right="-720"/>
        <w:rPr>
          <w:b/>
          <w:bCs/>
          <w:sz w:val="28"/>
        </w:rPr>
      </w:pPr>
    </w:p>
    <w:p w14:paraId="25B0205E" w14:textId="77777777" w:rsidR="00A805FA" w:rsidRPr="002C2721" w:rsidRDefault="00A805FA" w:rsidP="00A805FA">
      <w:pPr>
        <w:pStyle w:val="BodyText2"/>
        <w:rPr>
          <w:b w:val="0"/>
        </w:rPr>
      </w:pPr>
      <w:r w:rsidRPr="002C2721">
        <w:rPr>
          <w:b w:val="0"/>
        </w:rPr>
        <w:t>Biological hazard posting is used as a means to prevent accidental injury or illness to employees who are occupationally exposed to biohazardous or potentially biohazardous conditions, equipment or operations which are out of the ordinary, unexpected or not readily apparent.</w:t>
      </w:r>
    </w:p>
    <w:p w14:paraId="70D68499" w14:textId="77777777" w:rsidR="00A805FA" w:rsidRDefault="00A805FA" w:rsidP="00A805FA">
      <w:pPr>
        <w:pStyle w:val="BodyText2"/>
      </w:pPr>
    </w:p>
    <w:p w14:paraId="70A9C23D" w14:textId="77777777" w:rsidR="00A805FA" w:rsidRDefault="00A805FA" w:rsidP="00A805FA">
      <w:pPr>
        <w:pStyle w:val="BodyText2"/>
        <w:rPr>
          <w:sz w:val="28"/>
          <w:szCs w:val="27"/>
        </w:rPr>
      </w:pPr>
      <w:r>
        <w:rPr>
          <w:sz w:val="28"/>
          <w:szCs w:val="27"/>
        </w:rPr>
        <w:t>Signs</w:t>
      </w:r>
    </w:p>
    <w:p w14:paraId="3B8D844A" w14:textId="77777777" w:rsidR="00A805FA" w:rsidRDefault="00A805FA" w:rsidP="00A805FA">
      <w:pPr>
        <w:rPr>
          <w:sz w:val="24"/>
        </w:rPr>
      </w:pPr>
    </w:p>
    <w:p w14:paraId="3F18D48A" w14:textId="77777777" w:rsidR="00A805FA" w:rsidRDefault="00A805FA" w:rsidP="00A805FA">
      <w:pPr>
        <w:pStyle w:val="BodyText"/>
      </w:pPr>
      <w:r>
        <w:t>EHS requires that all laboratories have a “Caution” sign posted on all outer BSL 2-3 entrance doors A biohazard sticker, incorporating the universal biohazard symbol, should be placed on the face of these signs. These signs shall:</w:t>
      </w:r>
    </w:p>
    <w:p w14:paraId="369E7AD0" w14:textId="77777777" w:rsidR="00A805FA" w:rsidRDefault="00A805FA" w:rsidP="00A805FA">
      <w:pPr>
        <w:rPr>
          <w:sz w:val="24"/>
        </w:rPr>
      </w:pPr>
      <w:r>
        <w:rPr>
          <w:sz w:val="24"/>
        </w:rPr>
        <w:t xml:space="preserve"> </w:t>
      </w:r>
    </w:p>
    <w:p w14:paraId="78DA5EBE" w14:textId="77777777" w:rsidR="00A805FA" w:rsidRDefault="00A805FA" w:rsidP="00A805FA">
      <w:pPr>
        <w:numPr>
          <w:ilvl w:val="0"/>
          <w:numId w:val="4"/>
        </w:numPr>
        <w:tabs>
          <w:tab w:val="clear" w:pos="360"/>
          <w:tab w:val="num" w:pos="1080"/>
        </w:tabs>
        <w:ind w:left="1080"/>
        <w:rPr>
          <w:sz w:val="24"/>
        </w:rPr>
      </w:pPr>
      <w:r>
        <w:rPr>
          <w:sz w:val="24"/>
        </w:rPr>
        <w:t>Indicate the biosafety level of the laboratory.</w:t>
      </w:r>
    </w:p>
    <w:p w14:paraId="6C718F6A" w14:textId="77777777" w:rsidR="00A805FA" w:rsidRDefault="00A805FA" w:rsidP="00A805FA">
      <w:pPr>
        <w:numPr>
          <w:ilvl w:val="0"/>
          <w:numId w:val="4"/>
        </w:numPr>
        <w:tabs>
          <w:tab w:val="clear" w:pos="360"/>
          <w:tab w:val="num" w:pos="1080"/>
        </w:tabs>
        <w:ind w:left="1080"/>
        <w:rPr>
          <w:sz w:val="24"/>
        </w:rPr>
      </w:pPr>
      <w:r>
        <w:rPr>
          <w:sz w:val="24"/>
        </w:rPr>
        <w:t>Indicate all infectious agents used in that area.</w:t>
      </w:r>
    </w:p>
    <w:p w14:paraId="5B97C107" w14:textId="77777777" w:rsidR="00A805FA" w:rsidRDefault="00A805FA" w:rsidP="00A805FA">
      <w:pPr>
        <w:numPr>
          <w:ilvl w:val="0"/>
          <w:numId w:val="4"/>
        </w:numPr>
        <w:tabs>
          <w:tab w:val="clear" w:pos="360"/>
          <w:tab w:val="num" w:pos="1080"/>
        </w:tabs>
        <w:ind w:left="1080"/>
        <w:rPr>
          <w:sz w:val="24"/>
        </w:rPr>
      </w:pPr>
      <w:r>
        <w:rPr>
          <w:sz w:val="24"/>
        </w:rPr>
        <w:t xml:space="preserve">List the name and telephone number for the Principal Investigator to facilitate contact in case of emergency. </w:t>
      </w:r>
    </w:p>
    <w:p w14:paraId="67D51C8E" w14:textId="77777777" w:rsidR="00A805FA" w:rsidRDefault="00A805FA" w:rsidP="00A805FA">
      <w:pPr>
        <w:rPr>
          <w:sz w:val="24"/>
        </w:rPr>
      </w:pPr>
    </w:p>
    <w:p w14:paraId="75B56CD1" w14:textId="77777777" w:rsidR="00A805FA" w:rsidRDefault="00A805FA" w:rsidP="00A805FA">
      <w:pPr>
        <w:pStyle w:val="Heading1"/>
        <w:rPr>
          <w:bCs/>
        </w:rPr>
      </w:pPr>
      <w:r>
        <w:rPr>
          <w:bCs/>
        </w:rPr>
        <w:t>Labels and Tags</w:t>
      </w:r>
    </w:p>
    <w:p w14:paraId="4C1C8A15" w14:textId="77777777" w:rsidR="00A805FA" w:rsidRDefault="00A805FA" w:rsidP="00A805FA"/>
    <w:p w14:paraId="7DEA20B7" w14:textId="77777777" w:rsidR="00A805FA" w:rsidRDefault="00A805FA" w:rsidP="00A805FA">
      <w:pPr>
        <w:tabs>
          <w:tab w:val="left" w:pos="540"/>
          <w:tab w:val="left" w:pos="1800"/>
          <w:tab w:val="left" w:pos="2160"/>
          <w:tab w:val="left" w:pos="2280"/>
          <w:tab w:val="left" w:pos="2520"/>
          <w:tab w:val="left" w:pos="3240"/>
          <w:tab w:val="left" w:pos="3600"/>
          <w:tab w:val="right" w:pos="9600"/>
        </w:tabs>
        <w:spacing w:before="120" w:line="264" w:lineRule="atLeast"/>
        <w:ind w:right="-630"/>
        <w:rPr>
          <w:sz w:val="24"/>
        </w:rPr>
      </w:pPr>
      <w:r>
        <w:rPr>
          <w:sz w:val="24"/>
        </w:rPr>
        <w:t xml:space="preserve">Biological hazard warning labels must be used to identify containers of infectious materials, infectious waste, refrigerators, incubators and/or freezers where biohazards are stored, infectious waste containers, equipment which may be contaminated through normal use of biohazards, laboratory animals (cages) which are potentially infectious or combinations thereof which are contaminated with biohazardous materials.  The label must consist of the universal </w:t>
      </w:r>
      <w:r>
        <w:rPr>
          <w:b/>
          <w:sz w:val="24"/>
        </w:rPr>
        <w:t>"Biohazard"</w:t>
      </w:r>
      <w:r>
        <w:rPr>
          <w:sz w:val="24"/>
        </w:rPr>
        <w:t xml:space="preserve"> Symbol and the identity of the biological agent (recommended).  These labels </w:t>
      </w:r>
      <w:r>
        <w:rPr>
          <w:sz w:val="24"/>
        </w:rPr>
        <w:lastRenderedPageBreak/>
        <w:t>should be affixed as close as safely possible to the container, refrigerator/freezer, equipment, animal cage or other container.</w:t>
      </w:r>
    </w:p>
    <w:p w14:paraId="19F60B90" w14:textId="77777777" w:rsidR="00A805FA" w:rsidRDefault="00A805FA" w:rsidP="00A805FA">
      <w:pPr>
        <w:pStyle w:val="BodyText"/>
        <w:rPr>
          <w:b/>
          <w:sz w:val="28"/>
        </w:rPr>
      </w:pPr>
    </w:p>
    <w:p w14:paraId="0F264930" w14:textId="77777777" w:rsidR="00A805FA" w:rsidRDefault="00A805FA" w:rsidP="00A805FA">
      <w:pPr>
        <w:pStyle w:val="BodyText"/>
      </w:pPr>
      <w:r>
        <w:rPr>
          <w:b/>
          <w:sz w:val="28"/>
        </w:rPr>
        <w:t>Audit Management</w:t>
      </w:r>
      <w:r>
        <w:t xml:space="preserve"> </w:t>
      </w:r>
    </w:p>
    <w:p w14:paraId="4AD280EA" w14:textId="77777777" w:rsidR="00A805FA" w:rsidRDefault="00A805FA" w:rsidP="00A805FA">
      <w:pPr>
        <w:tabs>
          <w:tab w:val="left" w:pos="240"/>
          <w:tab w:val="left" w:pos="720"/>
          <w:tab w:val="left" w:pos="1080"/>
          <w:tab w:val="left" w:pos="1440"/>
          <w:tab w:val="left" w:pos="1920"/>
          <w:tab w:val="left" w:pos="2280"/>
          <w:tab w:val="left" w:pos="2760"/>
          <w:tab w:val="left" w:pos="3240"/>
          <w:tab w:val="left" w:pos="3600"/>
          <w:tab w:val="right" w:pos="9600"/>
        </w:tabs>
        <w:spacing w:line="264" w:lineRule="atLeast"/>
        <w:ind w:right="840"/>
        <w:rPr>
          <w:sz w:val="24"/>
        </w:rPr>
      </w:pPr>
    </w:p>
    <w:p w14:paraId="08A87FFB" w14:textId="77777777" w:rsidR="00A805FA" w:rsidRDefault="00A805FA" w:rsidP="00A805FA">
      <w:pPr>
        <w:tabs>
          <w:tab w:val="left" w:pos="240"/>
          <w:tab w:val="left" w:pos="720"/>
          <w:tab w:val="left" w:pos="1440"/>
          <w:tab w:val="left" w:pos="2520"/>
          <w:tab w:val="left" w:pos="3240"/>
          <w:tab w:val="left" w:pos="3600"/>
          <w:tab w:val="right" w:pos="9600"/>
        </w:tabs>
        <w:spacing w:line="264" w:lineRule="atLeast"/>
        <w:ind w:right="840"/>
        <w:rPr>
          <w:b/>
          <w:sz w:val="24"/>
        </w:rPr>
      </w:pPr>
      <w:r>
        <w:rPr>
          <w:sz w:val="24"/>
        </w:rPr>
        <w:t>Maintaining accurate records and documentation is a critical part of any Biosafety Program.  In order to prove that specific requirements of the Biosafety Program have been accomplished, appropriate documentation must be filed.  Documentation is required for the following:</w:t>
      </w:r>
    </w:p>
    <w:p w14:paraId="43427409" w14:textId="77777777" w:rsidR="00A805FA" w:rsidRDefault="00A805FA" w:rsidP="00A805FA">
      <w:pPr>
        <w:tabs>
          <w:tab w:val="left" w:pos="540"/>
          <w:tab w:val="left" w:pos="1080"/>
          <w:tab w:val="left" w:pos="1620"/>
          <w:tab w:val="left" w:pos="2070"/>
          <w:tab w:val="left" w:pos="2520"/>
          <w:tab w:val="left" w:pos="2970"/>
          <w:tab w:val="left" w:pos="3420"/>
          <w:tab w:val="left" w:pos="3870"/>
          <w:tab w:val="left" w:pos="4320"/>
          <w:tab w:val="right" w:pos="9600"/>
        </w:tabs>
        <w:spacing w:line="264" w:lineRule="atLeast"/>
        <w:ind w:right="-720"/>
        <w:rPr>
          <w:sz w:val="24"/>
        </w:rPr>
      </w:pPr>
    </w:p>
    <w:p w14:paraId="676A4B6B" w14:textId="77777777" w:rsidR="00A805FA" w:rsidRDefault="00A805FA" w:rsidP="00A805FA">
      <w:pPr>
        <w:numPr>
          <w:ilvl w:val="0"/>
          <w:numId w:val="41"/>
        </w:numPr>
        <w:tabs>
          <w:tab w:val="left" w:pos="540"/>
          <w:tab w:val="left" w:pos="1080"/>
          <w:tab w:val="left" w:pos="1890"/>
          <w:tab w:val="left" w:pos="2970"/>
          <w:tab w:val="left" w:pos="3420"/>
          <w:tab w:val="left" w:pos="3870"/>
          <w:tab w:val="left" w:pos="4320"/>
          <w:tab w:val="right" w:pos="9600"/>
        </w:tabs>
        <w:spacing w:line="264" w:lineRule="atLeast"/>
        <w:ind w:right="-720"/>
        <w:rPr>
          <w:sz w:val="24"/>
        </w:rPr>
      </w:pPr>
      <w:r>
        <w:rPr>
          <w:sz w:val="24"/>
        </w:rPr>
        <w:t>Biosafety training:  Documentation should be available to prove that employees have been trained in the proper use of the specific biohazards with which they work.  Documentation should be provided for new personnel and to document retraining.</w:t>
      </w:r>
    </w:p>
    <w:p w14:paraId="73DC3304" w14:textId="77777777" w:rsidR="00A805FA" w:rsidRDefault="00A805FA" w:rsidP="00A805FA">
      <w:pPr>
        <w:tabs>
          <w:tab w:val="left" w:pos="540"/>
          <w:tab w:val="left" w:pos="1080"/>
          <w:tab w:val="left" w:pos="1890"/>
          <w:tab w:val="left" w:pos="2970"/>
          <w:tab w:val="left" w:pos="3420"/>
          <w:tab w:val="left" w:pos="3870"/>
          <w:tab w:val="left" w:pos="4320"/>
          <w:tab w:val="right" w:pos="9600"/>
        </w:tabs>
        <w:spacing w:line="264" w:lineRule="atLeast"/>
        <w:ind w:left="360" w:right="-720"/>
        <w:rPr>
          <w:sz w:val="24"/>
        </w:rPr>
      </w:pPr>
    </w:p>
    <w:p w14:paraId="619E16EA" w14:textId="77777777" w:rsidR="00A805FA" w:rsidRDefault="00A805FA" w:rsidP="00A805FA">
      <w:pPr>
        <w:numPr>
          <w:ilvl w:val="0"/>
          <w:numId w:val="41"/>
        </w:numPr>
        <w:tabs>
          <w:tab w:val="left" w:pos="540"/>
          <w:tab w:val="left" w:pos="1080"/>
          <w:tab w:val="left" w:pos="2070"/>
          <w:tab w:val="left" w:pos="2970"/>
          <w:tab w:val="left" w:pos="3420"/>
          <w:tab w:val="left" w:pos="3870"/>
          <w:tab w:val="left" w:pos="4320"/>
          <w:tab w:val="right" w:pos="9600"/>
        </w:tabs>
        <w:spacing w:line="264" w:lineRule="atLeast"/>
        <w:ind w:right="-720"/>
        <w:rPr>
          <w:sz w:val="24"/>
        </w:rPr>
      </w:pPr>
      <w:r>
        <w:rPr>
          <w:sz w:val="24"/>
        </w:rPr>
        <w:t xml:space="preserve">Accident Investigation and Injury Illness Recordkeeping.   </w:t>
      </w:r>
    </w:p>
    <w:p w14:paraId="08E1EF98" w14:textId="77777777" w:rsidR="00A805FA" w:rsidRPr="00CE36C8" w:rsidRDefault="00A805FA" w:rsidP="00A805FA">
      <w:pPr>
        <w:tabs>
          <w:tab w:val="left" w:pos="540"/>
          <w:tab w:val="left" w:pos="1080"/>
          <w:tab w:val="left" w:pos="2070"/>
          <w:tab w:val="left" w:pos="2970"/>
          <w:tab w:val="left" w:pos="3420"/>
          <w:tab w:val="left" w:pos="3870"/>
          <w:tab w:val="left" w:pos="4320"/>
          <w:tab w:val="right" w:pos="9600"/>
        </w:tabs>
        <w:spacing w:line="264" w:lineRule="atLeast"/>
        <w:ind w:right="-720"/>
        <w:rPr>
          <w:sz w:val="24"/>
        </w:rPr>
      </w:pPr>
      <w:r>
        <w:rPr>
          <w:sz w:val="24"/>
        </w:rPr>
        <w:tab/>
      </w:r>
      <w:r>
        <w:rPr>
          <w:sz w:val="24"/>
        </w:rPr>
        <w:tab/>
        <w:t xml:space="preserve">Employee Forms: </w:t>
      </w:r>
      <w:hyperlink r:id="rId13" w:history="1">
        <w:r>
          <w:rPr>
            <w:rStyle w:val="Hyperlink"/>
          </w:rPr>
          <w:t>http://www.umich.edu/~connect/forms.htm</w:t>
        </w:r>
      </w:hyperlink>
    </w:p>
    <w:p w14:paraId="5EB152DD" w14:textId="77777777" w:rsidR="00A805FA" w:rsidRDefault="00A805FA" w:rsidP="00A805FA">
      <w:pPr>
        <w:tabs>
          <w:tab w:val="left" w:pos="540"/>
          <w:tab w:val="left" w:pos="1080"/>
          <w:tab w:val="left" w:pos="2070"/>
          <w:tab w:val="left" w:pos="2970"/>
          <w:tab w:val="left" w:pos="3420"/>
          <w:tab w:val="left" w:pos="3870"/>
          <w:tab w:val="left" w:pos="4320"/>
          <w:tab w:val="right" w:pos="9600"/>
        </w:tabs>
        <w:spacing w:line="264" w:lineRule="atLeast"/>
        <w:ind w:right="-720"/>
        <w:rPr>
          <w:sz w:val="24"/>
        </w:rPr>
      </w:pPr>
      <w:r>
        <w:rPr>
          <w:sz w:val="24"/>
        </w:rPr>
        <w:tab/>
        <w:t xml:space="preserve">   </w:t>
      </w:r>
      <w:r>
        <w:rPr>
          <w:sz w:val="24"/>
        </w:rPr>
        <w:tab/>
        <w:t xml:space="preserve">Non-employee Forms: </w:t>
      </w:r>
      <w:hyperlink r:id="rId14" w:history="1">
        <w:r>
          <w:rPr>
            <w:rStyle w:val="Hyperlink"/>
          </w:rPr>
          <w:t>http://www.umich.edu/~riskmgmt/forms.html</w:t>
        </w:r>
      </w:hyperlink>
    </w:p>
    <w:p w14:paraId="53C4CE69" w14:textId="77777777" w:rsidR="00A805FA" w:rsidRDefault="00A805FA" w:rsidP="00A805FA">
      <w:pPr>
        <w:tabs>
          <w:tab w:val="left" w:pos="540"/>
          <w:tab w:val="left" w:pos="1080"/>
          <w:tab w:val="left" w:pos="2070"/>
          <w:tab w:val="left" w:pos="2970"/>
          <w:tab w:val="left" w:pos="3420"/>
          <w:tab w:val="left" w:pos="3870"/>
          <w:tab w:val="left" w:pos="4320"/>
          <w:tab w:val="right" w:pos="9600"/>
        </w:tabs>
        <w:spacing w:line="264" w:lineRule="atLeast"/>
        <w:ind w:left="360" w:right="-720"/>
        <w:rPr>
          <w:sz w:val="24"/>
        </w:rPr>
      </w:pPr>
    </w:p>
    <w:p w14:paraId="402F8216" w14:textId="77777777" w:rsidR="00A805FA" w:rsidRDefault="00A805FA" w:rsidP="00A805FA">
      <w:pPr>
        <w:numPr>
          <w:ilvl w:val="0"/>
          <w:numId w:val="41"/>
        </w:numPr>
        <w:tabs>
          <w:tab w:val="left" w:pos="540"/>
          <w:tab w:val="left" w:pos="1080"/>
          <w:tab w:val="left" w:pos="2070"/>
          <w:tab w:val="left" w:pos="2520"/>
          <w:tab w:val="left" w:pos="2970"/>
          <w:tab w:val="left" w:pos="3420"/>
          <w:tab w:val="left" w:pos="3870"/>
          <w:tab w:val="left" w:pos="4320"/>
          <w:tab w:val="right" w:pos="9600"/>
        </w:tabs>
        <w:spacing w:line="264" w:lineRule="atLeast"/>
        <w:ind w:right="-720"/>
        <w:rPr>
          <w:sz w:val="24"/>
        </w:rPr>
      </w:pPr>
      <w:r>
        <w:rPr>
          <w:sz w:val="24"/>
        </w:rPr>
        <w:t xml:space="preserve">Inspection/Audit Reports:  Self-inspection and follow-up reports should be maintained for at least one year.  </w:t>
      </w:r>
    </w:p>
    <w:p w14:paraId="799E6E10" w14:textId="77777777" w:rsidR="00A805FA" w:rsidRDefault="00A805FA" w:rsidP="00A805FA">
      <w:pPr>
        <w:tabs>
          <w:tab w:val="left" w:pos="540"/>
          <w:tab w:val="left" w:pos="1080"/>
          <w:tab w:val="left" w:pos="2070"/>
          <w:tab w:val="left" w:pos="2520"/>
          <w:tab w:val="left" w:pos="2970"/>
          <w:tab w:val="left" w:pos="3420"/>
          <w:tab w:val="left" w:pos="3870"/>
          <w:tab w:val="left" w:pos="4320"/>
          <w:tab w:val="right" w:pos="9600"/>
        </w:tabs>
        <w:spacing w:line="264" w:lineRule="atLeast"/>
        <w:ind w:right="-720"/>
        <w:rPr>
          <w:color w:val="0000FF"/>
          <w:sz w:val="24"/>
        </w:rPr>
      </w:pPr>
    </w:p>
    <w:p w14:paraId="4DF1677A" w14:textId="77777777" w:rsidR="00A805FA" w:rsidRDefault="00A805FA" w:rsidP="00A805FA">
      <w:pPr>
        <w:numPr>
          <w:ilvl w:val="0"/>
          <w:numId w:val="41"/>
        </w:numPr>
        <w:tabs>
          <w:tab w:val="left" w:pos="540"/>
          <w:tab w:val="left" w:pos="1080"/>
          <w:tab w:val="left" w:pos="2070"/>
          <w:tab w:val="left" w:pos="2520"/>
          <w:tab w:val="left" w:pos="2970"/>
          <w:tab w:val="left" w:pos="3420"/>
          <w:tab w:val="left" w:pos="3870"/>
          <w:tab w:val="left" w:pos="4320"/>
          <w:tab w:val="right" w:pos="9600"/>
        </w:tabs>
        <w:spacing w:line="264" w:lineRule="atLeast"/>
        <w:ind w:right="-720"/>
        <w:rPr>
          <w:sz w:val="24"/>
        </w:rPr>
      </w:pPr>
      <w:r>
        <w:rPr>
          <w:sz w:val="24"/>
        </w:rPr>
        <w:t>In the case of highly hazardous organisms (Select Agents), entry and exit logs for the laboratory must be maintained.</w:t>
      </w:r>
    </w:p>
    <w:p w14:paraId="411BA357" w14:textId="77777777" w:rsidR="00A805FA" w:rsidRDefault="00A805FA" w:rsidP="00A805FA">
      <w:pPr>
        <w:pStyle w:val="BodyText"/>
      </w:pPr>
    </w:p>
    <w:p w14:paraId="5C560949" w14:textId="77777777" w:rsidR="00A805FA" w:rsidRDefault="00A805FA" w:rsidP="00A805FA">
      <w:pPr>
        <w:pStyle w:val="BodyText"/>
        <w:rPr>
          <w:b/>
          <w:bCs/>
          <w:sz w:val="28"/>
        </w:rPr>
      </w:pPr>
      <w:r>
        <w:rPr>
          <w:b/>
          <w:bCs/>
          <w:sz w:val="28"/>
        </w:rPr>
        <w:t xml:space="preserve">Storage of biohazardous materials </w:t>
      </w:r>
    </w:p>
    <w:p w14:paraId="6BAF16B3" w14:textId="77777777" w:rsidR="00A805FA" w:rsidRDefault="00A805FA" w:rsidP="00A805FA">
      <w:pPr>
        <w:pStyle w:val="NormalWeb"/>
        <w:rPr>
          <w:rFonts w:ascii="Times New Roman" w:hAnsi="Times New Roman" w:cs="Times New Roman"/>
        </w:rPr>
      </w:pPr>
      <w:r>
        <w:rPr>
          <w:rFonts w:ascii="Times New Roman" w:hAnsi="Times New Roman" w:cs="Times New Roman"/>
        </w:rPr>
        <w:t>All infectious materials to be stored must be clearly labeled.  The storage space (e.g., freezer, refrigerator) must also be labeled with the universal biohazard symbol. Additional information including contact name and emergency numbers should be visible in case of emergency, i.e., freezer breakdown.</w:t>
      </w:r>
    </w:p>
    <w:p w14:paraId="3706C16C" w14:textId="77777777" w:rsidR="00A805FA" w:rsidRDefault="00A805FA" w:rsidP="00A805FA">
      <w:pPr>
        <w:pStyle w:val="NormalWeb"/>
        <w:rPr>
          <w:rFonts w:ascii="Times New Roman" w:hAnsi="Times New Roman" w:cs="Times New Roman"/>
        </w:rPr>
      </w:pPr>
      <w:r>
        <w:rPr>
          <w:rFonts w:ascii="Times New Roman" w:hAnsi="Times New Roman" w:cs="Times New Roman"/>
        </w:rPr>
        <w:t>Expired and other unwanted material must be decontaminated properly. Materials for long-term storage must be annually inspected and each container must be checked for cracks and other damages and properly disposed or replaced.</w:t>
      </w:r>
    </w:p>
    <w:p w14:paraId="19371165" w14:textId="77777777" w:rsidR="00A805FA" w:rsidRDefault="00A805FA" w:rsidP="00A805FA">
      <w:pPr>
        <w:pStyle w:val="BodyText"/>
        <w:autoSpaceDE w:val="0"/>
        <w:autoSpaceDN w:val="0"/>
        <w:adjustRightInd w:val="0"/>
        <w:rPr>
          <w:rFonts w:eastAsia="Arial Unicode MS"/>
          <w:szCs w:val="24"/>
        </w:rPr>
      </w:pPr>
      <w:r>
        <w:rPr>
          <w:rFonts w:eastAsia="Arial Unicode MS"/>
          <w:szCs w:val="24"/>
        </w:rPr>
        <w:t xml:space="preserve">In the event of a freezer melt-down, all materials that are unable to be salvaged must be properly treated by autoclaving or chemical disinfection. </w:t>
      </w:r>
    </w:p>
    <w:p w14:paraId="70A31C44" w14:textId="77777777" w:rsidR="00A805FA" w:rsidRDefault="00A805FA" w:rsidP="00A805FA">
      <w:pPr>
        <w:pStyle w:val="BodyText"/>
      </w:pPr>
    </w:p>
    <w:p w14:paraId="3C804EF8" w14:textId="77777777" w:rsidR="00A805FA" w:rsidRDefault="00A805FA" w:rsidP="00A805FA">
      <w:pPr>
        <w:pStyle w:val="NormalWeb"/>
        <w:rPr>
          <w:rFonts w:ascii="Times New Roman" w:hAnsi="Times New Roman" w:cs="Times New Roman"/>
          <w:b/>
          <w:bCs/>
          <w:sz w:val="28"/>
          <w:szCs w:val="27"/>
        </w:rPr>
      </w:pPr>
      <w:r>
        <w:rPr>
          <w:rFonts w:ascii="Times New Roman" w:hAnsi="Times New Roman" w:cs="Times New Roman"/>
          <w:b/>
          <w:bCs/>
          <w:sz w:val="28"/>
          <w:szCs w:val="27"/>
        </w:rPr>
        <w:t>Transport of Hazardous Materials to Storage Areas</w:t>
      </w:r>
    </w:p>
    <w:p w14:paraId="21625A16" w14:textId="77777777" w:rsidR="00A805FA" w:rsidRDefault="00A805FA" w:rsidP="00A805FA">
      <w:pPr>
        <w:pStyle w:val="NormalWeb"/>
        <w:rPr>
          <w:rFonts w:ascii="Times New Roman" w:hAnsi="Times New Roman" w:cs="Times New Roman"/>
        </w:rPr>
      </w:pPr>
      <w:r>
        <w:rPr>
          <w:rFonts w:ascii="Times New Roman" w:hAnsi="Times New Roman" w:cs="Times New Roman"/>
        </w:rPr>
        <w:t xml:space="preserve">Live infectious materials, which are removed from the facility for storage in liquid nitrogen or –70º freezers should be stored in non-breakable, cryovials.  The vials must be surface decontaminated with 70% ethanol after sealing and then transported to the freezers in non-breakable, impermeable, closed containers (ex. </w:t>
      </w:r>
      <w:proofErr w:type="spellStart"/>
      <w:r>
        <w:rPr>
          <w:rFonts w:ascii="Times New Roman" w:hAnsi="Times New Roman" w:cs="Times New Roman"/>
        </w:rPr>
        <w:t>Biotransport</w:t>
      </w:r>
      <w:proofErr w:type="spellEnd"/>
      <w:r>
        <w:rPr>
          <w:rFonts w:ascii="Times New Roman" w:hAnsi="Times New Roman" w:cs="Times New Roman"/>
        </w:rPr>
        <w:t xml:space="preserve"> Carrier).</w:t>
      </w:r>
    </w:p>
    <w:p w14:paraId="5526B73D" w14:textId="77777777" w:rsidR="00A805FA" w:rsidRDefault="00A805FA" w:rsidP="00A805FA">
      <w:pPr>
        <w:pStyle w:val="Heading9"/>
      </w:pPr>
      <w:r>
        <w:lastRenderedPageBreak/>
        <w:t>Chapter 3 - Laboratory Practices</w:t>
      </w:r>
    </w:p>
    <w:p w14:paraId="4950704F" w14:textId="77777777" w:rsidR="00A805FA" w:rsidRDefault="00A805FA" w:rsidP="00A805FA">
      <w:pPr>
        <w:pStyle w:val="Heading1"/>
      </w:pPr>
    </w:p>
    <w:p w14:paraId="2DF155AD" w14:textId="77777777" w:rsidR="00A805FA" w:rsidRDefault="00A805FA" w:rsidP="00A805FA">
      <w:pPr>
        <w:pStyle w:val="Heading1"/>
      </w:pPr>
      <w:r>
        <w:t>General Safety Procedures</w:t>
      </w:r>
    </w:p>
    <w:p w14:paraId="1E70928F" w14:textId="77777777" w:rsidR="00A805FA" w:rsidRDefault="00A805FA" w:rsidP="00A805FA"/>
    <w:p w14:paraId="5FB34114" w14:textId="77777777" w:rsidR="00A805FA" w:rsidRDefault="00A805FA" w:rsidP="00A805FA">
      <w:pPr>
        <w:numPr>
          <w:ilvl w:val="0"/>
          <w:numId w:val="5"/>
        </w:numPr>
        <w:rPr>
          <w:sz w:val="24"/>
        </w:rPr>
      </w:pPr>
      <w:r>
        <w:rPr>
          <w:sz w:val="24"/>
        </w:rPr>
        <w:t xml:space="preserve">Persons working in the </w:t>
      </w:r>
      <w:r w:rsidRPr="00032AA4">
        <w:rPr>
          <w:b/>
          <w:color w:val="C00000"/>
          <w:sz w:val="24"/>
        </w:rPr>
        <w:t>(BSL Level)</w:t>
      </w:r>
      <w:r>
        <w:rPr>
          <w:b/>
          <w:color w:val="0000FF"/>
          <w:sz w:val="24"/>
        </w:rPr>
        <w:t xml:space="preserve"> </w:t>
      </w:r>
      <w:r>
        <w:rPr>
          <w:sz w:val="24"/>
        </w:rPr>
        <w:t>laboratory must be fully aware of the potential hazards to themselves and their co-workers.</w:t>
      </w:r>
    </w:p>
    <w:p w14:paraId="7AD480E4" w14:textId="77777777" w:rsidR="00A805FA" w:rsidRDefault="00A805FA" w:rsidP="00A805FA">
      <w:pPr>
        <w:numPr>
          <w:ilvl w:val="0"/>
          <w:numId w:val="5"/>
        </w:numPr>
        <w:rPr>
          <w:sz w:val="24"/>
        </w:rPr>
      </w:pPr>
      <w:r>
        <w:rPr>
          <w:sz w:val="24"/>
        </w:rPr>
        <w:t>Eating, drinking, and applying cosmetics are not permitted in the laboratory</w:t>
      </w:r>
    </w:p>
    <w:p w14:paraId="4561A8DC" w14:textId="77777777" w:rsidR="00A805FA" w:rsidRDefault="00A805FA" w:rsidP="00A805FA">
      <w:pPr>
        <w:numPr>
          <w:ilvl w:val="0"/>
          <w:numId w:val="5"/>
        </w:numPr>
        <w:rPr>
          <w:sz w:val="24"/>
        </w:rPr>
      </w:pPr>
      <w:r>
        <w:rPr>
          <w:sz w:val="24"/>
        </w:rPr>
        <w:t>Mouth pipetting is strictly prohibited.  All pipettes should have cotton-plugged tops and operated using a mechanical pipetting device.</w:t>
      </w:r>
    </w:p>
    <w:p w14:paraId="4E97C77A" w14:textId="77777777" w:rsidR="00A805FA" w:rsidRDefault="00A805FA" w:rsidP="00A805FA">
      <w:pPr>
        <w:numPr>
          <w:ilvl w:val="0"/>
          <w:numId w:val="5"/>
        </w:numPr>
        <w:rPr>
          <w:sz w:val="24"/>
        </w:rPr>
      </w:pPr>
      <w:r>
        <w:rPr>
          <w:sz w:val="24"/>
        </w:rPr>
        <w:t>Laboratory coats, gloves, and protective eyewear must be worn when working in the laboratory.</w:t>
      </w:r>
    </w:p>
    <w:p w14:paraId="2FCC7F12" w14:textId="77777777" w:rsidR="00A805FA" w:rsidRDefault="00A805FA" w:rsidP="00A805FA">
      <w:pPr>
        <w:numPr>
          <w:ilvl w:val="0"/>
          <w:numId w:val="5"/>
        </w:numPr>
        <w:rPr>
          <w:sz w:val="24"/>
        </w:rPr>
      </w:pPr>
      <w:r>
        <w:rPr>
          <w:sz w:val="24"/>
        </w:rPr>
        <w:t>Non-experimental animals and plants are not permitted in the laboratory.</w:t>
      </w:r>
    </w:p>
    <w:p w14:paraId="533390A8" w14:textId="77777777" w:rsidR="00A805FA" w:rsidRDefault="00A805FA" w:rsidP="00A805FA">
      <w:pPr>
        <w:rPr>
          <w:b/>
          <w:sz w:val="24"/>
        </w:rPr>
      </w:pPr>
    </w:p>
    <w:p w14:paraId="7C4162EE" w14:textId="77777777" w:rsidR="00A805FA" w:rsidRDefault="00A805FA" w:rsidP="00A805FA">
      <w:pPr>
        <w:rPr>
          <w:b/>
          <w:sz w:val="24"/>
        </w:rPr>
      </w:pPr>
    </w:p>
    <w:p w14:paraId="737D45DC" w14:textId="77777777" w:rsidR="00A805FA" w:rsidRDefault="00A805FA" w:rsidP="00A805FA">
      <w:pPr>
        <w:pStyle w:val="Heading9"/>
      </w:pPr>
      <w:r>
        <w:t>Biosafety Procedures</w:t>
      </w:r>
    </w:p>
    <w:p w14:paraId="27EDFD70" w14:textId="77777777" w:rsidR="00A805FA" w:rsidRDefault="00A805FA" w:rsidP="00A805FA">
      <w:pPr>
        <w:rPr>
          <w:sz w:val="24"/>
        </w:rPr>
      </w:pPr>
      <w:r>
        <w:rPr>
          <w:sz w:val="24"/>
        </w:rPr>
        <w:tab/>
      </w:r>
    </w:p>
    <w:p w14:paraId="7020768B" w14:textId="77777777" w:rsidR="00A805FA" w:rsidRDefault="00A805FA" w:rsidP="00A805FA">
      <w:pPr>
        <w:rPr>
          <w:b/>
          <w:i/>
          <w:sz w:val="28"/>
        </w:rPr>
      </w:pPr>
      <w:r>
        <w:rPr>
          <w:b/>
          <w:i/>
          <w:sz w:val="28"/>
        </w:rPr>
        <w:t>Personal Protective Equipment</w:t>
      </w:r>
    </w:p>
    <w:p w14:paraId="2870AFEE" w14:textId="77777777" w:rsidR="00A805FA" w:rsidRDefault="00A805FA" w:rsidP="00A805FA">
      <w:pPr>
        <w:rPr>
          <w:b/>
          <w:sz w:val="28"/>
        </w:rPr>
      </w:pPr>
    </w:p>
    <w:p w14:paraId="0619F3A3" w14:textId="77777777" w:rsidR="00A805FA" w:rsidRDefault="00A805FA" w:rsidP="00A805FA">
      <w:pPr>
        <w:autoSpaceDE w:val="0"/>
        <w:autoSpaceDN w:val="0"/>
        <w:adjustRightInd w:val="0"/>
        <w:rPr>
          <w:sz w:val="24"/>
        </w:rPr>
      </w:pPr>
      <w:r>
        <w:rPr>
          <w:sz w:val="24"/>
        </w:rPr>
        <w:t>Personal Protective Equipment (PPE) should be selected in accordance with the hazards identified.  All laboratory personnel are required to wear appropriate PPE corresponding to the chemical, biological and radiological substances being used.  Appropriate PPE may include: gloves, safety glasses, safety goggles, face shields and laboratory coats.  The minimum level of protective equipment in a lab should include lab coats, safety glasses and appropriate gloves.  To determine if the laboratory personnel are wearing the appropriate type of glove, you can refer to a glove selection chart. Glove selection charts are available through various laboratory supply catalogs.</w:t>
      </w:r>
    </w:p>
    <w:p w14:paraId="2CA47435" w14:textId="77777777" w:rsidR="00A805FA" w:rsidRDefault="00A805FA" w:rsidP="00A805FA">
      <w:pPr>
        <w:autoSpaceDE w:val="0"/>
        <w:autoSpaceDN w:val="0"/>
        <w:adjustRightInd w:val="0"/>
        <w:rPr>
          <w:sz w:val="24"/>
        </w:rPr>
      </w:pPr>
    </w:p>
    <w:p w14:paraId="3C0ACD60" w14:textId="77777777" w:rsidR="00A805FA" w:rsidRDefault="00A805FA" w:rsidP="00A805FA">
      <w:pPr>
        <w:autoSpaceDE w:val="0"/>
        <w:autoSpaceDN w:val="0"/>
        <w:adjustRightInd w:val="0"/>
        <w:rPr>
          <w:rFonts w:eastAsia="Arial Unicode MS"/>
          <w:sz w:val="24"/>
        </w:rPr>
      </w:pPr>
      <w:r>
        <w:rPr>
          <w:sz w:val="24"/>
        </w:rPr>
        <w:t xml:space="preserve">EHS can assist in the correct selection of PPE. Laboratory dress code should discourage the wearing of shorts and open toe shoes. The </w:t>
      </w:r>
      <w:r>
        <w:rPr>
          <w:rFonts w:eastAsia="Arial Unicode MS"/>
          <w:sz w:val="24"/>
        </w:rPr>
        <w:t>Personal Protective Equipment, General Guideline has been developed to provide the University community with the necessary information to identify work situations that require the use of PPE, the proper selection and use of PPE, and documentation of this information. This information is important to</w:t>
      </w:r>
      <w:r>
        <w:rPr>
          <w:rFonts w:ascii="Arial Unicode MS" w:eastAsia="Arial Unicode MS" w:hAnsi="Arial Unicode MS" w:cs="Arial Unicode MS"/>
          <w:color w:val="0000FF"/>
        </w:rPr>
        <w:t xml:space="preserve"> </w:t>
      </w:r>
      <w:r>
        <w:rPr>
          <w:rFonts w:eastAsia="Arial Unicode MS"/>
          <w:sz w:val="24"/>
        </w:rPr>
        <w:t>help ensure the safety and health of all UM employees. The Personal Protective Equipment, General Guideline can be found on EHS’s web site at</w:t>
      </w:r>
      <w:r w:rsidRPr="002C2721">
        <w:t xml:space="preserve"> </w:t>
      </w:r>
      <w:hyperlink r:id="rId15" w:history="1">
        <w:r w:rsidRPr="00AC3FCE">
          <w:rPr>
            <w:rStyle w:val="Hyperlink"/>
            <w:rFonts w:eastAsia="Arial Unicode MS"/>
            <w:sz w:val="24"/>
          </w:rPr>
          <w:t>http://www.umd.umich.edu/fileadmin/env-health-safety/public/files/Personal_Protective_Equipment_Jul_2010-1.pdf</w:t>
        </w:r>
      </w:hyperlink>
      <w:r>
        <w:rPr>
          <w:rFonts w:eastAsia="Arial Unicode MS"/>
          <w:sz w:val="24"/>
        </w:rPr>
        <w:t xml:space="preserve">.  </w:t>
      </w:r>
    </w:p>
    <w:p w14:paraId="0575B797" w14:textId="77777777" w:rsidR="00A805FA" w:rsidRDefault="00A805FA" w:rsidP="00A805FA">
      <w:pPr>
        <w:pStyle w:val="NormalWeb"/>
        <w:autoSpaceDE w:val="0"/>
        <w:autoSpaceDN w:val="0"/>
        <w:adjustRightInd w:val="0"/>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p>
    <w:p w14:paraId="1010DBEC" w14:textId="77777777" w:rsidR="00A805FA" w:rsidRDefault="00A805FA" w:rsidP="00A805FA">
      <w:pPr>
        <w:autoSpaceDE w:val="0"/>
        <w:autoSpaceDN w:val="0"/>
        <w:adjustRightInd w:val="0"/>
        <w:rPr>
          <w:b/>
          <w:sz w:val="24"/>
        </w:rPr>
      </w:pPr>
      <w:r>
        <w:rPr>
          <w:rFonts w:eastAsia="Arial Unicode MS"/>
          <w:sz w:val="24"/>
        </w:rPr>
        <w:t xml:space="preserve">Special handling practices that include the frequent changing of </w:t>
      </w:r>
      <w:r>
        <w:rPr>
          <w:rFonts w:eastAsia="Arial Unicode MS"/>
          <w:b/>
          <w:sz w:val="24"/>
        </w:rPr>
        <w:t>PPE</w:t>
      </w:r>
      <w:r>
        <w:rPr>
          <w:rFonts w:eastAsia="Arial Unicode MS"/>
          <w:sz w:val="24"/>
        </w:rPr>
        <w:t xml:space="preserve">; the removal of </w:t>
      </w:r>
      <w:r>
        <w:rPr>
          <w:rFonts w:eastAsia="Arial Unicode MS"/>
          <w:b/>
          <w:sz w:val="24"/>
        </w:rPr>
        <w:t>PPE</w:t>
      </w:r>
      <w:r>
        <w:rPr>
          <w:rFonts w:eastAsia="Arial Unicode MS"/>
          <w:sz w:val="24"/>
        </w:rPr>
        <w:t xml:space="preserve"> when going on a coffee break or lunch or dinner break; frequent hand washing with an appropriate decontaminating soap; the prohibition of eating, drinking,</w:t>
      </w:r>
      <w:r>
        <w:rPr>
          <w:sz w:val="24"/>
        </w:rPr>
        <w:t xml:space="preserve"> smoking, chewing gum, removing contact lenses, or applying cosmetics either while in the biohazard area or while wearing potentially contaminated </w:t>
      </w:r>
      <w:r>
        <w:rPr>
          <w:b/>
          <w:sz w:val="24"/>
        </w:rPr>
        <w:t>PPE.</w:t>
      </w:r>
    </w:p>
    <w:p w14:paraId="71D1ABD2" w14:textId="77777777" w:rsidR="00A805FA" w:rsidRDefault="00A805FA" w:rsidP="00A805FA">
      <w:pPr>
        <w:autoSpaceDE w:val="0"/>
        <w:autoSpaceDN w:val="0"/>
        <w:adjustRightInd w:val="0"/>
        <w:rPr>
          <w:sz w:val="24"/>
        </w:rPr>
      </w:pPr>
    </w:p>
    <w:p w14:paraId="13B9953F" w14:textId="77777777" w:rsidR="00A805FA" w:rsidRDefault="00A805FA" w:rsidP="00A805FA">
      <w:pPr>
        <w:pStyle w:val="Heading3"/>
        <w:rPr>
          <w:b/>
          <w:bCs/>
          <w:i w:val="0"/>
          <w:iCs/>
          <w:color w:val="0000FF"/>
          <w:sz w:val="28"/>
        </w:rPr>
      </w:pPr>
    </w:p>
    <w:p w14:paraId="519F5266" w14:textId="77777777" w:rsidR="00A805FA" w:rsidRDefault="00A805FA" w:rsidP="00A805FA">
      <w:pPr>
        <w:pStyle w:val="Heading3"/>
        <w:rPr>
          <w:b/>
          <w:bCs/>
          <w:i w:val="0"/>
          <w:iCs/>
          <w:sz w:val="28"/>
        </w:rPr>
      </w:pPr>
      <w:r>
        <w:rPr>
          <w:b/>
          <w:bCs/>
          <w:i w:val="0"/>
          <w:iCs/>
          <w:sz w:val="28"/>
        </w:rPr>
        <w:t>Laundry and Decontamination of Protective Clothing</w:t>
      </w:r>
    </w:p>
    <w:p w14:paraId="6828FBF4" w14:textId="77777777" w:rsidR="00A805FA" w:rsidRDefault="00A805FA" w:rsidP="00A805FA">
      <w:pPr>
        <w:pStyle w:val="Numberheading"/>
        <w:tabs>
          <w:tab w:val="clear" w:pos="1225"/>
          <w:tab w:val="left" w:pos="540"/>
          <w:tab w:val="left" w:pos="1080"/>
          <w:tab w:val="left" w:pos="1800"/>
        </w:tabs>
        <w:spacing w:before="120"/>
        <w:ind w:left="0" w:right="-360" w:firstLine="0"/>
        <w:jc w:val="left"/>
        <w:rPr>
          <w:rFonts w:ascii="Times New Roman" w:hAnsi="Times New Roman"/>
        </w:rPr>
      </w:pPr>
      <w:r>
        <w:rPr>
          <w:rFonts w:ascii="Times New Roman" w:hAnsi="Times New Roman"/>
        </w:rPr>
        <w:t>Potentially contaminated lab coats or protective outer garments are to be handled as little as possible with a minimum of agitation to prevent contamination of the air or of persons handling them.  The risk of actual disease transmission from contaminated laundry is low, however care should be taken when handling such clothing.  Lab coats should not be taken home for laundering.  Professional laundering service is available.</w:t>
      </w:r>
    </w:p>
    <w:p w14:paraId="0756A4DF" w14:textId="77777777" w:rsidR="00A805FA" w:rsidRDefault="00A805FA" w:rsidP="00A805FA">
      <w:pPr>
        <w:rPr>
          <w:b/>
          <w:iCs/>
          <w:sz w:val="24"/>
        </w:rPr>
      </w:pPr>
    </w:p>
    <w:p w14:paraId="21FFC1B3" w14:textId="77777777" w:rsidR="00A805FA" w:rsidRDefault="00A805FA" w:rsidP="00CF7157">
      <w:pPr>
        <w:rPr>
          <w:b/>
          <w:i/>
          <w:sz w:val="28"/>
        </w:rPr>
      </w:pPr>
      <w:r>
        <w:rPr>
          <w:b/>
          <w:iCs/>
          <w:sz w:val="28"/>
        </w:rPr>
        <w:t>Laboratory Practices</w:t>
      </w:r>
    </w:p>
    <w:p w14:paraId="6BB6BCD4" w14:textId="77777777" w:rsidR="00A805FA" w:rsidRDefault="00A805FA" w:rsidP="00CF7157">
      <w:pPr>
        <w:rPr>
          <w:b/>
          <w:i/>
          <w:sz w:val="28"/>
        </w:rPr>
      </w:pPr>
    </w:p>
    <w:p w14:paraId="5C76F1D2" w14:textId="77777777" w:rsidR="00A805FA" w:rsidRDefault="00A805FA" w:rsidP="00A805FA">
      <w:pPr>
        <w:numPr>
          <w:ilvl w:val="0"/>
          <w:numId w:val="6"/>
        </w:numPr>
        <w:rPr>
          <w:sz w:val="24"/>
        </w:rPr>
      </w:pPr>
      <w:r>
        <w:rPr>
          <w:sz w:val="24"/>
        </w:rPr>
        <w:t>All procedures are performed carefully to minimize the creation of splashes or aerosols.</w:t>
      </w:r>
    </w:p>
    <w:p w14:paraId="5A27F934" w14:textId="77777777" w:rsidR="00A805FA" w:rsidRDefault="00A805FA" w:rsidP="00A805FA">
      <w:pPr>
        <w:rPr>
          <w:sz w:val="24"/>
        </w:rPr>
      </w:pPr>
    </w:p>
    <w:p w14:paraId="4A9019A8" w14:textId="77777777" w:rsidR="00A805FA" w:rsidRDefault="00A805FA" w:rsidP="00A805FA">
      <w:pPr>
        <w:numPr>
          <w:ilvl w:val="0"/>
          <w:numId w:val="6"/>
        </w:numPr>
        <w:rPr>
          <w:sz w:val="24"/>
        </w:rPr>
      </w:pPr>
      <w:r>
        <w:rPr>
          <w:sz w:val="24"/>
        </w:rPr>
        <w:t>Work surfaces should be decontaminated at least once a day and after any spill of viable material</w:t>
      </w:r>
    </w:p>
    <w:p w14:paraId="15350CBD" w14:textId="77777777" w:rsidR="00A805FA" w:rsidRDefault="00A805FA" w:rsidP="00A805FA">
      <w:pPr>
        <w:rPr>
          <w:sz w:val="24"/>
        </w:rPr>
      </w:pPr>
    </w:p>
    <w:p w14:paraId="2F3665CF" w14:textId="77777777" w:rsidR="00A805FA" w:rsidRDefault="00A805FA" w:rsidP="00A805FA">
      <w:pPr>
        <w:numPr>
          <w:ilvl w:val="0"/>
          <w:numId w:val="6"/>
        </w:numPr>
        <w:rPr>
          <w:sz w:val="24"/>
        </w:rPr>
      </w:pPr>
      <w:r>
        <w:rPr>
          <w:sz w:val="24"/>
        </w:rPr>
        <w:t>All cultures, stocks, and other regulated wastes are decontaminated before disposal by an approved decontamination method, such as autoclaving.  Materials to be decontaminated outside of the immediate laboratory are to be placed in a durable, leakproof container and closed for transport from the laboratory.</w:t>
      </w:r>
    </w:p>
    <w:p w14:paraId="54EC840C" w14:textId="77777777" w:rsidR="00A805FA" w:rsidRDefault="00A805FA" w:rsidP="00A805FA">
      <w:pPr>
        <w:rPr>
          <w:sz w:val="24"/>
        </w:rPr>
      </w:pPr>
    </w:p>
    <w:p w14:paraId="1092B600" w14:textId="77777777" w:rsidR="00A805FA" w:rsidRDefault="00A805FA" w:rsidP="00A805FA">
      <w:pPr>
        <w:numPr>
          <w:ilvl w:val="0"/>
          <w:numId w:val="6"/>
        </w:numPr>
        <w:rPr>
          <w:sz w:val="24"/>
        </w:rPr>
      </w:pPr>
      <w:r>
        <w:rPr>
          <w:sz w:val="24"/>
        </w:rPr>
        <w:t>Laboratory personnel should receive appropriate immunizations or tests for the agen</w:t>
      </w:r>
      <w:r w:rsidR="00431DF8">
        <w:rPr>
          <w:sz w:val="24"/>
        </w:rPr>
        <w:t>ts handled in the laboratory. (e</w:t>
      </w:r>
      <w:r>
        <w:rPr>
          <w:sz w:val="24"/>
        </w:rPr>
        <w:t>.g., hepatitis B vaccine or TB skin testing).</w:t>
      </w:r>
    </w:p>
    <w:p w14:paraId="675CD838" w14:textId="77777777" w:rsidR="00A805FA" w:rsidRDefault="00A805FA" w:rsidP="00A805FA">
      <w:pPr>
        <w:rPr>
          <w:sz w:val="24"/>
        </w:rPr>
      </w:pPr>
    </w:p>
    <w:p w14:paraId="6FDFBB5A" w14:textId="77777777" w:rsidR="00A805FA" w:rsidRDefault="00A805FA" w:rsidP="00A805FA">
      <w:pPr>
        <w:numPr>
          <w:ilvl w:val="0"/>
          <w:numId w:val="6"/>
        </w:numPr>
        <w:rPr>
          <w:sz w:val="24"/>
        </w:rPr>
      </w:pPr>
      <w:r>
        <w:rPr>
          <w:sz w:val="24"/>
        </w:rPr>
        <w:t>Only needle-locking syringes or disposable syringe-needle units are used for injection or aspiration of infectious materials.  Used disposable needles must not be bent, sheared, broken, recapped, removed from disposable syringes, or otherwise manipulated by hand before disposal.</w:t>
      </w:r>
    </w:p>
    <w:p w14:paraId="752351D2" w14:textId="77777777" w:rsidR="00A805FA" w:rsidRDefault="00A805FA" w:rsidP="00A805FA">
      <w:pPr>
        <w:rPr>
          <w:sz w:val="24"/>
        </w:rPr>
      </w:pPr>
    </w:p>
    <w:p w14:paraId="6706D54E" w14:textId="77777777" w:rsidR="00A805FA" w:rsidRDefault="00A805FA" w:rsidP="00A805FA">
      <w:pPr>
        <w:numPr>
          <w:ilvl w:val="0"/>
          <w:numId w:val="6"/>
        </w:numPr>
        <w:rPr>
          <w:sz w:val="24"/>
        </w:rPr>
      </w:pPr>
      <w:r>
        <w:rPr>
          <w:sz w:val="24"/>
        </w:rPr>
        <w:t>Do not handle broken glassware directly by hand.  The glassware should be removed by mechanical means such as a brush and dustpan, tongs, or forceps.</w:t>
      </w:r>
    </w:p>
    <w:p w14:paraId="0C320075" w14:textId="77777777" w:rsidR="00A805FA" w:rsidRDefault="00A805FA" w:rsidP="00A805FA">
      <w:pPr>
        <w:rPr>
          <w:sz w:val="24"/>
        </w:rPr>
      </w:pPr>
    </w:p>
    <w:p w14:paraId="75484A4A" w14:textId="77777777" w:rsidR="00A805FA" w:rsidRPr="00736ED0" w:rsidRDefault="00A805FA" w:rsidP="00A805FA">
      <w:pPr>
        <w:numPr>
          <w:ilvl w:val="0"/>
          <w:numId w:val="6"/>
        </w:numPr>
        <w:rPr>
          <w:sz w:val="24"/>
        </w:rPr>
      </w:pPr>
      <w:r w:rsidRPr="00736ED0">
        <w:rPr>
          <w:sz w:val="24"/>
        </w:rPr>
        <w:t>Place all cultures, tissues, or specimens of body fluids in a container that prevents leakage during collection, handling, processing, storage, transport, or shipping.</w:t>
      </w:r>
    </w:p>
    <w:p w14:paraId="7156E527" w14:textId="77777777" w:rsidR="00A805FA" w:rsidRDefault="00A805FA" w:rsidP="00A805FA">
      <w:pPr>
        <w:rPr>
          <w:sz w:val="24"/>
        </w:rPr>
      </w:pPr>
    </w:p>
    <w:p w14:paraId="2DA1F524" w14:textId="77777777" w:rsidR="00A805FA" w:rsidRPr="003157E2" w:rsidRDefault="00A805FA" w:rsidP="00A805FA">
      <w:pPr>
        <w:numPr>
          <w:ilvl w:val="0"/>
          <w:numId w:val="6"/>
        </w:numPr>
        <w:rPr>
          <w:sz w:val="24"/>
        </w:rPr>
      </w:pPr>
      <w:r w:rsidRPr="003157E2">
        <w:rPr>
          <w:sz w:val="24"/>
        </w:rPr>
        <w:t xml:space="preserve">Spills and accidents should be immediately reported to the Principal Investigator and </w:t>
      </w:r>
    </w:p>
    <w:p w14:paraId="3946362D" w14:textId="77777777" w:rsidR="00A805FA" w:rsidRDefault="00A805FA" w:rsidP="00A805FA">
      <w:pPr>
        <w:ind w:firstLine="360"/>
        <w:rPr>
          <w:sz w:val="24"/>
        </w:rPr>
      </w:pPr>
      <w:r>
        <w:rPr>
          <w:sz w:val="24"/>
        </w:rPr>
        <w:t xml:space="preserve">Lab Manager.  </w:t>
      </w:r>
    </w:p>
    <w:p w14:paraId="55993CDB" w14:textId="77777777" w:rsidR="00A805FA" w:rsidRDefault="00A805FA" w:rsidP="00A805FA">
      <w:pPr>
        <w:pStyle w:val="NormalWeb"/>
        <w:rPr>
          <w:rFonts w:ascii="Times New Roman" w:hAnsi="Times New Roman" w:cs="Times New Roman"/>
          <w:b/>
          <w:bCs/>
          <w:sz w:val="28"/>
          <w:szCs w:val="27"/>
        </w:rPr>
      </w:pPr>
    </w:p>
    <w:p w14:paraId="72C07599" w14:textId="77777777" w:rsidR="00A805FA" w:rsidRDefault="00A805FA" w:rsidP="00A805FA">
      <w:pPr>
        <w:pStyle w:val="NormalWeb"/>
        <w:rPr>
          <w:rFonts w:ascii="Times New Roman" w:hAnsi="Times New Roman" w:cs="Times New Roman"/>
          <w:b/>
          <w:bCs/>
          <w:sz w:val="28"/>
          <w:szCs w:val="27"/>
        </w:rPr>
      </w:pPr>
    </w:p>
    <w:p w14:paraId="5C6C58D4" w14:textId="77777777" w:rsidR="00A805FA" w:rsidRDefault="00A805FA" w:rsidP="00A805FA">
      <w:pPr>
        <w:pStyle w:val="NormalWeb"/>
        <w:rPr>
          <w:rFonts w:ascii="Times New Roman" w:hAnsi="Times New Roman" w:cs="Times New Roman"/>
          <w:b/>
          <w:bCs/>
          <w:sz w:val="28"/>
          <w:szCs w:val="27"/>
        </w:rPr>
      </w:pPr>
    </w:p>
    <w:p w14:paraId="4398ACBC" w14:textId="77777777" w:rsidR="00A805FA" w:rsidRDefault="00A805FA" w:rsidP="00A805FA">
      <w:pPr>
        <w:pStyle w:val="NormalWeb"/>
        <w:rPr>
          <w:rFonts w:ascii="Times New Roman" w:hAnsi="Times New Roman" w:cs="Times New Roman"/>
          <w:b/>
          <w:bCs/>
          <w:sz w:val="28"/>
          <w:szCs w:val="27"/>
        </w:rPr>
      </w:pPr>
    </w:p>
    <w:p w14:paraId="53277B77" w14:textId="77777777" w:rsidR="00A805FA" w:rsidRDefault="00A805FA" w:rsidP="00A805FA">
      <w:pPr>
        <w:pStyle w:val="NormalWeb"/>
        <w:rPr>
          <w:rFonts w:ascii="Times New Roman" w:hAnsi="Times New Roman" w:cs="Times New Roman"/>
          <w:b/>
          <w:bCs/>
          <w:sz w:val="28"/>
          <w:szCs w:val="27"/>
        </w:rPr>
      </w:pPr>
      <w:r>
        <w:rPr>
          <w:rFonts w:ascii="Times New Roman" w:hAnsi="Times New Roman" w:cs="Times New Roman"/>
          <w:b/>
          <w:bCs/>
          <w:sz w:val="28"/>
          <w:szCs w:val="27"/>
        </w:rPr>
        <w:lastRenderedPageBreak/>
        <w:t>Good Microbiological Techniques</w:t>
      </w:r>
    </w:p>
    <w:p w14:paraId="2CB875E6" w14:textId="77777777" w:rsidR="00A805FA" w:rsidRPr="000E76BC" w:rsidRDefault="00A805FA" w:rsidP="00A805FA">
      <w:pPr>
        <w:pStyle w:val="NormalWeb"/>
        <w:rPr>
          <w:rFonts w:ascii="Times New Roman" w:hAnsi="Times New Roman" w:cs="Times New Roman"/>
          <w:b/>
          <w:bCs/>
          <w:sz w:val="28"/>
          <w:szCs w:val="27"/>
        </w:rPr>
      </w:pPr>
      <w:r w:rsidRPr="000E76BC">
        <w:rPr>
          <w:rFonts w:ascii="Times New Roman" w:hAnsi="Times New Roman" w:cs="Times New Roman"/>
          <w:b/>
          <w:bCs/>
          <w:sz w:val="28"/>
          <w:szCs w:val="27"/>
        </w:rPr>
        <w:t>Use of pipetting aids</w:t>
      </w:r>
    </w:p>
    <w:p w14:paraId="3B8FC116" w14:textId="77777777" w:rsidR="00A805FA" w:rsidRDefault="00A805FA" w:rsidP="00A805FA">
      <w:pPr>
        <w:pStyle w:val="NormalWeb"/>
        <w:rPr>
          <w:rFonts w:ascii="Times New Roman" w:hAnsi="Times New Roman" w:cs="Times New Roman"/>
        </w:rPr>
      </w:pPr>
      <w:r>
        <w:rPr>
          <w:rFonts w:ascii="Times New Roman" w:hAnsi="Times New Roman" w:cs="Times New Roman"/>
        </w:rPr>
        <w:t>Pipettes are used for volumetric measurements and transfer of fluids that may contain infectious, toxic, corrosive or radioactive agents. Laboratory associated infections have occurred from oral</w:t>
      </w:r>
      <w:r>
        <w:rPr>
          <w:color w:val="0000FF"/>
          <w:sz w:val="20"/>
        </w:rPr>
        <w:t xml:space="preserve"> </w:t>
      </w:r>
      <w:r>
        <w:rPr>
          <w:rFonts w:ascii="Times New Roman" w:hAnsi="Times New Roman" w:cs="Times New Roman"/>
        </w:rPr>
        <w:t xml:space="preserve">aspiration of infectious materials, mouth transfer via a contaminated finger and inhalation of aerosols. Exposure to aerosols may occur when liquid from a pipette is dropped onto the work surface, when pipetting liquid cultures, or when the last drop of an inoculum is blown out. A pipette may become a hazardous piece of equipment if improperly used.  A variety of pipetting aids are available, but caution must be exercised with all of them as the use of excessive force when inserting a pipette can fracture the glass and cause serious injury to the hands. The safe pipetting techniques, which follow, are required to minimize the potential for exposure to hazardous materials. </w:t>
      </w:r>
    </w:p>
    <w:p w14:paraId="14EF3C3E"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Mouth-pipetting any substance, however innocuous, is prohibited </w:t>
      </w:r>
    </w:p>
    <w:p w14:paraId="38E6C26F"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If working with biohazardous or toxic fluid, confine pipetting operations to a biosafety cabinet. </w:t>
      </w:r>
    </w:p>
    <w:p w14:paraId="07BDE0BD"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Always use cotton-plugged pipettes when pipetting biohazardous or toxic materials, even when safety pipetting aids are used.</w:t>
      </w:r>
    </w:p>
    <w:p w14:paraId="1A635FEB"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Check your pipette at the beginning of the working day for dust and dirt on the outside.  If needed, wipe with 70% ethanol. </w:t>
      </w:r>
    </w:p>
    <w:p w14:paraId="7163891E"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Do not prepare biohazardous materials by bubbling expiratory air through a liquid with a pipette. </w:t>
      </w:r>
    </w:p>
    <w:p w14:paraId="1290406F"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Do not forcibly expel biohazardous material out of a pipette. </w:t>
      </w:r>
    </w:p>
    <w:p w14:paraId="4304919B"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Never mix biohazardous or toxic material by suction and expulsion through a pipette. </w:t>
      </w:r>
    </w:p>
    <w:p w14:paraId="2152B264"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When pipetting, avoid accidental release of infectious droplets. Place a disinfectant soaked towel on the work surface and autoclave the towel after use. </w:t>
      </w:r>
    </w:p>
    <w:p w14:paraId="7C9259F3"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Do not discharge material from a pipette at a height. Whenever possible allow the discharge to run down the container wall. </w:t>
      </w:r>
    </w:p>
    <w:p w14:paraId="1591C541"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szCs w:val="27"/>
        </w:rPr>
        <w:t>Prevent cross contamination by:  using sterilized tips or sterilized filter tips and autoclave the pipette.  Avoid contamination to or from fingers by using the tip ejector.  Keep the pipette vertical when pipetting in order to prevent the liquid from running into the pipette body</w:t>
      </w:r>
    </w:p>
    <w:p w14:paraId="1448F966" w14:textId="77777777" w:rsidR="00A805FA" w:rsidRDefault="00A805FA" w:rsidP="00A805FA">
      <w:pPr>
        <w:numPr>
          <w:ilvl w:val="0"/>
          <w:numId w:val="40"/>
        </w:numPr>
        <w:spacing w:before="100" w:beforeAutospacing="1" w:after="100" w:afterAutospacing="1"/>
        <w:rPr>
          <w:rFonts w:eastAsia="Arial Unicode MS"/>
          <w:sz w:val="24"/>
        </w:rPr>
      </w:pPr>
      <w:r>
        <w:rPr>
          <w:rFonts w:eastAsia="Arial Unicode MS"/>
          <w:sz w:val="24"/>
        </w:rPr>
        <w:t xml:space="preserve">Place contaminated, reusable pipettes horizontally in a pan containing enough liquid disinfectant to completely cover them. Do not place pipettes vertically into a cylinder. Autoclave the pan and pipettes as a unit before processing them for reuse. </w:t>
      </w:r>
    </w:p>
    <w:p w14:paraId="4E948D07" w14:textId="77777777" w:rsidR="00A805FA" w:rsidRDefault="00A805FA" w:rsidP="00A805FA">
      <w:pPr>
        <w:numPr>
          <w:ilvl w:val="0"/>
          <w:numId w:val="40"/>
        </w:numPr>
        <w:spacing w:before="100" w:beforeAutospacing="1" w:after="100" w:afterAutospacing="1"/>
        <w:rPr>
          <w:b/>
          <w:bCs/>
          <w:sz w:val="24"/>
          <w:szCs w:val="27"/>
        </w:rPr>
      </w:pPr>
      <w:r>
        <w:rPr>
          <w:rFonts w:eastAsia="Arial Unicode MS"/>
          <w:sz w:val="24"/>
        </w:rPr>
        <w:t>Pans or sharps containers for contaminated pipettes should be placed inside the biosafety cabinet.</w:t>
      </w:r>
    </w:p>
    <w:p w14:paraId="33F3309E" w14:textId="77777777" w:rsidR="00A805FA" w:rsidRDefault="00A805FA" w:rsidP="00A805FA">
      <w:pPr>
        <w:pStyle w:val="NormalWeb"/>
        <w:rPr>
          <w:rFonts w:ascii="Times New Roman" w:hAnsi="Times New Roman" w:cs="Times New Roman"/>
          <w:b/>
          <w:bCs/>
          <w:sz w:val="28"/>
          <w:szCs w:val="28"/>
        </w:rPr>
      </w:pPr>
    </w:p>
    <w:p w14:paraId="139CE688" w14:textId="77777777" w:rsidR="00A805FA" w:rsidRDefault="00A805FA" w:rsidP="00A805FA">
      <w:pPr>
        <w:pStyle w:val="NormalWeb"/>
        <w:rPr>
          <w:rFonts w:ascii="Times New Roman" w:hAnsi="Times New Roman" w:cs="Times New Roman"/>
          <w:b/>
          <w:bCs/>
          <w:sz w:val="28"/>
          <w:szCs w:val="28"/>
        </w:rPr>
      </w:pPr>
    </w:p>
    <w:p w14:paraId="0544ADAD" w14:textId="77777777" w:rsidR="00A805FA" w:rsidRPr="000E76BC" w:rsidRDefault="00A805FA" w:rsidP="00A805FA">
      <w:pPr>
        <w:pStyle w:val="NormalWeb"/>
        <w:rPr>
          <w:rFonts w:ascii="Times New Roman" w:hAnsi="Times New Roman" w:cs="Times New Roman"/>
          <w:b/>
          <w:bCs/>
          <w:sz w:val="28"/>
          <w:szCs w:val="28"/>
        </w:rPr>
      </w:pPr>
      <w:r w:rsidRPr="000E76BC">
        <w:rPr>
          <w:rFonts w:ascii="Times New Roman" w:hAnsi="Times New Roman" w:cs="Times New Roman"/>
          <w:b/>
          <w:bCs/>
          <w:sz w:val="28"/>
          <w:szCs w:val="28"/>
        </w:rPr>
        <w:lastRenderedPageBreak/>
        <w:t>Syringes and Needles</w:t>
      </w:r>
    </w:p>
    <w:p w14:paraId="36C77727" w14:textId="77777777" w:rsidR="00A805FA" w:rsidRDefault="00A805FA" w:rsidP="00A805FA">
      <w:pPr>
        <w:pStyle w:val="NormalWeb"/>
        <w:tabs>
          <w:tab w:val="left" w:pos="6210"/>
        </w:tabs>
        <w:rPr>
          <w:rFonts w:ascii="Times New Roman" w:hAnsi="Times New Roman" w:cs="Times New Roman"/>
        </w:rPr>
      </w:pPr>
      <w:r>
        <w:rPr>
          <w:rFonts w:ascii="Times New Roman" w:hAnsi="Times New Roman" w:cs="Times New Roman"/>
        </w:rPr>
        <w:t xml:space="preserve">Syringes and hypodermic needles are dangerous instruments. The use of needles and syringes should be restricted to procedures for which there is no alternative. Blunt cannulas should be used as alternatives to needles wherever possible (i.e., procedures such as oral or intranasal animal inoculations). Needles and syringes should never be used as a substitute for pipettes. When needles and syringes must be used, the following procedures are recommended: </w:t>
      </w:r>
    </w:p>
    <w:p w14:paraId="1D32DA94" w14:textId="77777777" w:rsidR="00A805FA" w:rsidRDefault="00A805FA" w:rsidP="00A805FA">
      <w:pPr>
        <w:numPr>
          <w:ilvl w:val="0"/>
          <w:numId w:val="47"/>
        </w:numPr>
        <w:spacing w:before="100" w:beforeAutospacing="1" w:after="100" w:afterAutospacing="1"/>
        <w:rPr>
          <w:sz w:val="24"/>
        </w:rPr>
      </w:pPr>
      <w:r>
        <w:rPr>
          <w:sz w:val="24"/>
        </w:rPr>
        <w:t xml:space="preserve">Use disposable needle locking syringe units whenever possible. </w:t>
      </w:r>
    </w:p>
    <w:p w14:paraId="42F81736" w14:textId="77777777" w:rsidR="00A805FA" w:rsidRDefault="00A805FA" w:rsidP="00A805FA">
      <w:pPr>
        <w:numPr>
          <w:ilvl w:val="0"/>
          <w:numId w:val="47"/>
        </w:numPr>
        <w:spacing w:before="100" w:beforeAutospacing="1" w:after="100" w:afterAutospacing="1"/>
        <w:rPr>
          <w:sz w:val="24"/>
        </w:rPr>
      </w:pPr>
      <w:r>
        <w:rPr>
          <w:sz w:val="24"/>
        </w:rPr>
        <w:t xml:space="preserve">When using syringes and needles with biohazardous or potentially infectious agents: </w:t>
      </w:r>
    </w:p>
    <w:p w14:paraId="429F5C57" w14:textId="77777777" w:rsidR="00A805FA" w:rsidRDefault="00A805FA" w:rsidP="00A805FA">
      <w:pPr>
        <w:numPr>
          <w:ilvl w:val="1"/>
          <w:numId w:val="46"/>
        </w:numPr>
        <w:spacing w:before="100" w:beforeAutospacing="1" w:after="100" w:afterAutospacing="1"/>
        <w:rPr>
          <w:sz w:val="24"/>
        </w:rPr>
      </w:pPr>
      <w:r>
        <w:rPr>
          <w:sz w:val="24"/>
        </w:rPr>
        <w:t xml:space="preserve">Work in a biosafety cabinet whenever possible. </w:t>
      </w:r>
    </w:p>
    <w:p w14:paraId="76A65AC1" w14:textId="77777777" w:rsidR="00A805FA" w:rsidRDefault="00A805FA" w:rsidP="00A805FA">
      <w:pPr>
        <w:numPr>
          <w:ilvl w:val="1"/>
          <w:numId w:val="46"/>
        </w:numPr>
        <w:spacing w:before="100" w:beforeAutospacing="1" w:after="100" w:afterAutospacing="1"/>
        <w:rPr>
          <w:sz w:val="24"/>
        </w:rPr>
      </w:pPr>
      <w:r>
        <w:rPr>
          <w:sz w:val="24"/>
        </w:rPr>
        <w:t xml:space="preserve">Wear gloves. </w:t>
      </w:r>
    </w:p>
    <w:p w14:paraId="66F4A68E" w14:textId="77777777" w:rsidR="00A805FA" w:rsidRDefault="00A805FA" w:rsidP="00A805FA">
      <w:pPr>
        <w:numPr>
          <w:ilvl w:val="1"/>
          <w:numId w:val="46"/>
        </w:numPr>
        <w:spacing w:before="100" w:beforeAutospacing="1" w:after="100" w:afterAutospacing="1"/>
        <w:rPr>
          <w:sz w:val="24"/>
        </w:rPr>
      </w:pPr>
      <w:r>
        <w:rPr>
          <w:sz w:val="24"/>
        </w:rPr>
        <w:t xml:space="preserve">Fill the syringe carefully to minimize air bubbles. </w:t>
      </w:r>
    </w:p>
    <w:p w14:paraId="52A68CF2" w14:textId="77777777" w:rsidR="00A805FA" w:rsidRDefault="00A805FA" w:rsidP="00A805FA">
      <w:pPr>
        <w:numPr>
          <w:ilvl w:val="1"/>
          <w:numId w:val="46"/>
        </w:numPr>
        <w:spacing w:before="100" w:beforeAutospacing="1" w:after="100" w:afterAutospacing="1"/>
        <w:rPr>
          <w:sz w:val="24"/>
        </w:rPr>
      </w:pPr>
      <w:r>
        <w:rPr>
          <w:sz w:val="24"/>
        </w:rPr>
        <w:t xml:space="preserve">Expel air, liquid and bubbles from the syringe vertically into a cotton </w:t>
      </w:r>
      <w:proofErr w:type="spellStart"/>
      <w:r>
        <w:rPr>
          <w:sz w:val="24"/>
        </w:rPr>
        <w:t>pledget</w:t>
      </w:r>
      <w:proofErr w:type="spellEnd"/>
      <w:r>
        <w:rPr>
          <w:sz w:val="24"/>
        </w:rPr>
        <w:t xml:space="preserve"> moistened with disinfectant. </w:t>
      </w:r>
    </w:p>
    <w:p w14:paraId="5A7A0750" w14:textId="77777777" w:rsidR="00A805FA" w:rsidRDefault="00A805FA" w:rsidP="00A805FA">
      <w:pPr>
        <w:numPr>
          <w:ilvl w:val="1"/>
          <w:numId w:val="46"/>
        </w:numPr>
        <w:spacing w:before="100" w:beforeAutospacing="1" w:after="100" w:afterAutospacing="1"/>
        <w:rPr>
          <w:sz w:val="24"/>
        </w:rPr>
      </w:pPr>
      <w:r>
        <w:rPr>
          <w:sz w:val="24"/>
        </w:rPr>
        <w:t xml:space="preserve">Do not use a syringe to mix infectious fluid forcefully. </w:t>
      </w:r>
    </w:p>
    <w:p w14:paraId="16777B61" w14:textId="77777777" w:rsidR="00A805FA" w:rsidRDefault="00A805FA" w:rsidP="00A805FA">
      <w:pPr>
        <w:numPr>
          <w:ilvl w:val="1"/>
          <w:numId w:val="46"/>
        </w:numPr>
        <w:spacing w:before="100" w:beforeAutospacing="1" w:after="100" w:afterAutospacing="1"/>
        <w:rPr>
          <w:sz w:val="24"/>
        </w:rPr>
      </w:pPr>
      <w:r>
        <w:rPr>
          <w:sz w:val="24"/>
        </w:rPr>
        <w:t xml:space="preserve">Do not contaminate the needle hub when filling the syringe in order to avoid transfer of infectious material to fingers. </w:t>
      </w:r>
    </w:p>
    <w:p w14:paraId="00C500A0" w14:textId="77777777" w:rsidR="00A805FA" w:rsidRDefault="00A805FA" w:rsidP="00A805FA">
      <w:pPr>
        <w:numPr>
          <w:ilvl w:val="1"/>
          <w:numId w:val="46"/>
        </w:numPr>
        <w:spacing w:before="100" w:beforeAutospacing="1" w:after="100" w:afterAutospacing="1"/>
        <w:rPr>
          <w:sz w:val="24"/>
        </w:rPr>
      </w:pPr>
      <w:r>
        <w:rPr>
          <w:sz w:val="24"/>
        </w:rPr>
        <w:t xml:space="preserve">Wrap the needle and stopper in a cotton </w:t>
      </w:r>
      <w:proofErr w:type="spellStart"/>
      <w:r>
        <w:rPr>
          <w:sz w:val="24"/>
        </w:rPr>
        <w:t>pledget</w:t>
      </w:r>
      <w:proofErr w:type="spellEnd"/>
      <w:r>
        <w:rPr>
          <w:sz w:val="24"/>
        </w:rPr>
        <w:t xml:space="preserve"> moistened with disinfectant when removing a needle from a rubber-stoppered bottle. </w:t>
      </w:r>
    </w:p>
    <w:p w14:paraId="20B59913" w14:textId="77777777" w:rsidR="00A805FA" w:rsidRDefault="00A805FA" w:rsidP="00A805FA">
      <w:pPr>
        <w:numPr>
          <w:ilvl w:val="0"/>
          <w:numId w:val="47"/>
        </w:numPr>
        <w:spacing w:before="100" w:beforeAutospacing="1" w:after="100" w:afterAutospacing="1"/>
        <w:rPr>
          <w:sz w:val="24"/>
        </w:rPr>
      </w:pPr>
      <w:r>
        <w:rPr>
          <w:sz w:val="24"/>
        </w:rPr>
        <w:t xml:space="preserve">Bending, recapping, clipping or removal of needles from syringes is prohibited. If it is essential that a contaminated needle be recapped or removed from a syringe, the use of a mechanical device or the one handed scoop method must be used. The use of needle clipping devices is prohibited and the devices must be discarded. </w:t>
      </w:r>
    </w:p>
    <w:p w14:paraId="71BE220D" w14:textId="77777777" w:rsidR="00A805FA" w:rsidRDefault="00A805FA" w:rsidP="00A805FA">
      <w:pPr>
        <w:numPr>
          <w:ilvl w:val="0"/>
          <w:numId w:val="47"/>
        </w:numPr>
        <w:spacing w:before="100" w:beforeAutospacing="1" w:after="100" w:afterAutospacing="1"/>
        <w:rPr>
          <w:sz w:val="24"/>
        </w:rPr>
      </w:pPr>
      <w:r>
        <w:rPr>
          <w:sz w:val="24"/>
        </w:rPr>
        <w:t xml:space="preserve">Use a separate pan of disinfectant for reusable syringes and needles. Do not place them in pans containing pipettes or other glassware in order to eliminate sorting later. </w:t>
      </w:r>
    </w:p>
    <w:p w14:paraId="262D4240" w14:textId="77777777" w:rsidR="00A805FA" w:rsidRDefault="00A805FA" w:rsidP="00A805FA">
      <w:pPr>
        <w:numPr>
          <w:ilvl w:val="0"/>
          <w:numId w:val="47"/>
        </w:numPr>
        <w:spacing w:before="100" w:beforeAutospacing="1" w:after="100" w:afterAutospacing="1"/>
        <w:rPr>
          <w:b/>
          <w:bCs/>
          <w:sz w:val="24"/>
          <w:szCs w:val="27"/>
        </w:rPr>
      </w:pPr>
      <w:r>
        <w:rPr>
          <w:sz w:val="24"/>
        </w:rPr>
        <w:t xml:space="preserve">Used disposable needles and syringes must be placed in appropriate sharps disposal containers and discarded as infectious waste. </w:t>
      </w:r>
    </w:p>
    <w:p w14:paraId="31535450" w14:textId="77777777" w:rsidR="00A805FA" w:rsidRPr="000E76BC" w:rsidRDefault="00A805FA" w:rsidP="00A805FA">
      <w:pPr>
        <w:pStyle w:val="NormalWeb"/>
        <w:rPr>
          <w:rFonts w:ascii="Times New Roman" w:hAnsi="Times New Roman" w:cs="Times New Roman"/>
          <w:b/>
          <w:bCs/>
          <w:sz w:val="28"/>
          <w:szCs w:val="28"/>
        </w:rPr>
      </w:pPr>
      <w:r w:rsidRPr="000E76BC">
        <w:rPr>
          <w:rFonts w:ascii="Times New Roman" w:hAnsi="Times New Roman" w:cs="Times New Roman"/>
          <w:b/>
          <w:bCs/>
          <w:sz w:val="28"/>
          <w:szCs w:val="28"/>
        </w:rPr>
        <w:t>Minimization of aerosol production</w:t>
      </w:r>
    </w:p>
    <w:p w14:paraId="64D64A57" w14:textId="77777777" w:rsidR="00A805FA" w:rsidRDefault="00A805FA" w:rsidP="00A805FA">
      <w:pPr>
        <w:pStyle w:val="NormalWeb"/>
        <w:numPr>
          <w:ilvl w:val="0"/>
          <w:numId w:val="54"/>
        </w:numPr>
        <w:spacing w:before="0" w:beforeAutospacing="0" w:after="0" w:afterAutospacing="0"/>
        <w:rPr>
          <w:rFonts w:ascii="Times New Roman" w:hAnsi="Times New Roman" w:cs="Times New Roman"/>
        </w:rPr>
      </w:pPr>
      <w:r>
        <w:rPr>
          <w:rFonts w:ascii="Times New Roman" w:hAnsi="Times New Roman" w:cs="Times New Roman"/>
        </w:rPr>
        <w:t xml:space="preserve">Procedures with a high potential for creating aerosols, such as vigorous shaking and </w:t>
      </w:r>
      <w:proofErr w:type="spellStart"/>
      <w:r>
        <w:rPr>
          <w:rFonts w:ascii="Times New Roman" w:hAnsi="Times New Roman" w:cs="Times New Roman"/>
        </w:rPr>
        <w:t>vortexing</w:t>
      </w:r>
      <w:proofErr w:type="spellEnd"/>
      <w:r>
        <w:rPr>
          <w:rFonts w:ascii="Times New Roman" w:hAnsi="Times New Roman" w:cs="Times New Roman"/>
        </w:rPr>
        <w:t xml:space="preserve">, should be performed in the back third of the biological safety cabinet. </w:t>
      </w:r>
    </w:p>
    <w:p w14:paraId="0BEEDE2D" w14:textId="77777777" w:rsidR="00A805FA" w:rsidRDefault="00A805FA" w:rsidP="00A805FA">
      <w:pPr>
        <w:pStyle w:val="NormalWeb"/>
        <w:numPr>
          <w:ilvl w:val="0"/>
          <w:numId w:val="54"/>
        </w:numPr>
        <w:spacing w:before="0" w:beforeAutospacing="0" w:after="0" w:afterAutospacing="0"/>
        <w:rPr>
          <w:rFonts w:ascii="Times New Roman" w:hAnsi="Times New Roman" w:cs="Times New Roman"/>
        </w:rPr>
      </w:pPr>
      <w:r>
        <w:rPr>
          <w:rFonts w:ascii="Times New Roman" w:hAnsi="Times New Roman" w:cs="Times New Roman"/>
        </w:rPr>
        <w:t xml:space="preserve">Never pour or decant virus suspensions. </w:t>
      </w:r>
    </w:p>
    <w:p w14:paraId="65CE0D68" w14:textId="77777777" w:rsidR="00A805FA" w:rsidRDefault="00A805FA" w:rsidP="00A805FA">
      <w:pPr>
        <w:pStyle w:val="NormalWeb"/>
        <w:numPr>
          <w:ilvl w:val="0"/>
          <w:numId w:val="54"/>
        </w:numPr>
        <w:spacing w:before="0" w:beforeAutospacing="0" w:after="0" w:afterAutospacing="0"/>
        <w:rPr>
          <w:rFonts w:ascii="Times New Roman" w:hAnsi="Times New Roman" w:cs="Times New Roman"/>
        </w:rPr>
      </w:pPr>
      <w:r>
        <w:rPr>
          <w:rFonts w:ascii="Times New Roman" w:hAnsi="Times New Roman" w:cs="Times New Roman"/>
        </w:rPr>
        <w:t xml:space="preserve">Avoid vigorous pipetting and mixing.  Do not forcibly expel the last drop of virus suspension from a pipette. </w:t>
      </w:r>
    </w:p>
    <w:p w14:paraId="2CE53D4D" w14:textId="77777777" w:rsidR="00A805FA" w:rsidRDefault="00A805FA" w:rsidP="00A805FA">
      <w:pPr>
        <w:pStyle w:val="NormalWeb"/>
        <w:numPr>
          <w:ilvl w:val="0"/>
          <w:numId w:val="54"/>
        </w:numPr>
        <w:spacing w:before="0" w:beforeAutospacing="0" w:after="0" w:afterAutospacing="0"/>
        <w:rPr>
          <w:rFonts w:ascii="Times New Roman" w:hAnsi="Times New Roman" w:cs="Times New Roman"/>
        </w:rPr>
      </w:pPr>
      <w:r>
        <w:rPr>
          <w:rFonts w:ascii="Times New Roman" w:hAnsi="Times New Roman" w:cs="Times New Roman"/>
        </w:rPr>
        <w:t xml:space="preserve">Discharge pipetted material near the surface of fluid or down the wall of a tube. </w:t>
      </w:r>
    </w:p>
    <w:p w14:paraId="716D89BD" w14:textId="77777777" w:rsidR="00A805FA" w:rsidRDefault="00A805FA" w:rsidP="00A805FA">
      <w:pPr>
        <w:pStyle w:val="NormalWeb"/>
        <w:numPr>
          <w:ilvl w:val="0"/>
          <w:numId w:val="54"/>
        </w:numPr>
        <w:spacing w:before="0" w:beforeAutospacing="0" w:after="0" w:afterAutospacing="0"/>
        <w:rPr>
          <w:rFonts w:ascii="Times New Roman" w:hAnsi="Times New Roman" w:cs="Times New Roman"/>
        </w:rPr>
      </w:pPr>
      <w:r>
        <w:rPr>
          <w:rFonts w:ascii="Times New Roman" w:hAnsi="Times New Roman" w:cs="Times New Roman"/>
        </w:rPr>
        <w:t xml:space="preserve">When opening culture tubes, bottles and flasks, manipulate them slowly. </w:t>
      </w:r>
    </w:p>
    <w:p w14:paraId="1249FE8A" w14:textId="77777777" w:rsidR="00A805FA" w:rsidRDefault="00A805FA" w:rsidP="00A805FA">
      <w:pPr>
        <w:pStyle w:val="NormalWeb"/>
        <w:numPr>
          <w:ilvl w:val="0"/>
          <w:numId w:val="54"/>
        </w:numPr>
        <w:spacing w:before="0" w:beforeAutospacing="0" w:after="0" w:afterAutospacing="0"/>
        <w:rPr>
          <w:rFonts w:ascii="Times New Roman" w:hAnsi="Times New Roman" w:cs="Times New Roman"/>
        </w:rPr>
      </w:pPr>
      <w:r>
        <w:rPr>
          <w:rFonts w:ascii="Times New Roman" w:hAnsi="Times New Roman" w:cs="Times New Roman"/>
        </w:rPr>
        <w:lastRenderedPageBreak/>
        <w:t>When re</w:t>
      </w:r>
      <w:r w:rsidR="00431DF8">
        <w:rPr>
          <w:rFonts w:ascii="Times New Roman" w:hAnsi="Times New Roman" w:cs="Times New Roman"/>
        </w:rPr>
        <w:t>-</w:t>
      </w:r>
      <w:r>
        <w:rPr>
          <w:rFonts w:ascii="Times New Roman" w:hAnsi="Times New Roman" w:cs="Times New Roman"/>
        </w:rPr>
        <w:t>suspending liquid cultures, use a swirling action to create a homogeneous suspension with a minimum of aerosolization. Once cultures are re</w:t>
      </w:r>
      <w:r w:rsidR="00431DF8">
        <w:rPr>
          <w:rFonts w:ascii="Times New Roman" w:hAnsi="Times New Roman" w:cs="Times New Roman"/>
        </w:rPr>
        <w:t>-</w:t>
      </w:r>
      <w:r>
        <w:rPr>
          <w:rFonts w:ascii="Times New Roman" w:hAnsi="Times New Roman" w:cs="Times New Roman"/>
        </w:rPr>
        <w:t xml:space="preserve">suspended, wait a few minutes to reduce aerosols before opening the container. </w:t>
      </w:r>
    </w:p>
    <w:p w14:paraId="3BB6B6BF" w14:textId="77777777" w:rsidR="00A805FA" w:rsidRDefault="00A805FA" w:rsidP="00A805FA">
      <w:pPr>
        <w:pStyle w:val="NormalWeb"/>
        <w:numPr>
          <w:ilvl w:val="0"/>
          <w:numId w:val="54"/>
        </w:numPr>
        <w:spacing w:before="0" w:beforeAutospacing="0" w:after="0" w:afterAutospacing="0"/>
        <w:rPr>
          <w:szCs w:val="27"/>
        </w:rPr>
      </w:pPr>
      <w:r>
        <w:rPr>
          <w:rFonts w:ascii="Times New Roman" w:hAnsi="Times New Roman" w:cs="Times New Roman"/>
        </w:rPr>
        <w:t xml:space="preserve">Do not spray ethanol onto liquid spills, as this will create aerosols. Instead swab the area with a tissue doused in ethanol. </w:t>
      </w:r>
    </w:p>
    <w:p w14:paraId="6B8D8338" w14:textId="77777777" w:rsidR="00A805FA" w:rsidRDefault="00A805FA" w:rsidP="00A805FA">
      <w:pPr>
        <w:pStyle w:val="NormalWeb"/>
        <w:spacing w:before="0" w:beforeAutospacing="0" w:after="0" w:afterAutospacing="0"/>
        <w:ind w:left="360"/>
        <w:rPr>
          <w:szCs w:val="27"/>
        </w:rPr>
      </w:pPr>
    </w:p>
    <w:p w14:paraId="2EEFE046" w14:textId="77777777" w:rsidR="00A805FA" w:rsidRPr="000E76BC" w:rsidRDefault="00A805FA" w:rsidP="00A805FA">
      <w:pPr>
        <w:pStyle w:val="NormalWeb"/>
        <w:rPr>
          <w:rFonts w:ascii="Times New Roman" w:hAnsi="Times New Roman" w:cs="Times New Roman"/>
          <w:b/>
          <w:bCs/>
          <w:sz w:val="28"/>
          <w:szCs w:val="28"/>
        </w:rPr>
      </w:pPr>
      <w:r w:rsidRPr="000E76BC">
        <w:rPr>
          <w:rFonts w:ascii="Times New Roman" w:hAnsi="Times New Roman" w:cs="Times New Roman"/>
          <w:b/>
          <w:bCs/>
          <w:sz w:val="28"/>
          <w:szCs w:val="28"/>
        </w:rPr>
        <w:t>Protection of vacuum line</w:t>
      </w:r>
    </w:p>
    <w:p w14:paraId="437BAAAE" w14:textId="77777777" w:rsidR="00A805FA" w:rsidRDefault="00A805FA" w:rsidP="00A805FA">
      <w:pPr>
        <w:spacing w:before="100" w:beforeAutospacing="1" w:after="100" w:afterAutospacing="1"/>
        <w:rPr>
          <w:sz w:val="24"/>
          <w:szCs w:val="27"/>
        </w:rPr>
      </w:pPr>
      <w:r>
        <w:rPr>
          <w:rFonts w:eastAsia="Arial Unicode MS"/>
          <w:sz w:val="24"/>
        </w:rPr>
        <w:t>Vacuum lines should be protected by a disinfectant trap (an aspirator suction flask containing bleach) and a high efficiency particulate air (HEPA) filter installed between the vacuum port and the</w:t>
      </w:r>
      <w:r>
        <w:rPr>
          <w:sz w:val="24"/>
        </w:rPr>
        <w:t xml:space="preserve"> </w:t>
      </w:r>
      <w:r>
        <w:rPr>
          <w:rFonts w:eastAsia="Arial Unicode MS"/>
          <w:sz w:val="24"/>
        </w:rPr>
        <w:t xml:space="preserve">aspiration flask (ex. </w:t>
      </w:r>
      <w:proofErr w:type="spellStart"/>
      <w:r>
        <w:rPr>
          <w:rFonts w:eastAsia="Arial Unicode MS"/>
          <w:sz w:val="24"/>
        </w:rPr>
        <w:t>VacuShield</w:t>
      </w:r>
      <w:proofErr w:type="spellEnd"/>
      <w:r>
        <w:rPr>
          <w:rFonts w:eastAsia="Arial Unicode MS"/>
          <w:sz w:val="24"/>
        </w:rPr>
        <w:t xml:space="preserve"> product).</w:t>
      </w:r>
      <w:r>
        <w:rPr>
          <w:sz w:val="24"/>
          <w:szCs w:val="15"/>
        </w:rPr>
        <w:t xml:space="preserve">  These filters can isolate and confine infectious materials, preventing fluid and aerosol contamination of vacuum pumps or aspiration suction systems, and eliminating hazardous exhaust. Filters are available through laboratory supply catalogs. Contact EHS if you need more information regarding HEPA filters for your vacuum system.</w:t>
      </w:r>
    </w:p>
    <w:p w14:paraId="7A4FB976" w14:textId="77777777" w:rsidR="00A805FA" w:rsidRDefault="00A805FA" w:rsidP="00A805FA">
      <w:pPr>
        <w:rPr>
          <w:sz w:val="24"/>
        </w:rPr>
      </w:pPr>
    </w:p>
    <w:p w14:paraId="5F8AE56B" w14:textId="77777777" w:rsidR="00A805FA" w:rsidRDefault="00A805FA" w:rsidP="00A805FA">
      <w:pPr>
        <w:pStyle w:val="Heading1"/>
        <w:rPr>
          <w:iCs/>
        </w:rPr>
      </w:pPr>
      <w:r>
        <w:rPr>
          <w:iCs/>
        </w:rPr>
        <w:t>Biological Safely Cabinet Use</w:t>
      </w:r>
    </w:p>
    <w:p w14:paraId="6E9015F5" w14:textId="77777777" w:rsidR="00A805FA" w:rsidRDefault="00A805FA" w:rsidP="00A805FA">
      <w:pPr>
        <w:rPr>
          <w:b/>
          <w:i/>
          <w:sz w:val="28"/>
        </w:rPr>
      </w:pPr>
    </w:p>
    <w:p w14:paraId="28A73AE9" w14:textId="77777777" w:rsidR="00A805FA" w:rsidRDefault="00A805FA" w:rsidP="00A805FA">
      <w:pPr>
        <w:pStyle w:val="BodyText"/>
      </w:pPr>
      <w:r>
        <w:t>The biological safety cabinet is the principal device used to provide containment of infectious splashes or aerosols generated by many microbiological procedures.</w:t>
      </w:r>
    </w:p>
    <w:p w14:paraId="328BCD7E" w14:textId="77777777" w:rsidR="00A805FA" w:rsidRDefault="00A805FA" w:rsidP="00A805FA">
      <w:pPr>
        <w:rPr>
          <w:sz w:val="24"/>
        </w:rPr>
      </w:pPr>
    </w:p>
    <w:p w14:paraId="3857343D" w14:textId="77777777" w:rsidR="00A805FA" w:rsidRDefault="00A805FA" w:rsidP="00A805FA">
      <w:pPr>
        <w:numPr>
          <w:ilvl w:val="0"/>
          <w:numId w:val="7"/>
        </w:numPr>
        <w:rPr>
          <w:sz w:val="24"/>
        </w:rPr>
      </w:pPr>
      <w:r>
        <w:rPr>
          <w:sz w:val="24"/>
        </w:rPr>
        <w:t>To assure sterility inside the cabinet and establish proper air flow from containment, the blower should be turned on at least 10 minutes before infectious materials are to be put in the biosafety cabinet.  Check to ensure that the airflow markers fall within the posted safe ranges before working in the hood.  Airflow alarms are present on all cabinets.</w:t>
      </w:r>
    </w:p>
    <w:p w14:paraId="047BDD5C" w14:textId="77777777" w:rsidR="00A805FA" w:rsidRDefault="00A805FA" w:rsidP="00A805FA">
      <w:pPr>
        <w:numPr>
          <w:ilvl w:val="0"/>
          <w:numId w:val="8"/>
        </w:numPr>
        <w:tabs>
          <w:tab w:val="clear" w:pos="360"/>
          <w:tab w:val="num" w:pos="720"/>
        </w:tabs>
        <w:ind w:left="720"/>
        <w:rPr>
          <w:sz w:val="24"/>
        </w:rPr>
      </w:pPr>
      <w:r>
        <w:rPr>
          <w:sz w:val="24"/>
        </w:rPr>
        <w:t xml:space="preserve">If airflow is incorrect, discontinue work and contact </w:t>
      </w:r>
      <w:r w:rsidRPr="00097050">
        <w:rPr>
          <w:sz w:val="24"/>
        </w:rPr>
        <w:t>EHS at 3-</w:t>
      </w:r>
      <w:r w:rsidR="00431DF8">
        <w:rPr>
          <w:sz w:val="24"/>
        </w:rPr>
        <w:t>6679</w:t>
      </w:r>
      <w:r>
        <w:rPr>
          <w:sz w:val="24"/>
        </w:rPr>
        <w:t>.</w:t>
      </w:r>
    </w:p>
    <w:p w14:paraId="1EE7B3B1" w14:textId="77777777" w:rsidR="00A805FA" w:rsidRDefault="00A805FA" w:rsidP="00A805FA">
      <w:pPr>
        <w:numPr>
          <w:ilvl w:val="0"/>
          <w:numId w:val="8"/>
        </w:numPr>
        <w:tabs>
          <w:tab w:val="clear" w:pos="360"/>
          <w:tab w:val="num" w:pos="720"/>
        </w:tabs>
        <w:ind w:left="720"/>
        <w:rPr>
          <w:sz w:val="24"/>
        </w:rPr>
      </w:pPr>
      <w:r>
        <w:rPr>
          <w:sz w:val="24"/>
        </w:rPr>
        <w:t>Make sure that all biohazard materials are properly secured, and</w:t>
      </w:r>
    </w:p>
    <w:p w14:paraId="39E559A7" w14:textId="77777777" w:rsidR="00A805FA" w:rsidRDefault="00A805FA" w:rsidP="00A805FA">
      <w:pPr>
        <w:numPr>
          <w:ilvl w:val="0"/>
          <w:numId w:val="8"/>
        </w:numPr>
        <w:tabs>
          <w:tab w:val="clear" w:pos="360"/>
          <w:tab w:val="num" w:pos="720"/>
        </w:tabs>
        <w:ind w:left="720"/>
        <w:rPr>
          <w:sz w:val="24"/>
        </w:rPr>
      </w:pPr>
      <w:r>
        <w:rPr>
          <w:sz w:val="24"/>
        </w:rPr>
        <w:t>Notify the Principal Investigator or Laboratory Manager.</w:t>
      </w:r>
    </w:p>
    <w:p w14:paraId="2EAD3908" w14:textId="77777777" w:rsidR="00A805FA" w:rsidRDefault="00A805FA" w:rsidP="00A805FA">
      <w:pPr>
        <w:rPr>
          <w:sz w:val="24"/>
        </w:rPr>
      </w:pPr>
    </w:p>
    <w:p w14:paraId="4671A7D2" w14:textId="77777777" w:rsidR="00A805FA" w:rsidRDefault="00A805FA" w:rsidP="00A805FA">
      <w:pPr>
        <w:pStyle w:val="BodyTextIndent2"/>
        <w:numPr>
          <w:ilvl w:val="0"/>
          <w:numId w:val="7"/>
        </w:numPr>
      </w:pPr>
      <w:r>
        <w:t>Before using the hood, it should be disinfected with 70% ethanol so as to avoid accidental exposure to potentially infectious agents and to avoid contamination of cultures. Always keep a bottle of disinfectant (e.g., bleach, 70% ethanol, etc.) in the hood for decontaminating, or in case of a spill.</w:t>
      </w:r>
    </w:p>
    <w:p w14:paraId="113FFACF" w14:textId="77777777" w:rsidR="00A805FA" w:rsidRDefault="00A805FA" w:rsidP="00A805FA">
      <w:pPr>
        <w:rPr>
          <w:sz w:val="24"/>
        </w:rPr>
      </w:pPr>
    </w:p>
    <w:p w14:paraId="5E8590AB" w14:textId="77777777" w:rsidR="00A805FA" w:rsidRDefault="00A805FA" w:rsidP="00A805FA">
      <w:pPr>
        <w:numPr>
          <w:ilvl w:val="0"/>
          <w:numId w:val="7"/>
        </w:numPr>
        <w:rPr>
          <w:sz w:val="24"/>
        </w:rPr>
      </w:pPr>
      <w:r>
        <w:rPr>
          <w:sz w:val="24"/>
        </w:rPr>
        <w:t>All activities involving infectious materials must be conducted in biological safety cabinets.  No work with infectious materials in open vessels will be conducted outside the cabinets.</w:t>
      </w:r>
    </w:p>
    <w:p w14:paraId="450BD62C" w14:textId="77777777" w:rsidR="00A805FA" w:rsidRDefault="00A805FA" w:rsidP="00A805FA">
      <w:pPr>
        <w:rPr>
          <w:sz w:val="24"/>
        </w:rPr>
      </w:pPr>
    </w:p>
    <w:p w14:paraId="72243EF5" w14:textId="77777777" w:rsidR="00A805FA" w:rsidRDefault="00A805FA" w:rsidP="00A805FA">
      <w:pPr>
        <w:numPr>
          <w:ilvl w:val="0"/>
          <w:numId w:val="7"/>
        </w:numPr>
        <w:rPr>
          <w:sz w:val="24"/>
        </w:rPr>
      </w:pPr>
      <w:r>
        <w:rPr>
          <w:b/>
          <w:sz w:val="24"/>
        </w:rPr>
        <w:t>NEVER</w:t>
      </w:r>
      <w:r>
        <w:rPr>
          <w:sz w:val="24"/>
        </w:rPr>
        <w:t xml:space="preserve"> place anything over the front grille of a cabinet.  Disrupting the airflow in this manner allows contaminated air from inside the cabinet to blow out of the cabinet into the lab or directly at the person sitting at the cabinet.  It also allows nonsterile air from the room to blow into the cabinet over your experiments.  </w:t>
      </w:r>
    </w:p>
    <w:p w14:paraId="73902933" w14:textId="77777777" w:rsidR="00A805FA" w:rsidRDefault="00A805FA" w:rsidP="00A805FA">
      <w:pPr>
        <w:rPr>
          <w:sz w:val="24"/>
        </w:rPr>
      </w:pPr>
    </w:p>
    <w:p w14:paraId="7C896E74" w14:textId="77777777" w:rsidR="00A805FA" w:rsidRDefault="00A805FA" w:rsidP="00A805FA">
      <w:pPr>
        <w:numPr>
          <w:ilvl w:val="0"/>
          <w:numId w:val="7"/>
        </w:numPr>
        <w:rPr>
          <w:sz w:val="24"/>
        </w:rPr>
      </w:pPr>
      <w:r>
        <w:rPr>
          <w:sz w:val="24"/>
        </w:rPr>
        <w:t>Materials should be placed in the cabinet so as to not block air flow into the rear grille.  Leave a few inches for air to flow around things.  Any disruption of the airflow in the cabinet decreases its effectiveness.</w:t>
      </w:r>
    </w:p>
    <w:p w14:paraId="3F5F4BC1" w14:textId="77777777" w:rsidR="00A805FA" w:rsidRDefault="00A805FA" w:rsidP="00A805FA">
      <w:pPr>
        <w:rPr>
          <w:sz w:val="24"/>
        </w:rPr>
      </w:pPr>
    </w:p>
    <w:p w14:paraId="45EA0F71" w14:textId="77777777" w:rsidR="00A805FA" w:rsidRDefault="00A805FA" w:rsidP="00A805FA">
      <w:pPr>
        <w:numPr>
          <w:ilvl w:val="0"/>
          <w:numId w:val="7"/>
        </w:numPr>
        <w:rPr>
          <w:sz w:val="24"/>
        </w:rPr>
      </w:pPr>
      <w:r>
        <w:rPr>
          <w:sz w:val="24"/>
        </w:rPr>
        <w:t xml:space="preserve">Before manipulating infectious materials, try to make sure that you have everything you need in the cabinet.  The fewer times you pull your hands out of the cabinet, the less disruption of the airflow.  </w:t>
      </w:r>
    </w:p>
    <w:p w14:paraId="3F5F4435" w14:textId="77777777" w:rsidR="00A805FA" w:rsidRDefault="00A805FA" w:rsidP="00A805FA">
      <w:pPr>
        <w:rPr>
          <w:sz w:val="24"/>
        </w:rPr>
      </w:pPr>
    </w:p>
    <w:p w14:paraId="44C87D25" w14:textId="77777777" w:rsidR="00A805FA" w:rsidRDefault="00A805FA" w:rsidP="00A805FA">
      <w:pPr>
        <w:numPr>
          <w:ilvl w:val="0"/>
          <w:numId w:val="7"/>
        </w:numPr>
        <w:rPr>
          <w:sz w:val="24"/>
        </w:rPr>
      </w:pPr>
      <w:r>
        <w:rPr>
          <w:sz w:val="24"/>
        </w:rPr>
        <w:t>Work should be performed as deeply into the hood as possible.  Infectious agents should not be placed directly adjacent to or directly on the intake grilles.</w:t>
      </w:r>
    </w:p>
    <w:p w14:paraId="5A75D0C0" w14:textId="77777777" w:rsidR="00A805FA" w:rsidRDefault="00A805FA" w:rsidP="00A805FA">
      <w:pPr>
        <w:rPr>
          <w:sz w:val="24"/>
        </w:rPr>
      </w:pPr>
    </w:p>
    <w:p w14:paraId="74D64D8F" w14:textId="77777777" w:rsidR="00A805FA" w:rsidRDefault="00A805FA" w:rsidP="00A805FA">
      <w:pPr>
        <w:numPr>
          <w:ilvl w:val="0"/>
          <w:numId w:val="7"/>
        </w:numPr>
        <w:rPr>
          <w:sz w:val="24"/>
        </w:rPr>
      </w:pPr>
      <w:r>
        <w:rPr>
          <w:sz w:val="24"/>
        </w:rPr>
        <w:t>Any infectious agents that are centrifuged must be contained in screw cap tubes and the aerosol-barrier rotor caps used.  The centrifuge container must be loaded and unloaded in the biological safety cabinet.</w:t>
      </w:r>
    </w:p>
    <w:p w14:paraId="5C6A51CC" w14:textId="77777777" w:rsidR="00A805FA" w:rsidRDefault="00A805FA" w:rsidP="00A805FA">
      <w:pPr>
        <w:rPr>
          <w:sz w:val="24"/>
        </w:rPr>
      </w:pPr>
    </w:p>
    <w:p w14:paraId="75D0D9D8" w14:textId="77777777" w:rsidR="00A805FA" w:rsidRDefault="00A805FA" w:rsidP="00A805FA">
      <w:pPr>
        <w:numPr>
          <w:ilvl w:val="0"/>
          <w:numId w:val="7"/>
        </w:numPr>
        <w:rPr>
          <w:b/>
          <w:i/>
          <w:sz w:val="28"/>
        </w:rPr>
      </w:pPr>
      <w:r w:rsidRPr="00097050">
        <w:rPr>
          <w:sz w:val="24"/>
        </w:rPr>
        <w:t>Any</w:t>
      </w:r>
      <w:r>
        <w:rPr>
          <w:sz w:val="24"/>
        </w:rPr>
        <w:t xml:space="preserve"> waste generated in the biological safety cabinet must be decontaminated or autoclaved for disposal.</w:t>
      </w:r>
    </w:p>
    <w:p w14:paraId="68423265" w14:textId="77777777" w:rsidR="00A805FA" w:rsidRDefault="00A805FA" w:rsidP="00A805FA">
      <w:pPr>
        <w:rPr>
          <w:sz w:val="24"/>
        </w:rPr>
      </w:pPr>
    </w:p>
    <w:p w14:paraId="4E944181" w14:textId="77777777" w:rsidR="00A805FA" w:rsidRDefault="00A805FA" w:rsidP="00A805FA">
      <w:pPr>
        <w:numPr>
          <w:ilvl w:val="0"/>
          <w:numId w:val="7"/>
        </w:numPr>
        <w:rPr>
          <w:b/>
          <w:i/>
          <w:sz w:val="28"/>
        </w:rPr>
      </w:pPr>
      <w:r>
        <w:rPr>
          <w:sz w:val="24"/>
        </w:rPr>
        <w:t>The biological safety cabinet must be disinfected with 70% alcohol as appropriate after each use.</w:t>
      </w:r>
    </w:p>
    <w:p w14:paraId="28A1D286" w14:textId="77777777" w:rsidR="00A805FA" w:rsidRDefault="00A805FA" w:rsidP="00A805FA">
      <w:pPr>
        <w:rPr>
          <w:b/>
          <w:i/>
          <w:sz w:val="28"/>
        </w:rPr>
      </w:pPr>
    </w:p>
    <w:p w14:paraId="63161E4B" w14:textId="77777777" w:rsidR="00A805FA" w:rsidRDefault="00A805FA" w:rsidP="00A805FA">
      <w:pPr>
        <w:rPr>
          <w:b/>
          <w:i/>
          <w:sz w:val="28"/>
        </w:rPr>
      </w:pPr>
      <w:r>
        <w:rPr>
          <w:b/>
          <w:i/>
          <w:sz w:val="28"/>
        </w:rPr>
        <w:t>Sterilization Methods</w:t>
      </w:r>
    </w:p>
    <w:p w14:paraId="62950540" w14:textId="77777777" w:rsidR="00A805FA" w:rsidRDefault="00A805FA" w:rsidP="00A805FA">
      <w:pPr>
        <w:rPr>
          <w:sz w:val="24"/>
        </w:rPr>
      </w:pPr>
    </w:p>
    <w:p w14:paraId="09F75892" w14:textId="77777777" w:rsidR="00A805FA" w:rsidRDefault="00A805FA" w:rsidP="00A805FA">
      <w:pPr>
        <w:rPr>
          <w:sz w:val="24"/>
        </w:rPr>
      </w:pPr>
      <w:r>
        <w:rPr>
          <w:sz w:val="24"/>
        </w:rPr>
        <w:t xml:space="preserve">The following are various methods of disposal/treatment for different types of biohazardous waste. </w:t>
      </w:r>
    </w:p>
    <w:p w14:paraId="710D973A" w14:textId="77777777" w:rsidR="00A805FA" w:rsidRDefault="00A805FA" w:rsidP="00A805FA">
      <w:pPr>
        <w:rPr>
          <w:sz w:val="24"/>
        </w:rPr>
      </w:pPr>
    </w:p>
    <w:p w14:paraId="316F8322" w14:textId="77777777" w:rsidR="00A805FA" w:rsidRDefault="00A805FA" w:rsidP="00A805FA">
      <w:pPr>
        <w:pStyle w:val="Heading5"/>
        <w:rPr>
          <w:u w:val="single"/>
        </w:rPr>
      </w:pPr>
      <w:r>
        <w:rPr>
          <w:u w:val="single"/>
        </w:rPr>
        <w:t>Biohazardous Glassware, Plastics and Other Solid Waste</w:t>
      </w:r>
    </w:p>
    <w:p w14:paraId="1E067AF5" w14:textId="77777777" w:rsidR="00A805FA" w:rsidRDefault="00A805FA" w:rsidP="00A805FA">
      <w:pPr>
        <w:rPr>
          <w:sz w:val="24"/>
        </w:rPr>
      </w:pPr>
    </w:p>
    <w:p w14:paraId="79A7C70B" w14:textId="77777777" w:rsidR="00A805FA" w:rsidRDefault="00A805FA" w:rsidP="00A805FA">
      <w:pPr>
        <w:rPr>
          <w:i/>
          <w:sz w:val="24"/>
        </w:rPr>
      </w:pPr>
      <w:r>
        <w:rPr>
          <w:i/>
          <w:sz w:val="24"/>
        </w:rPr>
        <w:t>Autoclave (Steam Sterilization)</w:t>
      </w:r>
    </w:p>
    <w:p w14:paraId="348BDA1F" w14:textId="77777777" w:rsidR="00A805FA" w:rsidRDefault="00A805FA" w:rsidP="00A805FA">
      <w:pPr>
        <w:rPr>
          <w:i/>
          <w:sz w:val="24"/>
        </w:rPr>
      </w:pPr>
    </w:p>
    <w:p w14:paraId="743BAB1B" w14:textId="77777777" w:rsidR="00A805FA" w:rsidRDefault="00A805FA" w:rsidP="00A805FA">
      <w:pPr>
        <w:rPr>
          <w:sz w:val="24"/>
        </w:rPr>
      </w:pPr>
      <w:r>
        <w:rPr>
          <w:sz w:val="24"/>
        </w:rPr>
        <w:t xml:space="preserve">Check that there are no standing liquids or hazardous chemicals. Place waste in a University standard autoclave bag; autoclave with bag open. After sterilization cycle, close and seal bag. Place in an impervious container labeled as uncontaminated glassware. </w:t>
      </w:r>
      <w:r w:rsidRPr="00D52442">
        <w:rPr>
          <w:sz w:val="24"/>
        </w:rPr>
        <w:t xml:space="preserve">Lab </w:t>
      </w:r>
      <w:r>
        <w:rPr>
          <w:sz w:val="24"/>
        </w:rPr>
        <w:t xml:space="preserve">personnel will transport the sterilized waste to the dumpster directly with boxing and labeling </w:t>
      </w:r>
      <w:r w:rsidRPr="00097050">
        <w:rPr>
          <w:sz w:val="24"/>
        </w:rPr>
        <w:t>as uncontaminated or sterilized</w:t>
      </w:r>
      <w:r>
        <w:rPr>
          <w:sz w:val="24"/>
        </w:rPr>
        <w:t xml:space="preserve">. </w:t>
      </w:r>
    </w:p>
    <w:p w14:paraId="30200E77" w14:textId="77777777" w:rsidR="00A805FA" w:rsidRDefault="00A805FA" w:rsidP="00A805FA">
      <w:pPr>
        <w:rPr>
          <w:sz w:val="24"/>
        </w:rPr>
      </w:pPr>
    </w:p>
    <w:p w14:paraId="58D7B52F" w14:textId="77777777" w:rsidR="00A805FA" w:rsidRDefault="00A805FA" w:rsidP="00A805FA">
      <w:pPr>
        <w:pStyle w:val="Heading3"/>
      </w:pPr>
      <w:r>
        <w:t>Disinfect</w:t>
      </w:r>
    </w:p>
    <w:p w14:paraId="664EB0A0" w14:textId="77777777" w:rsidR="00A805FA" w:rsidRDefault="00A805FA" w:rsidP="00A805FA">
      <w:pPr>
        <w:rPr>
          <w:sz w:val="24"/>
        </w:rPr>
      </w:pPr>
      <w:r>
        <w:rPr>
          <w:sz w:val="24"/>
        </w:rPr>
        <w:t xml:space="preserve">                   </w:t>
      </w:r>
    </w:p>
    <w:p w14:paraId="73DAE12F" w14:textId="77777777" w:rsidR="00A805FA" w:rsidRDefault="00A805FA" w:rsidP="00A805FA">
      <w:pPr>
        <w:rPr>
          <w:sz w:val="24"/>
        </w:rPr>
      </w:pPr>
      <w:r>
        <w:rPr>
          <w:sz w:val="24"/>
        </w:rPr>
        <w:t>Soak contaminated glassware in 1:10 dilution of household bleach (contains 5% sodium or calcium hypochlorite) to water or other suitable commercial disinfectant. Following</w:t>
      </w:r>
    </w:p>
    <w:p w14:paraId="2EFDB9F7" w14:textId="77777777" w:rsidR="00A805FA" w:rsidRDefault="00A805FA" w:rsidP="00A805FA">
      <w:pPr>
        <w:rPr>
          <w:sz w:val="24"/>
        </w:rPr>
      </w:pPr>
      <w:r>
        <w:rPr>
          <w:sz w:val="24"/>
        </w:rPr>
        <w:t xml:space="preserve">treatment, place the waste in an impervious container and label as uncontaminated glassware. </w:t>
      </w:r>
      <w:r w:rsidRPr="00097050">
        <w:rPr>
          <w:sz w:val="24"/>
        </w:rPr>
        <w:t>EHS (3-</w:t>
      </w:r>
      <w:r w:rsidR="00431DF8">
        <w:rPr>
          <w:sz w:val="24"/>
        </w:rPr>
        <w:t>6679</w:t>
      </w:r>
      <w:r w:rsidRPr="00097050">
        <w:rPr>
          <w:sz w:val="24"/>
        </w:rPr>
        <w:t>)</w:t>
      </w:r>
      <w:r>
        <w:rPr>
          <w:sz w:val="24"/>
        </w:rPr>
        <w:t xml:space="preserve"> is responsible for picking up this waste. </w:t>
      </w:r>
    </w:p>
    <w:p w14:paraId="56D4162A" w14:textId="77777777" w:rsidR="00A805FA" w:rsidRDefault="00A805FA" w:rsidP="00A805FA">
      <w:pPr>
        <w:rPr>
          <w:sz w:val="24"/>
        </w:rPr>
      </w:pPr>
    </w:p>
    <w:p w14:paraId="21633681" w14:textId="77777777" w:rsidR="005C7697" w:rsidRDefault="005C7697" w:rsidP="00A805FA">
      <w:pPr>
        <w:pStyle w:val="Heading3"/>
      </w:pPr>
    </w:p>
    <w:p w14:paraId="762EC641" w14:textId="77777777" w:rsidR="00A805FA" w:rsidRDefault="00A805FA" w:rsidP="00A805FA">
      <w:pPr>
        <w:pStyle w:val="Heading3"/>
      </w:pPr>
      <w:r>
        <w:t>Biohazardous solids</w:t>
      </w:r>
    </w:p>
    <w:p w14:paraId="7B78B22E" w14:textId="77777777" w:rsidR="00A805FA" w:rsidRDefault="00A805FA" w:rsidP="00A805FA">
      <w:pPr>
        <w:rPr>
          <w:sz w:val="24"/>
        </w:rPr>
      </w:pPr>
    </w:p>
    <w:p w14:paraId="6058979A" w14:textId="77777777" w:rsidR="00A805FA" w:rsidRDefault="00A805FA" w:rsidP="00A805FA">
      <w:pPr>
        <w:rPr>
          <w:sz w:val="24"/>
        </w:rPr>
      </w:pPr>
      <w:r>
        <w:rPr>
          <w:sz w:val="24"/>
        </w:rPr>
        <w:t xml:space="preserve">If it is not feasible to autoclave or disinfect the biohazardous glassware, plastics or disposables, place in an impervious container such as a 5-gallon pail. A fluorescent orange or orange-red label that has the biohazardous symbol in a contrasting color must be affixed to the container. Call </w:t>
      </w:r>
      <w:r w:rsidRPr="00097050">
        <w:rPr>
          <w:sz w:val="24"/>
        </w:rPr>
        <w:t>EHS (3-</w:t>
      </w:r>
      <w:r w:rsidR="00431DF8">
        <w:rPr>
          <w:sz w:val="24"/>
        </w:rPr>
        <w:t>6679</w:t>
      </w:r>
      <w:r w:rsidRPr="00097050">
        <w:rPr>
          <w:sz w:val="24"/>
        </w:rPr>
        <w:t>)</w:t>
      </w:r>
      <w:r>
        <w:rPr>
          <w:sz w:val="24"/>
        </w:rPr>
        <w:t xml:space="preserve"> for waste pick-up. </w:t>
      </w:r>
    </w:p>
    <w:p w14:paraId="41BCE9C1" w14:textId="77777777" w:rsidR="00A805FA" w:rsidRDefault="00A805FA" w:rsidP="00A805FA">
      <w:pPr>
        <w:rPr>
          <w:sz w:val="24"/>
        </w:rPr>
      </w:pPr>
    </w:p>
    <w:p w14:paraId="07605FCB" w14:textId="77777777" w:rsidR="00A805FA" w:rsidRDefault="00A805FA" w:rsidP="00A805FA">
      <w:pPr>
        <w:pStyle w:val="Heading3"/>
      </w:pPr>
      <w:r>
        <w:t>Biohazardous Regulated Sharps</w:t>
      </w:r>
    </w:p>
    <w:p w14:paraId="17479796" w14:textId="77777777" w:rsidR="00A805FA" w:rsidRDefault="00A805FA" w:rsidP="00A805FA">
      <w:pPr>
        <w:rPr>
          <w:sz w:val="24"/>
        </w:rPr>
      </w:pPr>
      <w:r>
        <w:rPr>
          <w:sz w:val="24"/>
        </w:rPr>
        <w:t xml:space="preserve">                   </w:t>
      </w:r>
    </w:p>
    <w:p w14:paraId="308F08BF" w14:textId="77777777" w:rsidR="00A805FA" w:rsidRPr="004F75AA" w:rsidRDefault="00A805FA" w:rsidP="00A805FA">
      <w:pPr>
        <w:rPr>
          <w:sz w:val="24"/>
        </w:rPr>
      </w:pPr>
      <w:r>
        <w:rPr>
          <w:sz w:val="24"/>
        </w:rPr>
        <w:t xml:space="preserve">Place the sharps in a sharps container. A fluorescent orange or orange-red label that has the biohazardous symbol in a contrasting color must be affixed to the container. Be sure to label the container with </w:t>
      </w:r>
      <w:r w:rsidRPr="004F75AA">
        <w:rPr>
          <w:sz w:val="24"/>
        </w:rPr>
        <w:t xml:space="preserve">the word "sharps". Call </w:t>
      </w:r>
      <w:r w:rsidRPr="00097050">
        <w:rPr>
          <w:sz w:val="24"/>
        </w:rPr>
        <w:t>EHS (3-</w:t>
      </w:r>
      <w:r w:rsidR="00431DF8">
        <w:rPr>
          <w:sz w:val="24"/>
        </w:rPr>
        <w:t>6679</w:t>
      </w:r>
      <w:r w:rsidRPr="00097050">
        <w:rPr>
          <w:sz w:val="24"/>
        </w:rPr>
        <w:t>)</w:t>
      </w:r>
      <w:r>
        <w:rPr>
          <w:sz w:val="24"/>
        </w:rPr>
        <w:t xml:space="preserve"> </w:t>
      </w:r>
      <w:r w:rsidRPr="004F75AA">
        <w:rPr>
          <w:sz w:val="24"/>
        </w:rPr>
        <w:t xml:space="preserve">for waste pick-up. </w:t>
      </w:r>
    </w:p>
    <w:p w14:paraId="7A4F4426" w14:textId="77777777" w:rsidR="00A805FA" w:rsidRDefault="00A805FA" w:rsidP="00A805FA">
      <w:pPr>
        <w:rPr>
          <w:i/>
          <w:sz w:val="24"/>
        </w:rPr>
      </w:pPr>
    </w:p>
    <w:p w14:paraId="4DF671EC" w14:textId="77777777" w:rsidR="00A805FA" w:rsidRDefault="00A805FA" w:rsidP="00A805FA">
      <w:pPr>
        <w:rPr>
          <w:i/>
          <w:sz w:val="24"/>
        </w:rPr>
      </w:pPr>
      <w:r>
        <w:rPr>
          <w:i/>
          <w:sz w:val="24"/>
        </w:rPr>
        <w:t>Biohazardous Liquids</w:t>
      </w:r>
    </w:p>
    <w:p w14:paraId="027D37FD" w14:textId="77777777" w:rsidR="00A805FA" w:rsidRDefault="00A805FA" w:rsidP="00A805FA">
      <w:pPr>
        <w:rPr>
          <w:sz w:val="24"/>
        </w:rPr>
      </w:pPr>
      <w:r>
        <w:rPr>
          <w:sz w:val="24"/>
        </w:rPr>
        <w:t xml:space="preserve">                   </w:t>
      </w:r>
    </w:p>
    <w:p w14:paraId="18D9A2CE" w14:textId="77777777" w:rsidR="00A805FA" w:rsidRDefault="00A805FA" w:rsidP="00A805FA">
      <w:pPr>
        <w:rPr>
          <w:sz w:val="24"/>
        </w:rPr>
      </w:pPr>
      <w:r>
        <w:rPr>
          <w:sz w:val="24"/>
        </w:rPr>
        <w:t xml:space="preserve">Treat biohazardous liquids (&gt; 1 gallon) with 1:10 dilution of household bleach to waste. Once treated, the liquid can be poured down the sanitary sewer drain with copious amounts of water. </w:t>
      </w:r>
    </w:p>
    <w:p w14:paraId="70476DA9" w14:textId="77777777" w:rsidR="00A805FA" w:rsidRDefault="00A805FA" w:rsidP="00A805FA">
      <w:pPr>
        <w:pStyle w:val="NormalWeb"/>
        <w:spacing w:before="0" w:beforeAutospacing="0" w:after="0" w:afterAutospacing="0"/>
        <w:rPr>
          <w:rFonts w:ascii="Times New Roman" w:eastAsia="Times New Roman" w:hAnsi="Times New Roman" w:cs="Times New Roman"/>
          <w:szCs w:val="20"/>
        </w:rPr>
      </w:pPr>
    </w:p>
    <w:p w14:paraId="7F46DF68" w14:textId="77777777" w:rsidR="00A805FA" w:rsidRDefault="00A805FA" w:rsidP="00A805FA">
      <w:pPr>
        <w:rPr>
          <w:sz w:val="24"/>
        </w:rPr>
      </w:pPr>
      <w:r>
        <w:rPr>
          <w:sz w:val="24"/>
        </w:rPr>
        <w:t>Dispose of biohazardous liquids (&lt; 1 gallon) by pouring down the sanitary sewer drain with copious amounts of water. Chemically-contaminated blood is dealt with on a</w:t>
      </w:r>
    </w:p>
    <w:p w14:paraId="5CF59217" w14:textId="77777777" w:rsidR="00A805FA" w:rsidRDefault="00A805FA" w:rsidP="00A805FA">
      <w:pPr>
        <w:rPr>
          <w:sz w:val="24"/>
        </w:rPr>
      </w:pPr>
      <w:r>
        <w:rPr>
          <w:sz w:val="24"/>
        </w:rPr>
        <w:t xml:space="preserve">case by case basis. Contact EHS </w:t>
      </w:r>
      <w:r w:rsidRPr="00097050">
        <w:rPr>
          <w:sz w:val="24"/>
        </w:rPr>
        <w:t>(3-</w:t>
      </w:r>
      <w:r w:rsidR="00431DF8">
        <w:rPr>
          <w:sz w:val="24"/>
        </w:rPr>
        <w:t>6679</w:t>
      </w:r>
      <w:r w:rsidRPr="00097050">
        <w:rPr>
          <w:sz w:val="24"/>
        </w:rPr>
        <w:t>)</w:t>
      </w:r>
      <w:r>
        <w:rPr>
          <w:sz w:val="24"/>
        </w:rPr>
        <w:t xml:space="preserve"> for more information. </w:t>
      </w:r>
    </w:p>
    <w:p w14:paraId="53F25931" w14:textId="77777777" w:rsidR="00A805FA" w:rsidRDefault="00A805FA" w:rsidP="00A805FA">
      <w:pPr>
        <w:rPr>
          <w:sz w:val="24"/>
        </w:rPr>
      </w:pPr>
    </w:p>
    <w:p w14:paraId="135488AA" w14:textId="77777777" w:rsidR="00A805FA" w:rsidRDefault="00A805FA" w:rsidP="00A805FA">
      <w:pPr>
        <w:pStyle w:val="Heading3"/>
      </w:pPr>
      <w:r>
        <w:t xml:space="preserve"> Pathological Waste</w:t>
      </w:r>
    </w:p>
    <w:p w14:paraId="2D0BAFC2" w14:textId="77777777" w:rsidR="00A805FA" w:rsidRDefault="00A805FA" w:rsidP="00A805FA">
      <w:pPr>
        <w:pStyle w:val="Heading3"/>
      </w:pPr>
    </w:p>
    <w:p w14:paraId="346282B0" w14:textId="77777777" w:rsidR="00A805FA" w:rsidRDefault="00A805FA" w:rsidP="00A805FA">
      <w:pPr>
        <w:pStyle w:val="Heading3"/>
        <w:rPr>
          <w:i w:val="0"/>
        </w:rPr>
      </w:pPr>
      <w:r>
        <w:rPr>
          <w:i w:val="0"/>
        </w:rPr>
        <w:t xml:space="preserve">Place waste in a 5-gallon bucket and securely seal the lid. A fluorescent orange or orange-red label that has the biohazardous symbol in a contrasting color must be affixed to the container. Call </w:t>
      </w:r>
      <w:r w:rsidRPr="005515BE">
        <w:rPr>
          <w:i w:val="0"/>
        </w:rPr>
        <w:t>EHS (3-</w:t>
      </w:r>
      <w:r w:rsidR="00431DF8">
        <w:rPr>
          <w:i w:val="0"/>
        </w:rPr>
        <w:t>6679</w:t>
      </w:r>
      <w:r>
        <w:t xml:space="preserve">) </w:t>
      </w:r>
      <w:r>
        <w:rPr>
          <w:i w:val="0"/>
        </w:rPr>
        <w:t xml:space="preserve">for waste pick-up. </w:t>
      </w:r>
    </w:p>
    <w:p w14:paraId="423C7247" w14:textId="77777777" w:rsidR="00A805FA" w:rsidRDefault="00A805FA" w:rsidP="00A805FA"/>
    <w:p w14:paraId="23F8ED8E" w14:textId="77777777" w:rsidR="00A805FA" w:rsidRDefault="00A805FA" w:rsidP="00A805FA">
      <w:pPr>
        <w:pStyle w:val="BodyText2"/>
        <w:rPr>
          <w:bCs/>
        </w:rPr>
      </w:pPr>
      <w:r w:rsidRPr="003157E2">
        <w:rPr>
          <w:bCs/>
        </w:rPr>
        <w:t xml:space="preserve">For further information see the Laboratory Refuse Collection Poster </w:t>
      </w:r>
      <w:hyperlink r:id="rId16" w:history="1">
        <w:r w:rsidRPr="003157E2">
          <w:rPr>
            <w:rStyle w:val="Hyperlink"/>
            <w:bCs/>
          </w:rPr>
          <w:t>http://www.oseh.umich.edu/labcoll.shtml</w:t>
        </w:r>
      </w:hyperlink>
      <w:r w:rsidRPr="003157E2">
        <w:rPr>
          <w:bCs/>
        </w:rPr>
        <w:t xml:space="preserve"> and/or Biohazardous Medical Waste Guideline </w:t>
      </w:r>
      <w:hyperlink r:id="rId17" w:history="1">
        <w:r w:rsidRPr="003157E2">
          <w:rPr>
            <w:rStyle w:val="Hyperlink"/>
            <w:bCs/>
          </w:rPr>
          <w:t>http://www.oseh.umich.edu/pdf/guideline/guidbmwd.pdf</w:t>
        </w:r>
      </w:hyperlink>
      <w:r w:rsidRPr="003157E2">
        <w:rPr>
          <w:bCs/>
          <w:color w:val="33CCCC"/>
        </w:rPr>
        <w:t xml:space="preserve"> </w:t>
      </w:r>
      <w:r w:rsidRPr="003157E2">
        <w:rPr>
          <w:bCs/>
        </w:rPr>
        <w:t>.</w:t>
      </w:r>
    </w:p>
    <w:p w14:paraId="1FBE194F" w14:textId="77777777" w:rsidR="00A805FA" w:rsidRDefault="00A805FA" w:rsidP="00A805FA">
      <w:pPr>
        <w:rPr>
          <w:sz w:val="24"/>
        </w:rPr>
      </w:pPr>
    </w:p>
    <w:p w14:paraId="5ADDB26E" w14:textId="77777777" w:rsidR="00A805FA" w:rsidRDefault="00A805FA" w:rsidP="00A805FA">
      <w:pPr>
        <w:pStyle w:val="Heading9"/>
      </w:pPr>
      <w:r>
        <w:br w:type="page"/>
      </w:r>
      <w:r>
        <w:lastRenderedPageBreak/>
        <w:t>Chapter 4 – Specific Standard Operating Procedures</w:t>
      </w:r>
    </w:p>
    <w:p w14:paraId="061311C9" w14:textId="77777777" w:rsidR="00A805FA" w:rsidRDefault="00A805FA" w:rsidP="00A805FA">
      <w:pPr>
        <w:pStyle w:val="BlockText"/>
        <w:tabs>
          <w:tab w:val="clear" w:pos="540"/>
          <w:tab w:val="left" w:pos="0"/>
        </w:tabs>
        <w:ind w:left="0" w:firstLine="0"/>
      </w:pPr>
      <w:r>
        <w:t xml:space="preserve">Standard operating procedures, which clearly delineate the </w:t>
      </w:r>
      <w:r w:rsidRPr="00097050">
        <w:t>biohazard/recombinant, DNA (rDNA)</w:t>
      </w:r>
      <w:r>
        <w:t xml:space="preserve"> review process, emergency response procedures, handling of infectious waste, shipment, receipt, and handling of biohazards and a universal precautions policy must be established.</w:t>
      </w:r>
    </w:p>
    <w:p w14:paraId="249E0E1C" w14:textId="77777777" w:rsidR="00A805FA" w:rsidRDefault="00A805FA" w:rsidP="00A805FA">
      <w:pPr>
        <w:pStyle w:val="Heading2"/>
      </w:pPr>
    </w:p>
    <w:p w14:paraId="5E900397" w14:textId="77777777" w:rsidR="00A805FA" w:rsidRDefault="00A805FA" w:rsidP="00A805FA">
      <w:pPr>
        <w:pStyle w:val="Heading2"/>
        <w:rPr>
          <w:b/>
          <w:sz w:val="20"/>
        </w:rPr>
      </w:pPr>
      <w:r>
        <w:t xml:space="preserve">Specific procedures for individual operations can be found following this page.  Each procedure will be numbered and filed in this operations manual as well as in individual laboratory notebooks.  Safety precautions should be noted for each procedure. See </w:t>
      </w:r>
      <w:r>
        <w:rPr>
          <w:b/>
        </w:rPr>
        <w:t>Appendix 9</w:t>
      </w:r>
      <w:r>
        <w:t xml:space="preserve"> for Standard Operating Procedure template.</w:t>
      </w:r>
      <w:r>
        <w:rPr>
          <w:b/>
          <w:sz w:val="20"/>
        </w:rPr>
        <w:t xml:space="preserve"> </w:t>
      </w:r>
    </w:p>
    <w:p w14:paraId="55E69344" w14:textId="77777777" w:rsidR="00A805FA" w:rsidRDefault="00A805FA" w:rsidP="00A805FA">
      <w:pPr>
        <w:pStyle w:val="Heading9"/>
        <w:sectPr w:rsidR="00A805FA">
          <w:pgSz w:w="12240" w:h="15840"/>
          <w:pgMar w:top="1440" w:right="1800" w:bottom="1440" w:left="1800" w:header="720" w:footer="720" w:gutter="0"/>
          <w:cols w:space="720"/>
        </w:sectPr>
      </w:pPr>
    </w:p>
    <w:p w14:paraId="09AC88A0" w14:textId="77777777" w:rsidR="00A805FA" w:rsidRDefault="00A805FA" w:rsidP="00A805FA">
      <w:pPr>
        <w:pStyle w:val="Heading9"/>
      </w:pPr>
      <w:r>
        <w:lastRenderedPageBreak/>
        <w:t>Chapter 5 – Equipment and Facility Management</w:t>
      </w:r>
    </w:p>
    <w:p w14:paraId="3B020B56" w14:textId="77777777" w:rsidR="00A805FA" w:rsidRDefault="00A805FA" w:rsidP="00A805FA"/>
    <w:p w14:paraId="5879B855" w14:textId="77777777" w:rsidR="00A805FA" w:rsidRDefault="00A805FA" w:rsidP="00A805FA">
      <w:pPr>
        <w:rPr>
          <w:sz w:val="24"/>
        </w:rPr>
      </w:pPr>
    </w:p>
    <w:p w14:paraId="50A189C4" w14:textId="77777777" w:rsidR="00A805FA" w:rsidRDefault="00A805FA" w:rsidP="00A805FA">
      <w:pPr>
        <w:pStyle w:val="Heading1"/>
      </w:pPr>
      <w:r>
        <w:t xml:space="preserve">Equipment Care and Use </w:t>
      </w:r>
    </w:p>
    <w:p w14:paraId="602F0BD4" w14:textId="77777777" w:rsidR="00A805FA" w:rsidRDefault="00A805FA" w:rsidP="00A805FA">
      <w:pPr>
        <w:rPr>
          <w:sz w:val="24"/>
        </w:rPr>
      </w:pPr>
    </w:p>
    <w:p w14:paraId="07E5A5E0" w14:textId="77777777" w:rsidR="00A805FA" w:rsidRDefault="00A805FA" w:rsidP="00A805FA">
      <w:pPr>
        <w:pStyle w:val="Heading5"/>
      </w:pPr>
      <w:r>
        <w:t>Proper Use of Autoclave</w:t>
      </w:r>
    </w:p>
    <w:p w14:paraId="10193E65" w14:textId="77777777" w:rsidR="00A805FA" w:rsidRDefault="00A805FA" w:rsidP="00A805FA">
      <w:pPr>
        <w:rPr>
          <w:b/>
          <w:sz w:val="24"/>
        </w:rPr>
      </w:pPr>
    </w:p>
    <w:p w14:paraId="337B6F20" w14:textId="77777777" w:rsidR="00A805FA" w:rsidRDefault="00A805FA" w:rsidP="00A805FA">
      <w:pPr>
        <w:numPr>
          <w:ilvl w:val="0"/>
          <w:numId w:val="9"/>
        </w:numPr>
        <w:rPr>
          <w:sz w:val="24"/>
        </w:rPr>
      </w:pPr>
      <w:r>
        <w:rPr>
          <w:sz w:val="24"/>
        </w:rPr>
        <w:t xml:space="preserve">Steam Sterilization is defined as </w:t>
      </w:r>
      <w:r>
        <w:rPr>
          <w:b/>
          <w:bCs/>
          <w:sz w:val="24"/>
          <w:u w:val="single"/>
        </w:rPr>
        <w:t>121C for at least 15 minutes</w:t>
      </w:r>
      <w:r>
        <w:rPr>
          <w:sz w:val="24"/>
        </w:rPr>
        <w:t xml:space="preserve"> peak temperature.  A conventional autoclave used in laboratories may take as long as 15 minutes to reach peak temperature, and may take 15 minutes or more to be safe to open.  Therefore, a standard autoclave “cycle” </w:t>
      </w:r>
      <w:r>
        <w:rPr>
          <w:b/>
          <w:bCs/>
          <w:sz w:val="24"/>
          <w:u w:val="single"/>
        </w:rPr>
        <w:t>would be at least 45 minutes total</w:t>
      </w:r>
      <w:r>
        <w:rPr>
          <w:sz w:val="24"/>
        </w:rPr>
        <w:t>, under ideal conditions.  Any interfering factors would necessarily increase this treatment time.</w:t>
      </w:r>
    </w:p>
    <w:p w14:paraId="2162EE93" w14:textId="77777777" w:rsidR="00A805FA" w:rsidRDefault="00A805FA" w:rsidP="00A805FA">
      <w:pPr>
        <w:rPr>
          <w:sz w:val="24"/>
        </w:rPr>
      </w:pPr>
    </w:p>
    <w:p w14:paraId="6B674FF9" w14:textId="77777777" w:rsidR="00A805FA" w:rsidRDefault="00A805FA" w:rsidP="00A805FA">
      <w:pPr>
        <w:numPr>
          <w:ilvl w:val="0"/>
          <w:numId w:val="9"/>
        </w:numPr>
        <w:rPr>
          <w:sz w:val="24"/>
        </w:rPr>
      </w:pPr>
      <w:r>
        <w:rPr>
          <w:sz w:val="24"/>
        </w:rPr>
        <w:t xml:space="preserve">An autoclave must be available for the </w:t>
      </w:r>
      <w:r w:rsidRPr="00032AA4">
        <w:rPr>
          <w:b/>
          <w:color w:val="C00000"/>
          <w:sz w:val="24"/>
        </w:rPr>
        <w:t>(BSL Level)</w:t>
      </w:r>
      <w:r>
        <w:rPr>
          <w:b/>
          <w:sz w:val="24"/>
        </w:rPr>
        <w:t xml:space="preserve"> </w:t>
      </w:r>
      <w:r>
        <w:rPr>
          <w:sz w:val="24"/>
        </w:rPr>
        <w:t>laboratory and must only be operated by personnel who have been properly trained in its use.  Improper sterilization could result in laboratory personnel, other personnel involved in disposal of laboratory waste, or the community at large being exposed to potentially infectious agents.</w:t>
      </w:r>
    </w:p>
    <w:p w14:paraId="7573E3BD" w14:textId="77777777" w:rsidR="00A805FA" w:rsidRDefault="00A805FA" w:rsidP="00A805FA">
      <w:pPr>
        <w:rPr>
          <w:sz w:val="24"/>
        </w:rPr>
      </w:pPr>
    </w:p>
    <w:p w14:paraId="79F4B33B" w14:textId="77777777" w:rsidR="00A805FA" w:rsidRDefault="00A805FA" w:rsidP="00A805FA">
      <w:pPr>
        <w:numPr>
          <w:ilvl w:val="0"/>
          <w:numId w:val="9"/>
        </w:numPr>
        <w:rPr>
          <w:sz w:val="24"/>
        </w:rPr>
      </w:pPr>
      <w:r>
        <w:rPr>
          <w:sz w:val="24"/>
        </w:rPr>
        <w:t>Biohazardous materials should not be placed in autoclaves overnight in anticipation of autoclaving the next day.</w:t>
      </w:r>
    </w:p>
    <w:p w14:paraId="3B8CDC17" w14:textId="77777777" w:rsidR="00A805FA" w:rsidRDefault="00A805FA" w:rsidP="00A805FA">
      <w:pPr>
        <w:rPr>
          <w:sz w:val="24"/>
        </w:rPr>
      </w:pPr>
    </w:p>
    <w:p w14:paraId="25E4295C" w14:textId="77777777" w:rsidR="00A805FA" w:rsidRDefault="00A805FA" w:rsidP="00A805FA">
      <w:pPr>
        <w:numPr>
          <w:ilvl w:val="0"/>
          <w:numId w:val="9"/>
        </w:numPr>
        <w:rPr>
          <w:sz w:val="24"/>
        </w:rPr>
      </w:pPr>
      <w:r>
        <w:rPr>
          <w:sz w:val="24"/>
        </w:rPr>
        <w:t xml:space="preserve">Wrap packages to allow for steam penetration; aluminum foil does not allow steam penetration, and should not be used for wrapping. </w:t>
      </w:r>
    </w:p>
    <w:p w14:paraId="3D138171" w14:textId="77777777" w:rsidR="00A805FA" w:rsidRDefault="00A805FA" w:rsidP="00A805FA">
      <w:pPr>
        <w:rPr>
          <w:sz w:val="24"/>
        </w:rPr>
      </w:pPr>
    </w:p>
    <w:p w14:paraId="3059AFC8" w14:textId="77777777" w:rsidR="00A805FA" w:rsidRDefault="00A805FA" w:rsidP="00A805FA">
      <w:pPr>
        <w:numPr>
          <w:ilvl w:val="0"/>
          <w:numId w:val="9"/>
        </w:numPr>
        <w:rPr>
          <w:sz w:val="24"/>
        </w:rPr>
      </w:pPr>
      <w:r>
        <w:rPr>
          <w:sz w:val="24"/>
        </w:rPr>
        <w:t xml:space="preserve">Do not overload the chamber. </w:t>
      </w:r>
    </w:p>
    <w:p w14:paraId="7BB95C6D" w14:textId="77777777" w:rsidR="00A805FA" w:rsidRDefault="00A805FA" w:rsidP="00A805FA">
      <w:pPr>
        <w:rPr>
          <w:sz w:val="24"/>
        </w:rPr>
      </w:pPr>
    </w:p>
    <w:p w14:paraId="111BBA76" w14:textId="77777777" w:rsidR="00A805FA" w:rsidRDefault="00A805FA" w:rsidP="00A805FA">
      <w:pPr>
        <w:numPr>
          <w:ilvl w:val="0"/>
          <w:numId w:val="9"/>
        </w:numPr>
        <w:rPr>
          <w:sz w:val="24"/>
        </w:rPr>
      </w:pPr>
      <w:r>
        <w:rPr>
          <w:sz w:val="24"/>
        </w:rPr>
        <w:t xml:space="preserve">Avoid overpacking of autoclave bags. </w:t>
      </w:r>
    </w:p>
    <w:p w14:paraId="6FCCF3E4" w14:textId="77777777" w:rsidR="00A805FA" w:rsidRDefault="00A805FA" w:rsidP="00A805FA">
      <w:pPr>
        <w:rPr>
          <w:sz w:val="24"/>
        </w:rPr>
      </w:pPr>
    </w:p>
    <w:p w14:paraId="24B5666B" w14:textId="77777777" w:rsidR="00A805FA" w:rsidRDefault="00A805FA" w:rsidP="00A805FA">
      <w:pPr>
        <w:numPr>
          <w:ilvl w:val="0"/>
          <w:numId w:val="9"/>
        </w:numPr>
        <w:rPr>
          <w:sz w:val="24"/>
        </w:rPr>
      </w:pPr>
      <w:r>
        <w:rPr>
          <w:sz w:val="24"/>
        </w:rPr>
        <w:t xml:space="preserve">Do not seal bags or close bottles and other containers tightly. </w:t>
      </w:r>
    </w:p>
    <w:p w14:paraId="5E26E29F" w14:textId="77777777" w:rsidR="00A805FA" w:rsidRDefault="00A805FA" w:rsidP="00A805FA">
      <w:pPr>
        <w:rPr>
          <w:sz w:val="24"/>
        </w:rPr>
      </w:pPr>
    </w:p>
    <w:p w14:paraId="14D0E01B" w14:textId="77777777" w:rsidR="00A805FA" w:rsidRDefault="00A805FA" w:rsidP="00A805FA">
      <w:pPr>
        <w:numPr>
          <w:ilvl w:val="0"/>
          <w:numId w:val="9"/>
        </w:numPr>
        <w:rPr>
          <w:sz w:val="24"/>
        </w:rPr>
      </w:pPr>
      <w:r>
        <w:rPr>
          <w:sz w:val="24"/>
        </w:rPr>
        <w:t xml:space="preserve">Do not stack containers. </w:t>
      </w:r>
    </w:p>
    <w:p w14:paraId="2C322654" w14:textId="77777777" w:rsidR="00A805FA" w:rsidRDefault="00A805FA" w:rsidP="00A805FA">
      <w:pPr>
        <w:rPr>
          <w:sz w:val="24"/>
        </w:rPr>
      </w:pPr>
    </w:p>
    <w:p w14:paraId="1AF5390A" w14:textId="77777777" w:rsidR="00A805FA" w:rsidRDefault="00A805FA" w:rsidP="00A805FA">
      <w:pPr>
        <w:pStyle w:val="NormalWeb"/>
        <w:spacing w:before="0" w:beforeAutospacing="0" w:after="0" w:afterAutospacing="0"/>
        <w:rPr>
          <w:rFonts w:ascii="Times New Roman" w:hAnsi="Times New Roman" w:cs="Times New Roman"/>
          <w:szCs w:val="20"/>
        </w:rPr>
      </w:pPr>
      <w:r>
        <w:rPr>
          <w:rFonts w:ascii="Times New Roman" w:hAnsi="Times New Roman" w:cs="Times New Roman"/>
          <w:szCs w:val="20"/>
        </w:rPr>
        <w:t xml:space="preserve">The changes that are seen on autoclave indicator tapes following an autoclave cycle do not guarantee that the contents of containers are sterile: they indicate only that the tape on the outside of the packages has been exposed to a certain amount of heat or steam. The time required for effective sterilization depends on the size of the load, volumes of liquid and density of materials to be autoclaved. Regular use (at least once per six months) of either a heat-resistant biological indicator such as </w:t>
      </w:r>
      <w:r>
        <w:rPr>
          <w:rFonts w:ascii="Times New Roman" w:hAnsi="Times New Roman" w:cs="Times New Roman"/>
          <w:i/>
          <w:iCs/>
          <w:szCs w:val="20"/>
        </w:rPr>
        <w:t>Bacillus stearothermophilus</w:t>
      </w:r>
      <w:r>
        <w:rPr>
          <w:rFonts w:ascii="Times New Roman" w:hAnsi="Times New Roman" w:cs="Times New Roman"/>
          <w:szCs w:val="20"/>
        </w:rPr>
        <w:t>, or a chemical indicator should be used to ensure that the cycle in use really achieves sterilization. The indicator is placed in the area least likely to reach sterilizing conditions, such as in the middle of the largest or densest package. A subsequent color change indicates that the load has been exposed to the required conditions for a sufficient length of time.</w:t>
      </w:r>
    </w:p>
    <w:p w14:paraId="4C99E3EA" w14:textId="77777777" w:rsidR="00A805FA" w:rsidRDefault="00A805FA" w:rsidP="00A805FA">
      <w:pPr>
        <w:pStyle w:val="NormalWeb"/>
        <w:spacing w:before="0" w:beforeAutospacing="0" w:after="0" w:afterAutospacing="0"/>
        <w:rPr>
          <w:rFonts w:ascii="Times New Roman" w:hAnsi="Times New Roman" w:cs="Times New Roman"/>
          <w:szCs w:val="20"/>
        </w:rPr>
      </w:pPr>
    </w:p>
    <w:p w14:paraId="46C95316" w14:textId="77777777" w:rsidR="00A805FA" w:rsidRDefault="00A805FA" w:rsidP="00A805FA">
      <w:pPr>
        <w:pStyle w:val="NormalWeb"/>
        <w:spacing w:before="0" w:beforeAutospacing="0" w:after="0" w:afterAutospacing="0"/>
        <w:rPr>
          <w:rFonts w:ascii="Times New Roman" w:hAnsi="Times New Roman" w:cs="Times New Roman"/>
        </w:rPr>
      </w:pPr>
      <w:r>
        <w:rPr>
          <w:rFonts w:ascii="Times New Roman" w:hAnsi="Times New Roman" w:cs="Times New Roman"/>
          <w:szCs w:val="20"/>
        </w:rPr>
        <w:lastRenderedPageBreak/>
        <w:t>Safe work practices when using an autoclave include the following:</w:t>
      </w:r>
    </w:p>
    <w:p w14:paraId="34854CFB" w14:textId="77777777" w:rsidR="00A805FA" w:rsidRDefault="00A805FA" w:rsidP="00A805FA">
      <w:pPr>
        <w:numPr>
          <w:ilvl w:val="0"/>
          <w:numId w:val="49"/>
        </w:numPr>
        <w:spacing w:before="100" w:beforeAutospacing="1" w:after="100" w:afterAutospacing="1"/>
        <w:rPr>
          <w:sz w:val="24"/>
        </w:rPr>
      </w:pPr>
      <w:r>
        <w:rPr>
          <w:sz w:val="24"/>
        </w:rPr>
        <w:t xml:space="preserve">Read the operating manual and post proper work procedures near the autoclave. </w:t>
      </w:r>
    </w:p>
    <w:p w14:paraId="78E718CA" w14:textId="77777777" w:rsidR="00A805FA" w:rsidRDefault="00A805FA" w:rsidP="00A805FA">
      <w:pPr>
        <w:numPr>
          <w:ilvl w:val="0"/>
          <w:numId w:val="49"/>
        </w:numPr>
        <w:spacing w:before="100" w:beforeAutospacing="1" w:after="100" w:afterAutospacing="1"/>
        <w:rPr>
          <w:sz w:val="24"/>
        </w:rPr>
      </w:pPr>
      <w:r>
        <w:rPr>
          <w:sz w:val="24"/>
        </w:rPr>
        <w:t xml:space="preserve">Never autoclave hazardous chemicals. </w:t>
      </w:r>
    </w:p>
    <w:p w14:paraId="54AEF4E4" w14:textId="77777777" w:rsidR="00A805FA" w:rsidRDefault="00A805FA" w:rsidP="00A805FA">
      <w:pPr>
        <w:numPr>
          <w:ilvl w:val="0"/>
          <w:numId w:val="49"/>
        </w:numPr>
        <w:spacing w:before="100" w:beforeAutospacing="1" w:after="100" w:afterAutospacing="1"/>
        <w:rPr>
          <w:sz w:val="24"/>
        </w:rPr>
      </w:pPr>
      <w:r>
        <w:rPr>
          <w:sz w:val="24"/>
        </w:rPr>
        <w:t xml:space="preserve">Dry </w:t>
      </w:r>
      <w:proofErr w:type="spellStart"/>
      <w:r>
        <w:rPr>
          <w:sz w:val="24"/>
        </w:rPr>
        <w:t>hypochlorites</w:t>
      </w:r>
      <w:proofErr w:type="spellEnd"/>
      <w:r>
        <w:rPr>
          <w:sz w:val="24"/>
        </w:rPr>
        <w:t xml:space="preserve">, or any other strong oxidizing material, must not be autoclaved with organic materials such as paper, cloth or oil: </w:t>
      </w:r>
    </w:p>
    <w:p w14:paraId="56F5C43D" w14:textId="77777777" w:rsidR="00A805FA" w:rsidRDefault="00A805FA" w:rsidP="00A805FA">
      <w:pPr>
        <w:spacing w:before="100" w:beforeAutospacing="1" w:after="100" w:afterAutospacing="1"/>
        <w:ind w:left="720"/>
        <w:rPr>
          <w:sz w:val="24"/>
        </w:rPr>
      </w:pPr>
      <w:r>
        <w:rPr>
          <w:b/>
          <w:bCs/>
          <w:sz w:val="24"/>
        </w:rPr>
        <w:t>OXIDIZER + ORGANIC MATERIAL + HEAT = MAY PRODUCE AN EXPLOSION</w:t>
      </w:r>
      <w:r>
        <w:rPr>
          <w:sz w:val="24"/>
        </w:rPr>
        <w:t>.</w:t>
      </w:r>
    </w:p>
    <w:p w14:paraId="2D764A34" w14:textId="77777777" w:rsidR="00A805FA" w:rsidRDefault="00A805FA" w:rsidP="00A805FA">
      <w:pPr>
        <w:numPr>
          <w:ilvl w:val="0"/>
          <w:numId w:val="48"/>
        </w:numPr>
        <w:spacing w:before="100" w:beforeAutospacing="1" w:after="100" w:afterAutospacing="1"/>
        <w:rPr>
          <w:sz w:val="24"/>
        </w:rPr>
      </w:pPr>
      <w:r>
        <w:rPr>
          <w:rFonts w:eastAsia="Arial Unicode MS"/>
          <w:sz w:val="24"/>
        </w:rPr>
        <w:t>Special precautions should be taken to prevent accidental removal of material from an autoclave before it has been sterilized or simultaneous opening of both doors on a double door autoclave.</w:t>
      </w:r>
    </w:p>
    <w:p w14:paraId="2E0971E7" w14:textId="77777777" w:rsidR="00A805FA" w:rsidRDefault="00A805FA" w:rsidP="00A805FA">
      <w:pPr>
        <w:numPr>
          <w:ilvl w:val="0"/>
          <w:numId w:val="49"/>
        </w:numPr>
        <w:spacing w:before="100" w:beforeAutospacing="1" w:after="100" w:afterAutospacing="1"/>
        <w:rPr>
          <w:sz w:val="24"/>
        </w:rPr>
      </w:pPr>
      <w:r>
        <w:rPr>
          <w:sz w:val="24"/>
        </w:rPr>
        <w:t xml:space="preserve">Open the door slightly to allow escape of steam before unloading. </w:t>
      </w:r>
    </w:p>
    <w:p w14:paraId="3B63698F" w14:textId="77777777" w:rsidR="00A805FA" w:rsidRPr="005C7697" w:rsidRDefault="00A805FA" w:rsidP="00A805FA">
      <w:pPr>
        <w:numPr>
          <w:ilvl w:val="0"/>
          <w:numId w:val="49"/>
        </w:numPr>
        <w:spacing w:before="100" w:beforeAutospacing="1" w:after="100" w:afterAutospacing="1"/>
        <w:rPr>
          <w:sz w:val="24"/>
        </w:rPr>
      </w:pPr>
      <w:r>
        <w:rPr>
          <w:sz w:val="24"/>
        </w:rPr>
        <w:t xml:space="preserve">Wear insulated </w:t>
      </w:r>
      <w:r w:rsidR="005C7697">
        <w:rPr>
          <w:sz w:val="24"/>
        </w:rPr>
        <w:t>gloves or mitts when unloading.</w:t>
      </w:r>
    </w:p>
    <w:p w14:paraId="6FD56717" w14:textId="77777777" w:rsidR="00A805FA" w:rsidRDefault="00A805FA" w:rsidP="00A805FA">
      <w:pPr>
        <w:pStyle w:val="Heading5"/>
      </w:pPr>
      <w:r>
        <w:t>Proper Use of Centrifuges</w:t>
      </w:r>
    </w:p>
    <w:p w14:paraId="68E0DCE2" w14:textId="77777777" w:rsidR="00A805FA" w:rsidRDefault="00A805FA" w:rsidP="00A805FA">
      <w:pPr>
        <w:rPr>
          <w:b/>
          <w:sz w:val="24"/>
        </w:rPr>
      </w:pPr>
    </w:p>
    <w:p w14:paraId="1586A9F0" w14:textId="77777777" w:rsidR="00A805FA" w:rsidRDefault="00A805FA" w:rsidP="00A805FA">
      <w:pPr>
        <w:pStyle w:val="BodyTextIndent"/>
        <w:ind w:left="0" w:firstLine="0"/>
      </w:pPr>
      <w:r>
        <w:t>Improperly used or maintained centrifuges can present significant hazards to users. Failed mechanical parts can result in release of flying objects, hazardous chemicals and biohazardous aerosols. The high-speed spins generated by centrifuges can create large amounts of aerosol if a spill, leak or tube breakage occurs.</w:t>
      </w:r>
    </w:p>
    <w:p w14:paraId="6A321BE0" w14:textId="77777777" w:rsidR="00A805FA" w:rsidRDefault="00A805FA" w:rsidP="00A805FA">
      <w:pPr>
        <w:pStyle w:val="NormalWeb"/>
        <w:rPr>
          <w:rFonts w:ascii="Times New Roman" w:hAnsi="Times New Roman" w:cs="Times New Roman"/>
        </w:rPr>
      </w:pPr>
      <w:r>
        <w:rPr>
          <w:rFonts w:ascii="Times New Roman" w:hAnsi="Times New Roman" w:cs="Times New Roman"/>
          <w:szCs w:val="20"/>
        </w:rPr>
        <w:t>To avoid contaminating your centrifuge:</w:t>
      </w:r>
    </w:p>
    <w:p w14:paraId="1F64495A" w14:textId="77777777" w:rsidR="00A805FA" w:rsidRDefault="00A805FA" w:rsidP="00A805FA">
      <w:pPr>
        <w:numPr>
          <w:ilvl w:val="0"/>
          <w:numId w:val="50"/>
        </w:numPr>
        <w:spacing w:before="100" w:beforeAutospacing="1" w:after="100" w:afterAutospacing="1"/>
        <w:rPr>
          <w:sz w:val="24"/>
        </w:rPr>
      </w:pPr>
      <w:r>
        <w:rPr>
          <w:sz w:val="24"/>
        </w:rPr>
        <w:t xml:space="preserve">Check glass and plastic centrifuge tubes for stress lines; hairline cracks and chipped rims before use. Use unbreakable tubes whenever possible. </w:t>
      </w:r>
    </w:p>
    <w:p w14:paraId="655EC787" w14:textId="77777777" w:rsidR="00A805FA" w:rsidRDefault="00A805FA" w:rsidP="00A805FA">
      <w:pPr>
        <w:numPr>
          <w:ilvl w:val="0"/>
          <w:numId w:val="50"/>
        </w:numPr>
        <w:spacing w:before="100" w:beforeAutospacing="1" w:after="100" w:afterAutospacing="1"/>
        <w:rPr>
          <w:sz w:val="24"/>
        </w:rPr>
      </w:pPr>
      <w:r>
        <w:rPr>
          <w:sz w:val="24"/>
        </w:rPr>
        <w:t>Avoid filling tubes to the rim.</w:t>
      </w:r>
    </w:p>
    <w:p w14:paraId="00196AFA" w14:textId="77777777" w:rsidR="00A805FA" w:rsidRDefault="00A805FA" w:rsidP="00A805FA">
      <w:pPr>
        <w:numPr>
          <w:ilvl w:val="0"/>
          <w:numId w:val="50"/>
        </w:numPr>
        <w:spacing w:before="100" w:beforeAutospacing="1" w:after="100" w:afterAutospacing="1"/>
        <w:rPr>
          <w:sz w:val="24"/>
        </w:rPr>
      </w:pPr>
      <w:r>
        <w:rPr>
          <w:sz w:val="24"/>
        </w:rPr>
        <w:t xml:space="preserve">Follow manufactures recommendations for tube and rotor maximum safe operation speeds. </w:t>
      </w:r>
    </w:p>
    <w:p w14:paraId="6A299FA2" w14:textId="77777777" w:rsidR="00A805FA" w:rsidRDefault="00A805FA" w:rsidP="00A805FA">
      <w:pPr>
        <w:numPr>
          <w:ilvl w:val="0"/>
          <w:numId w:val="50"/>
        </w:numPr>
        <w:rPr>
          <w:sz w:val="24"/>
        </w:rPr>
      </w:pPr>
      <w:r>
        <w:rPr>
          <w:sz w:val="24"/>
        </w:rPr>
        <w:t xml:space="preserve">Aerosol-free (sealed) centrifuge buckets or rotors are required for all centrifuging of infectious specimens and bacteria.  Only the correct size tubes should be used in any centrifuge bucket. </w:t>
      </w:r>
    </w:p>
    <w:p w14:paraId="59DDE723" w14:textId="77777777" w:rsidR="00A805FA" w:rsidRDefault="00A805FA" w:rsidP="00A805FA">
      <w:pPr>
        <w:rPr>
          <w:sz w:val="24"/>
        </w:rPr>
      </w:pPr>
    </w:p>
    <w:p w14:paraId="30F916A9" w14:textId="77777777" w:rsidR="00A805FA" w:rsidRDefault="00A805FA" w:rsidP="00A805FA">
      <w:pPr>
        <w:numPr>
          <w:ilvl w:val="0"/>
          <w:numId w:val="50"/>
        </w:numPr>
        <w:rPr>
          <w:sz w:val="24"/>
        </w:rPr>
      </w:pPr>
      <w:r>
        <w:rPr>
          <w:sz w:val="24"/>
        </w:rPr>
        <w:t>Buckets should be kept clean and free of broken glass and plastic.</w:t>
      </w:r>
    </w:p>
    <w:p w14:paraId="5EE72F47" w14:textId="77777777" w:rsidR="00A805FA" w:rsidRDefault="00A805FA" w:rsidP="00A805FA">
      <w:pPr>
        <w:rPr>
          <w:sz w:val="24"/>
        </w:rPr>
      </w:pPr>
    </w:p>
    <w:p w14:paraId="660DA77C" w14:textId="77777777" w:rsidR="00A805FA" w:rsidRDefault="00A805FA" w:rsidP="00A805FA">
      <w:pPr>
        <w:numPr>
          <w:ilvl w:val="0"/>
          <w:numId w:val="50"/>
        </w:numPr>
        <w:rPr>
          <w:rFonts w:eastAsia="Arial Unicode MS"/>
          <w:sz w:val="24"/>
        </w:rPr>
      </w:pPr>
      <w:r>
        <w:rPr>
          <w:sz w:val="24"/>
        </w:rPr>
        <w:t xml:space="preserve">Use caps or stoppers on centrifuge tubes. Avoid using lightweight materials such as aluminum foil as caps. </w:t>
      </w:r>
    </w:p>
    <w:p w14:paraId="34DF2114" w14:textId="77777777" w:rsidR="00A805FA" w:rsidRDefault="00A805FA" w:rsidP="00A805FA">
      <w:pPr>
        <w:rPr>
          <w:sz w:val="24"/>
        </w:rPr>
      </w:pPr>
    </w:p>
    <w:p w14:paraId="6F04DEB8" w14:textId="77777777" w:rsidR="00A805FA" w:rsidRDefault="00A805FA" w:rsidP="00A805FA">
      <w:pPr>
        <w:numPr>
          <w:ilvl w:val="0"/>
          <w:numId w:val="50"/>
        </w:numPr>
        <w:rPr>
          <w:rFonts w:eastAsia="Arial Unicode MS"/>
          <w:sz w:val="24"/>
        </w:rPr>
      </w:pPr>
      <w:r>
        <w:rPr>
          <w:rFonts w:eastAsia="Arial Unicode MS"/>
          <w:sz w:val="24"/>
        </w:rPr>
        <w:t xml:space="preserve">Once samples to be centrifuged are prepared, load tubes into buckets inside the biological safety cabinet and seal carefully before moving to centrifuge. </w:t>
      </w:r>
    </w:p>
    <w:p w14:paraId="28E12C9C" w14:textId="77777777" w:rsidR="00A805FA" w:rsidRDefault="00A805FA" w:rsidP="00A805FA">
      <w:pPr>
        <w:rPr>
          <w:rFonts w:eastAsia="Arial Unicode MS"/>
          <w:sz w:val="24"/>
        </w:rPr>
      </w:pPr>
    </w:p>
    <w:p w14:paraId="61792893" w14:textId="77777777" w:rsidR="00A805FA" w:rsidRDefault="00A805FA" w:rsidP="00A805FA">
      <w:pPr>
        <w:numPr>
          <w:ilvl w:val="0"/>
          <w:numId w:val="50"/>
        </w:numPr>
        <w:rPr>
          <w:sz w:val="24"/>
        </w:rPr>
      </w:pPr>
      <w:r>
        <w:rPr>
          <w:rFonts w:eastAsia="Arial Unicode MS"/>
          <w:sz w:val="24"/>
        </w:rPr>
        <w:t xml:space="preserve">After centrifugation, buckets should be opened in a biological safety cabinet to prevent exposure from aerosolized particles. Always visually inspect rotor for signs of tube leakage prior to opening buckets. </w:t>
      </w:r>
    </w:p>
    <w:p w14:paraId="00166952" w14:textId="77777777" w:rsidR="00A805FA" w:rsidRDefault="00A805FA" w:rsidP="00A805FA">
      <w:pPr>
        <w:pStyle w:val="NormalWeb"/>
        <w:spacing w:before="0" w:beforeAutospacing="0" w:after="0" w:afterAutospacing="0"/>
        <w:rPr>
          <w:rFonts w:ascii="Times New Roman" w:eastAsia="Times New Roman" w:hAnsi="Times New Roman" w:cs="Times New Roman"/>
          <w:szCs w:val="20"/>
        </w:rPr>
      </w:pPr>
    </w:p>
    <w:p w14:paraId="76D32110" w14:textId="77777777" w:rsidR="00A805FA" w:rsidRDefault="00A805FA" w:rsidP="00A805FA">
      <w:pPr>
        <w:numPr>
          <w:ilvl w:val="0"/>
          <w:numId w:val="50"/>
        </w:numPr>
        <w:rPr>
          <w:sz w:val="24"/>
        </w:rPr>
      </w:pPr>
      <w:r>
        <w:rPr>
          <w:sz w:val="24"/>
        </w:rPr>
        <w:t xml:space="preserve">Decontaminate the outside of the cups or buckets before and after centrifugation. Inspect </w:t>
      </w:r>
      <w:proofErr w:type="spellStart"/>
      <w:r>
        <w:rPr>
          <w:sz w:val="24"/>
        </w:rPr>
        <w:t>o-rings</w:t>
      </w:r>
      <w:proofErr w:type="spellEnd"/>
      <w:r>
        <w:rPr>
          <w:sz w:val="24"/>
        </w:rPr>
        <w:t xml:space="preserve"> regularly and replace if cracked or dry. </w:t>
      </w:r>
    </w:p>
    <w:p w14:paraId="1CA85E73" w14:textId="77777777" w:rsidR="00A805FA" w:rsidRDefault="00A805FA" w:rsidP="00A805FA">
      <w:pPr>
        <w:rPr>
          <w:sz w:val="24"/>
        </w:rPr>
      </w:pPr>
    </w:p>
    <w:p w14:paraId="023C17CE" w14:textId="77777777" w:rsidR="00A805FA" w:rsidRDefault="00A805FA" w:rsidP="00A805FA">
      <w:pPr>
        <w:numPr>
          <w:ilvl w:val="0"/>
          <w:numId w:val="50"/>
        </w:numPr>
        <w:rPr>
          <w:sz w:val="24"/>
        </w:rPr>
      </w:pPr>
      <w:r>
        <w:rPr>
          <w:sz w:val="24"/>
        </w:rPr>
        <w:t xml:space="preserve">Ensure that the centrifuge is properly balanced. </w:t>
      </w:r>
    </w:p>
    <w:p w14:paraId="5669EBE3" w14:textId="77777777" w:rsidR="00A805FA" w:rsidRDefault="00A805FA" w:rsidP="00A805FA">
      <w:pPr>
        <w:rPr>
          <w:sz w:val="24"/>
        </w:rPr>
      </w:pPr>
    </w:p>
    <w:p w14:paraId="388B4A32" w14:textId="77777777" w:rsidR="00A805FA" w:rsidRDefault="00A805FA" w:rsidP="00A805FA">
      <w:pPr>
        <w:pStyle w:val="NormalWeb"/>
        <w:spacing w:before="0" w:beforeAutospacing="0" w:after="0" w:afterAutospacing="0"/>
        <w:rPr>
          <w:rFonts w:ascii="Times New Roman" w:hAnsi="Times New Roman" w:cs="Times New Roman"/>
        </w:rPr>
      </w:pPr>
      <w:r>
        <w:rPr>
          <w:rFonts w:ascii="Times New Roman" w:hAnsi="Times New Roman" w:cs="Times New Roman"/>
          <w:szCs w:val="20"/>
        </w:rPr>
        <w:t xml:space="preserve">When using </w:t>
      </w:r>
      <w:r>
        <w:rPr>
          <w:rFonts w:ascii="Times New Roman" w:hAnsi="Times New Roman" w:cs="Times New Roman"/>
          <w:b/>
          <w:bCs/>
          <w:szCs w:val="20"/>
        </w:rPr>
        <w:t>high-speed or ultra centrifuges</w:t>
      </w:r>
      <w:r>
        <w:rPr>
          <w:rFonts w:ascii="Times New Roman" w:hAnsi="Times New Roman" w:cs="Times New Roman"/>
          <w:szCs w:val="20"/>
        </w:rPr>
        <w:t>, additional practices should include:</w:t>
      </w:r>
    </w:p>
    <w:p w14:paraId="52AA2BC4" w14:textId="77777777" w:rsidR="00A805FA" w:rsidRDefault="00A805FA" w:rsidP="00A805FA">
      <w:pPr>
        <w:numPr>
          <w:ilvl w:val="0"/>
          <w:numId w:val="51"/>
        </w:numPr>
        <w:spacing w:before="100" w:beforeAutospacing="1" w:after="100" w:afterAutospacing="1"/>
        <w:rPr>
          <w:sz w:val="24"/>
        </w:rPr>
      </w:pPr>
      <w:r>
        <w:rPr>
          <w:sz w:val="24"/>
        </w:rPr>
        <w:t xml:space="preserve">Connect the vacuum pump exhaust to a disinfectant trap. </w:t>
      </w:r>
    </w:p>
    <w:p w14:paraId="655DE29B" w14:textId="77777777" w:rsidR="00A805FA" w:rsidRDefault="00A805FA" w:rsidP="00A805FA">
      <w:pPr>
        <w:numPr>
          <w:ilvl w:val="0"/>
          <w:numId w:val="51"/>
        </w:numPr>
        <w:spacing w:before="100" w:beforeAutospacing="1" w:after="100" w:afterAutospacing="1"/>
        <w:rPr>
          <w:sz w:val="24"/>
        </w:rPr>
      </w:pPr>
      <w:r>
        <w:rPr>
          <w:sz w:val="24"/>
        </w:rPr>
        <w:t xml:space="preserve">Record each run in a log book: keep a record of speed and run time for each rotor. </w:t>
      </w:r>
    </w:p>
    <w:p w14:paraId="5DCB3D6E" w14:textId="77777777" w:rsidR="00A805FA" w:rsidRDefault="00A805FA" w:rsidP="00A805FA">
      <w:pPr>
        <w:numPr>
          <w:ilvl w:val="0"/>
          <w:numId w:val="51"/>
        </w:numPr>
        <w:spacing w:before="100" w:beforeAutospacing="1" w:after="100" w:afterAutospacing="1"/>
        <w:rPr>
          <w:sz w:val="24"/>
        </w:rPr>
      </w:pPr>
      <w:r>
        <w:rPr>
          <w:sz w:val="24"/>
        </w:rPr>
        <w:t xml:space="preserve">Install a HEPA filter between the centrifuge and the vacuum pump. </w:t>
      </w:r>
    </w:p>
    <w:p w14:paraId="59009F18" w14:textId="77777777" w:rsidR="00A805FA" w:rsidRDefault="00A805FA" w:rsidP="00A805FA">
      <w:pPr>
        <w:numPr>
          <w:ilvl w:val="0"/>
          <w:numId w:val="51"/>
        </w:numPr>
        <w:spacing w:before="100" w:beforeAutospacing="1" w:after="100" w:afterAutospacing="1"/>
        <w:rPr>
          <w:rFonts w:eastAsia="Arial Unicode MS"/>
          <w:sz w:val="24"/>
          <w:szCs w:val="27"/>
        </w:rPr>
      </w:pPr>
      <w:r>
        <w:rPr>
          <w:rFonts w:eastAsia="Arial Unicode MS"/>
          <w:sz w:val="24"/>
        </w:rPr>
        <w:t>Never exceed the specified speed limitations of the rotor.</w:t>
      </w:r>
    </w:p>
    <w:p w14:paraId="07E43869" w14:textId="77777777" w:rsidR="00A805FA" w:rsidRPr="005C7697" w:rsidRDefault="00A805FA" w:rsidP="00A805FA">
      <w:pPr>
        <w:numPr>
          <w:ilvl w:val="0"/>
          <w:numId w:val="51"/>
        </w:numPr>
        <w:spacing w:before="100" w:beforeAutospacing="1" w:after="100" w:afterAutospacing="1"/>
        <w:rPr>
          <w:rFonts w:eastAsia="Arial Unicode MS"/>
          <w:sz w:val="24"/>
          <w:szCs w:val="27"/>
        </w:rPr>
      </w:pPr>
      <w:r>
        <w:rPr>
          <w:rFonts w:eastAsia="Arial Unicode MS"/>
          <w:sz w:val="24"/>
        </w:rPr>
        <w:t xml:space="preserve">Regularly inspect the rotor for contamination, corrosion, or cracks. </w:t>
      </w:r>
    </w:p>
    <w:p w14:paraId="5954BBB5" w14:textId="77777777" w:rsidR="00A805FA" w:rsidRPr="006E17DF" w:rsidRDefault="00A805FA" w:rsidP="00A805FA">
      <w:pPr>
        <w:pStyle w:val="NormalWeb"/>
        <w:rPr>
          <w:rFonts w:ascii="Times New Roman" w:hAnsi="Times New Roman" w:cs="Times New Roman"/>
        </w:rPr>
      </w:pPr>
      <w:r w:rsidRPr="006E17DF">
        <w:rPr>
          <w:rFonts w:ascii="Times New Roman" w:hAnsi="Times New Roman" w:cs="Times New Roman"/>
          <w:bCs/>
        </w:rPr>
        <w:t>Inside a Centrifuge</w:t>
      </w:r>
      <w:r>
        <w:rPr>
          <w:rFonts w:ascii="Times New Roman" w:hAnsi="Times New Roman" w:cs="Times New Roman"/>
        </w:rPr>
        <w:t>:</w:t>
      </w:r>
    </w:p>
    <w:p w14:paraId="22B1E500" w14:textId="77777777" w:rsidR="00A805FA" w:rsidRDefault="00A805FA" w:rsidP="00A805FA">
      <w:pPr>
        <w:pStyle w:val="NormalWeb"/>
        <w:rPr>
          <w:rFonts w:ascii="Times New Roman" w:hAnsi="Times New Roman" w:cs="Times New Roman"/>
        </w:rPr>
      </w:pPr>
      <w:r>
        <w:rPr>
          <w:rFonts w:ascii="Times New Roman" w:hAnsi="Times New Roman" w:cs="Times New Roman"/>
        </w:rPr>
        <w:t xml:space="preserve">The potential for multiple infections from a single centrifuge accident is great. Aerosols are created when fluid escapes from the rotor or cup while the centrifuge is operating at high speed. Cover all potentially contaminated material spun in a tabletop centrifuge with parafilm so that leakage from an improper seal will not spread into the centrifuge container. Ultracentrifuge rotors cannot be sealed in this manner, but should be constantly monitored for leaks. All opening of centrifuges must be performed slowly. </w:t>
      </w:r>
    </w:p>
    <w:p w14:paraId="1DAAE71A" w14:textId="77777777" w:rsidR="00A805FA" w:rsidRDefault="00A805FA" w:rsidP="00A805FA">
      <w:pPr>
        <w:pStyle w:val="NormalWeb"/>
        <w:rPr>
          <w:rFonts w:ascii="Times New Roman" w:hAnsi="Times New Roman" w:cs="Times New Roman"/>
        </w:rPr>
      </w:pPr>
      <w:r>
        <w:rPr>
          <w:rFonts w:ascii="Times New Roman" w:hAnsi="Times New Roman" w:cs="Times New Roman"/>
          <w:b/>
          <w:bCs/>
        </w:rPr>
        <w:t xml:space="preserve">Blenders, Ultrasonic Disrupters, Grinders and </w:t>
      </w:r>
      <w:proofErr w:type="spellStart"/>
      <w:r>
        <w:rPr>
          <w:rFonts w:ascii="Times New Roman" w:hAnsi="Times New Roman" w:cs="Times New Roman"/>
          <w:b/>
          <w:bCs/>
        </w:rPr>
        <w:t>Lyophilizers</w:t>
      </w:r>
      <w:proofErr w:type="spellEnd"/>
      <w:r>
        <w:rPr>
          <w:rFonts w:ascii="Times New Roman" w:hAnsi="Times New Roman" w:cs="Times New Roman"/>
        </w:rPr>
        <w:t xml:space="preserve"> </w:t>
      </w:r>
    </w:p>
    <w:p w14:paraId="40708977" w14:textId="77777777" w:rsidR="00A805FA" w:rsidRPr="005C7697" w:rsidRDefault="00A805FA" w:rsidP="005C7697">
      <w:pPr>
        <w:pStyle w:val="NormalWeb"/>
        <w:ind w:left="720"/>
        <w:rPr>
          <w:rFonts w:ascii="Times New Roman" w:hAnsi="Times New Roman" w:cs="Times New Roman"/>
        </w:rPr>
      </w:pPr>
      <w:r>
        <w:rPr>
          <w:rFonts w:ascii="Times New Roman" w:hAnsi="Times New Roman" w:cs="Times New Roman"/>
        </w:rPr>
        <w:t>The use of any of these devices results in considerable aerosol production. Blending, cell-disrupting and grinding equipment should only be used in a biological safety cabinet when workin</w:t>
      </w:r>
      <w:r w:rsidR="005C7697">
        <w:rPr>
          <w:rFonts w:ascii="Times New Roman" w:hAnsi="Times New Roman" w:cs="Times New Roman"/>
        </w:rPr>
        <w:t xml:space="preserve">g with biohazardous materials. </w:t>
      </w:r>
    </w:p>
    <w:p w14:paraId="38567CD6" w14:textId="77777777" w:rsidR="00A805FA" w:rsidRPr="009C44A5" w:rsidRDefault="00A805FA" w:rsidP="00A805FA">
      <w:pPr>
        <w:pStyle w:val="NormalWeb"/>
        <w:rPr>
          <w:rFonts w:ascii="Times New Roman" w:hAnsi="Times New Roman" w:cs="Times New Roman"/>
          <w:bCs/>
          <w:i/>
        </w:rPr>
      </w:pPr>
      <w:r w:rsidRPr="00097050">
        <w:rPr>
          <w:rFonts w:ascii="Times New Roman" w:hAnsi="Times New Roman" w:cs="Times New Roman"/>
          <w:b/>
          <w:bCs/>
          <w:sz w:val="28"/>
          <w:szCs w:val="28"/>
        </w:rPr>
        <w:t>Miscellaneous equipment</w:t>
      </w:r>
      <w:r>
        <w:rPr>
          <w:rFonts w:ascii="Times New Roman" w:hAnsi="Times New Roman" w:cs="Times New Roman"/>
          <w:b/>
          <w:bCs/>
          <w:sz w:val="28"/>
          <w:szCs w:val="28"/>
        </w:rPr>
        <w:t xml:space="preserve"> </w:t>
      </w:r>
    </w:p>
    <w:p w14:paraId="68FFF914" w14:textId="77777777" w:rsidR="00A805FA" w:rsidRDefault="00A805FA" w:rsidP="00A805FA">
      <w:pPr>
        <w:pStyle w:val="NormalWeb"/>
        <w:spacing w:before="0" w:beforeAutospacing="0" w:after="0" w:afterAutospacing="0"/>
        <w:rPr>
          <w:rFonts w:ascii="Times New Roman" w:hAnsi="Times New Roman" w:cs="Times New Roman"/>
          <w:b/>
          <w:bCs/>
          <w:szCs w:val="20"/>
        </w:rPr>
      </w:pPr>
    </w:p>
    <w:p w14:paraId="3F035E37" w14:textId="77777777" w:rsidR="00A805FA" w:rsidRDefault="00A805FA" w:rsidP="00A805FA">
      <w:pPr>
        <w:pStyle w:val="NormalWeb"/>
        <w:spacing w:before="0" w:beforeAutospacing="0" w:after="0" w:afterAutospacing="0"/>
        <w:rPr>
          <w:rFonts w:ascii="Times New Roman" w:hAnsi="Times New Roman" w:cs="Times New Roman"/>
          <w:b/>
          <w:bCs/>
          <w:szCs w:val="20"/>
        </w:rPr>
      </w:pPr>
      <w:r>
        <w:rPr>
          <w:rFonts w:ascii="Times New Roman" w:hAnsi="Times New Roman" w:cs="Times New Roman"/>
          <w:b/>
          <w:bCs/>
          <w:szCs w:val="20"/>
        </w:rPr>
        <w:t>Microscopes</w:t>
      </w:r>
    </w:p>
    <w:p w14:paraId="7F4237AC" w14:textId="77777777" w:rsidR="00A805FA" w:rsidRDefault="00A805FA" w:rsidP="00A805FA">
      <w:pPr>
        <w:pStyle w:val="NormalWeb"/>
        <w:spacing w:before="0" w:beforeAutospacing="0" w:after="0" w:afterAutospacing="0"/>
        <w:rPr>
          <w:rFonts w:ascii="Times New Roman" w:hAnsi="Times New Roman" w:cs="Times New Roman"/>
          <w:b/>
          <w:bCs/>
          <w:szCs w:val="20"/>
        </w:rPr>
      </w:pPr>
    </w:p>
    <w:p w14:paraId="2A5EBD91" w14:textId="77777777" w:rsidR="00A805FA" w:rsidRDefault="00A805FA" w:rsidP="00A805FA">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Tighten caps on flasks of infectious culture before transporting to the microscope. Infectious cultures in plates or other containers without tight fitting lids must be carried to the microscope in a tray. When using the hemacytometer to count cells, enclose the hemacytometer in a 70% ethanol-disinfected petri dish for transport to the microscope. Disinfect the viewing platform of the microscope after each use. </w:t>
      </w:r>
    </w:p>
    <w:p w14:paraId="0F9B35BA" w14:textId="77777777" w:rsidR="00A805FA" w:rsidRDefault="00A805FA" w:rsidP="00A805FA">
      <w:pPr>
        <w:pStyle w:val="NormalWeb"/>
        <w:spacing w:before="0" w:beforeAutospacing="0" w:after="0" w:afterAutospacing="0"/>
        <w:rPr>
          <w:rFonts w:ascii="Times New Roman" w:hAnsi="Times New Roman" w:cs="Times New Roman"/>
        </w:rPr>
      </w:pPr>
    </w:p>
    <w:p w14:paraId="5068D013" w14:textId="77777777" w:rsidR="00A805FA" w:rsidRDefault="00A805FA" w:rsidP="00A805FA">
      <w:pPr>
        <w:pStyle w:val="Heading5"/>
      </w:pPr>
      <w:r>
        <w:t>*Microtomes</w:t>
      </w:r>
    </w:p>
    <w:p w14:paraId="600348E2" w14:textId="77777777" w:rsidR="00A805FA" w:rsidRDefault="00A805FA" w:rsidP="00A805FA">
      <w:pPr>
        <w:spacing w:before="100" w:beforeAutospacing="1" w:after="100" w:afterAutospacing="1"/>
        <w:rPr>
          <w:rFonts w:eastAsia="Arial Unicode MS"/>
          <w:sz w:val="24"/>
        </w:rPr>
      </w:pPr>
      <w:r>
        <w:rPr>
          <w:rFonts w:eastAsia="Arial Unicode MS"/>
          <w:sz w:val="24"/>
        </w:rPr>
        <w:t xml:space="preserve">Microtome blades are extremely sharp and must be handled with great care and stored safely when not in use. If the knife projects beyond the sectioning area, a suitable guard must be fitted. Handling and changing of microtome blades causes many (often serious) injuries, and great care must be exercised when performing these operations. Always </w:t>
      </w:r>
      <w:r>
        <w:rPr>
          <w:rFonts w:eastAsia="Arial Unicode MS"/>
          <w:sz w:val="24"/>
        </w:rPr>
        <w:lastRenderedPageBreak/>
        <w:t>carry the knife, it its case, to the microtome.  Never leave the knife on a microtome.  After use, always return the knife to its case.  Disinfect the microtome by wiping with bleach or sodium hydroxide solution. Slide the ''back'' on to the knife before removing it.</w:t>
      </w:r>
    </w:p>
    <w:p w14:paraId="790FFA16" w14:textId="77777777" w:rsidR="00A805FA" w:rsidRDefault="00A805FA" w:rsidP="00A805FA">
      <w:pPr>
        <w:pStyle w:val="Heading5"/>
      </w:pPr>
    </w:p>
    <w:p w14:paraId="74FA2516" w14:textId="77777777" w:rsidR="00A805FA" w:rsidRDefault="00A805FA" w:rsidP="00A805FA">
      <w:pPr>
        <w:pStyle w:val="Heading5"/>
      </w:pPr>
      <w:r>
        <w:t>*Cryostats</w:t>
      </w:r>
    </w:p>
    <w:p w14:paraId="3B6DAA03" w14:textId="77777777" w:rsidR="00A805FA" w:rsidRDefault="00A805FA" w:rsidP="00A805FA">
      <w:pPr>
        <w:numPr>
          <w:ilvl w:val="0"/>
          <w:numId w:val="52"/>
        </w:numPr>
        <w:shd w:val="clear" w:color="auto" w:fill="FFFFFF"/>
        <w:spacing w:before="100" w:beforeAutospacing="1" w:after="100" w:afterAutospacing="1"/>
        <w:rPr>
          <w:rFonts w:eastAsia="Arial Unicode MS"/>
          <w:sz w:val="24"/>
        </w:rPr>
      </w:pPr>
      <w:r>
        <w:rPr>
          <w:sz w:val="24"/>
        </w:rPr>
        <w:t xml:space="preserve">Frozen sections of unfixed human tissue or animal tissue infected with an etiologic agent pose a risk of infection. Freezing tissue does not inactivate infectious agents. </w:t>
      </w:r>
    </w:p>
    <w:p w14:paraId="79201A04" w14:textId="77777777" w:rsidR="00A805FA" w:rsidRDefault="00A805FA" w:rsidP="00A805FA">
      <w:pPr>
        <w:numPr>
          <w:ilvl w:val="0"/>
          <w:numId w:val="52"/>
        </w:numPr>
        <w:shd w:val="clear" w:color="auto" w:fill="FFFFFF"/>
        <w:spacing w:before="100" w:beforeAutospacing="1" w:after="100" w:afterAutospacing="1"/>
        <w:rPr>
          <w:sz w:val="24"/>
        </w:rPr>
      </w:pPr>
      <w:r>
        <w:rPr>
          <w:sz w:val="24"/>
        </w:rPr>
        <w:t xml:space="preserve">Freezing propellants under pressure should not be used for frozen sections as they may cause spattering of droplets of infectious material. </w:t>
      </w:r>
    </w:p>
    <w:p w14:paraId="5F92FEFE" w14:textId="77777777" w:rsidR="00A805FA" w:rsidRDefault="00A805FA" w:rsidP="00A805FA">
      <w:pPr>
        <w:numPr>
          <w:ilvl w:val="0"/>
          <w:numId w:val="52"/>
        </w:numPr>
        <w:shd w:val="clear" w:color="auto" w:fill="FFFFFF"/>
        <w:spacing w:before="100" w:beforeAutospacing="1" w:after="100" w:afterAutospacing="1"/>
        <w:rPr>
          <w:sz w:val="24"/>
        </w:rPr>
      </w:pPr>
      <w:r>
        <w:rPr>
          <w:sz w:val="24"/>
        </w:rPr>
        <w:t xml:space="preserve">Gloves should be worn during preparation of frozen sections. </w:t>
      </w:r>
    </w:p>
    <w:p w14:paraId="254D33B6" w14:textId="77777777" w:rsidR="00A805FA" w:rsidRDefault="00A805FA" w:rsidP="00A805FA">
      <w:pPr>
        <w:numPr>
          <w:ilvl w:val="0"/>
          <w:numId w:val="52"/>
        </w:numPr>
        <w:shd w:val="clear" w:color="auto" w:fill="FFFFFF"/>
        <w:spacing w:before="100" w:beforeAutospacing="1" w:after="100" w:afterAutospacing="1"/>
        <w:rPr>
          <w:sz w:val="24"/>
        </w:rPr>
      </w:pPr>
      <w:r>
        <w:rPr>
          <w:sz w:val="24"/>
        </w:rPr>
        <w:t xml:space="preserve">Consider the contents of the cryostat to be contaminated and decontaminate it frequently with 70% ethanol. </w:t>
      </w:r>
    </w:p>
    <w:p w14:paraId="1DC59400" w14:textId="77777777" w:rsidR="00A805FA" w:rsidRDefault="00A805FA" w:rsidP="00A805FA">
      <w:pPr>
        <w:numPr>
          <w:ilvl w:val="0"/>
          <w:numId w:val="52"/>
        </w:numPr>
        <w:shd w:val="clear" w:color="auto" w:fill="FFFFFF"/>
        <w:spacing w:before="100" w:beforeAutospacing="1" w:after="100" w:afterAutospacing="1"/>
        <w:rPr>
          <w:sz w:val="24"/>
        </w:rPr>
      </w:pPr>
      <w:r>
        <w:rPr>
          <w:sz w:val="24"/>
        </w:rPr>
        <w:t xml:space="preserve">Consider trimmings and sections of tissue that accumulate in the cryostat to be potentially infectious and remove them during decontamination. </w:t>
      </w:r>
    </w:p>
    <w:p w14:paraId="3FCB9765" w14:textId="77777777" w:rsidR="00A805FA" w:rsidRDefault="00A805FA" w:rsidP="00A805FA">
      <w:pPr>
        <w:numPr>
          <w:ilvl w:val="0"/>
          <w:numId w:val="52"/>
        </w:numPr>
        <w:shd w:val="clear" w:color="auto" w:fill="FFFFFF"/>
        <w:spacing w:before="100" w:beforeAutospacing="1" w:after="100" w:afterAutospacing="1"/>
        <w:rPr>
          <w:sz w:val="24"/>
        </w:rPr>
      </w:pPr>
      <w:r>
        <w:rPr>
          <w:sz w:val="24"/>
        </w:rPr>
        <w:t xml:space="preserve">Defrost and decontaminate the cryostat with a tuberculocidal hospital disinfectant once a week and immediately after tissue known to contain infectious substances is cut. </w:t>
      </w:r>
    </w:p>
    <w:p w14:paraId="007BDDE7" w14:textId="77777777" w:rsidR="00A805FA" w:rsidRDefault="00A805FA" w:rsidP="00A805FA">
      <w:pPr>
        <w:numPr>
          <w:ilvl w:val="0"/>
          <w:numId w:val="52"/>
        </w:numPr>
        <w:shd w:val="clear" w:color="auto" w:fill="FFFFFF"/>
        <w:spacing w:before="100" w:beforeAutospacing="1" w:after="100" w:afterAutospacing="1"/>
        <w:rPr>
          <w:sz w:val="24"/>
        </w:rPr>
      </w:pPr>
      <w:r>
        <w:rPr>
          <w:sz w:val="24"/>
        </w:rPr>
        <w:t xml:space="preserve">Handle knives with extreme care. Stainless steel mesh gloves should be worn when changing knife blades. </w:t>
      </w:r>
    </w:p>
    <w:p w14:paraId="2AFCA316" w14:textId="77777777" w:rsidR="00A805FA" w:rsidRDefault="00A805FA" w:rsidP="00A805FA">
      <w:pPr>
        <w:numPr>
          <w:ilvl w:val="0"/>
          <w:numId w:val="52"/>
        </w:numPr>
        <w:shd w:val="clear" w:color="auto" w:fill="FFFFFF"/>
        <w:spacing w:before="100" w:beforeAutospacing="1" w:after="100" w:afterAutospacing="1"/>
        <w:rPr>
          <w:rStyle w:val="bodytext1"/>
          <w:rFonts w:ascii="Times New Roman" w:hAnsi="Times New Roman"/>
          <w:b/>
          <w:bCs/>
          <w:color w:val="auto"/>
          <w:sz w:val="24"/>
          <w:shd w:val="clear" w:color="auto" w:fill="auto"/>
        </w:rPr>
      </w:pPr>
      <w:r>
        <w:rPr>
          <w:rStyle w:val="bodytext1"/>
          <w:rFonts w:ascii="Times New Roman" w:hAnsi="Times New Roman"/>
          <w:color w:val="auto"/>
          <w:sz w:val="24"/>
        </w:rPr>
        <w:t>Consider solutions for staining potentially infected frozen sections to be contaminated</w:t>
      </w:r>
    </w:p>
    <w:p w14:paraId="3909575D" w14:textId="77777777" w:rsidR="00A805FA" w:rsidRDefault="00A805FA" w:rsidP="00A805FA">
      <w:pPr>
        <w:autoSpaceDE w:val="0"/>
        <w:autoSpaceDN w:val="0"/>
        <w:adjustRightInd w:val="0"/>
        <w:rPr>
          <w:b/>
          <w:bCs/>
          <w:sz w:val="24"/>
        </w:rPr>
      </w:pPr>
    </w:p>
    <w:p w14:paraId="36695DFE" w14:textId="77777777" w:rsidR="00A805FA" w:rsidRDefault="00A805FA" w:rsidP="00A805FA">
      <w:pPr>
        <w:autoSpaceDE w:val="0"/>
        <w:autoSpaceDN w:val="0"/>
        <w:adjustRightInd w:val="0"/>
        <w:rPr>
          <w:sz w:val="24"/>
        </w:rPr>
      </w:pPr>
      <w:r>
        <w:rPr>
          <w:b/>
          <w:bCs/>
          <w:sz w:val="24"/>
        </w:rPr>
        <w:t>Water baths</w:t>
      </w:r>
      <w:r>
        <w:rPr>
          <w:sz w:val="24"/>
        </w:rPr>
        <w:t xml:space="preserve"> </w:t>
      </w:r>
    </w:p>
    <w:p w14:paraId="0347BB49" w14:textId="77777777" w:rsidR="00A805FA" w:rsidRDefault="00A805FA" w:rsidP="00A805FA">
      <w:pPr>
        <w:autoSpaceDE w:val="0"/>
        <w:autoSpaceDN w:val="0"/>
        <w:adjustRightInd w:val="0"/>
        <w:rPr>
          <w:sz w:val="24"/>
        </w:rPr>
      </w:pPr>
    </w:p>
    <w:p w14:paraId="71E8831C" w14:textId="77777777" w:rsidR="00A805FA" w:rsidRDefault="00A805FA" w:rsidP="00A805FA">
      <w:pPr>
        <w:autoSpaceDE w:val="0"/>
        <w:autoSpaceDN w:val="0"/>
        <w:adjustRightInd w:val="0"/>
        <w:rPr>
          <w:sz w:val="24"/>
        </w:rPr>
      </w:pPr>
      <w:r>
        <w:rPr>
          <w:sz w:val="24"/>
        </w:rPr>
        <w:t xml:space="preserve">Pathogenic or nonpathogenic agents may contaminate water baths. It is recommended that either 1 oz. of bleach or 1 oz. of phenolic detergent be added to each gallon of water used in a bath. Phenolic disinfectants are preferred over bleach, but phenolics must be replenished regularly.  Propylene glycol has been used effectively as an alternative in cold-water baths.  Raise the temperature to 90ºC or higher for 30 minutes once a week for decontamination purposes.  Avoid using sodium </w:t>
      </w:r>
      <w:proofErr w:type="spellStart"/>
      <w:r>
        <w:rPr>
          <w:sz w:val="24"/>
        </w:rPr>
        <w:t>azide</w:t>
      </w:r>
      <w:proofErr w:type="spellEnd"/>
      <w:r>
        <w:rPr>
          <w:sz w:val="24"/>
        </w:rPr>
        <w:t xml:space="preserve"> to prevent growth of microorganisms (sodium </w:t>
      </w:r>
      <w:proofErr w:type="spellStart"/>
      <w:r>
        <w:rPr>
          <w:sz w:val="24"/>
        </w:rPr>
        <w:t>azide</w:t>
      </w:r>
      <w:proofErr w:type="spellEnd"/>
      <w:r>
        <w:rPr>
          <w:sz w:val="24"/>
        </w:rPr>
        <w:t xml:space="preserve"> forms explosive compounds with some metals).  </w:t>
      </w:r>
      <w:proofErr w:type="spellStart"/>
      <w:r>
        <w:rPr>
          <w:sz w:val="24"/>
        </w:rPr>
        <w:t>Thimerosol</w:t>
      </w:r>
      <w:proofErr w:type="spellEnd"/>
      <w:r>
        <w:rPr>
          <w:sz w:val="24"/>
        </w:rPr>
        <w:t xml:space="preserve"> should also be avoided as a </w:t>
      </w:r>
      <w:r>
        <w:rPr>
          <w:rFonts w:eastAsia="Arial Unicode MS"/>
          <w:sz w:val="24"/>
        </w:rPr>
        <w:t xml:space="preserve">bacteriostat or </w:t>
      </w:r>
      <w:proofErr w:type="spellStart"/>
      <w:r>
        <w:rPr>
          <w:rFonts w:eastAsia="Arial Unicode MS"/>
          <w:sz w:val="24"/>
        </w:rPr>
        <w:t>fungistat</w:t>
      </w:r>
      <w:proofErr w:type="spellEnd"/>
      <w:r>
        <w:rPr>
          <w:rFonts w:eastAsia="Arial Unicode MS"/>
          <w:sz w:val="24"/>
        </w:rPr>
        <w:t xml:space="preserve"> as it contains mercury.  All forms of mercury are poisonous if absorbed.  Treated water must be disposed of as hazardous waste. </w:t>
      </w:r>
      <w:r>
        <w:rPr>
          <w:sz w:val="24"/>
        </w:rPr>
        <w:t xml:space="preserve">To prevent electrical shocks, unplug the unit before filling or emptying and have the continuity-to-ground checked on a regular basis. </w:t>
      </w:r>
    </w:p>
    <w:p w14:paraId="7FFAADB9" w14:textId="77777777" w:rsidR="00A805FA" w:rsidRDefault="00A805FA" w:rsidP="00A805FA">
      <w:pPr>
        <w:autoSpaceDE w:val="0"/>
        <w:autoSpaceDN w:val="0"/>
        <w:adjustRightInd w:val="0"/>
        <w:rPr>
          <w:sz w:val="24"/>
        </w:rPr>
      </w:pPr>
    </w:p>
    <w:p w14:paraId="4EE7A058" w14:textId="77777777" w:rsidR="00A805FA" w:rsidRDefault="00A805FA" w:rsidP="00A805FA">
      <w:pPr>
        <w:pStyle w:val="NormalWeb"/>
        <w:rPr>
          <w:rFonts w:ascii="Times New Roman" w:hAnsi="Times New Roman" w:cs="Times New Roman"/>
          <w:b/>
          <w:bCs/>
        </w:rPr>
      </w:pPr>
      <w:r>
        <w:rPr>
          <w:rFonts w:ascii="Times New Roman" w:hAnsi="Times New Roman" w:cs="Times New Roman"/>
          <w:b/>
          <w:bCs/>
        </w:rPr>
        <w:t xml:space="preserve">Loop Sterilizers and Bunsen Burners </w:t>
      </w:r>
    </w:p>
    <w:p w14:paraId="26FF3FD7" w14:textId="77777777" w:rsidR="00A805FA" w:rsidRDefault="00A805FA" w:rsidP="00A805FA">
      <w:pPr>
        <w:spacing w:before="100" w:beforeAutospacing="1" w:after="100" w:afterAutospacing="1"/>
        <w:rPr>
          <w:sz w:val="24"/>
        </w:rPr>
      </w:pPr>
      <w:r>
        <w:rPr>
          <w:sz w:val="24"/>
        </w:rPr>
        <w:t xml:space="preserve">Sterilization of inoculating loops or needles in an open flame generates small-particle aerosols, which may contain viable microorganisms. To eliminate the spattering and aerosolization associated with flaming of loops, char the material before fully inserting </w:t>
      </w:r>
      <w:r>
        <w:rPr>
          <w:sz w:val="24"/>
        </w:rPr>
        <w:lastRenderedPageBreak/>
        <w:t xml:space="preserve">the loop into the flame: i.e., before flaming, hold the loop close to (but not into) the flame.  In addition, the use of a shielded electric incinerator minimizes aerosol production during loop sterilization. Alternatively, disposable plastic loops and needles may be used for culture work where electric incinerators are not available. The loops are semiquantitative and can be used for counting bacteria. </w:t>
      </w:r>
    </w:p>
    <w:p w14:paraId="2940D5DA" w14:textId="77777777" w:rsidR="00A805FA" w:rsidRDefault="00A805FA" w:rsidP="00A805FA">
      <w:pPr>
        <w:autoSpaceDE w:val="0"/>
        <w:autoSpaceDN w:val="0"/>
        <w:adjustRightInd w:val="0"/>
        <w:rPr>
          <w:sz w:val="24"/>
          <w:szCs w:val="22"/>
        </w:rPr>
      </w:pPr>
      <w:r>
        <w:rPr>
          <w:sz w:val="24"/>
          <w:szCs w:val="22"/>
        </w:rPr>
        <w:t>Open flames inside the cabinet create airflow turbulence that may compromise sterility and worker protection, and heat buildup may damage the HEPA filters. Open flames are extremely dangerous around flammable materials, such as ethanol, which is often found in biological safety cabinets. Follow these tips for avoiding fires in your biological safety cabinet:</w:t>
      </w:r>
    </w:p>
    <w:p w14:paraId="3758CF42" w14:textId="77777777" w:rsidR="00A805FA" w:rsidRDefault="00A805FA" w:rsidP="00A805FA">
      <w:pPr>
        <w:autoSpaceDE w:val="0"/>
        <w:autoSpaceDN w:val="0"/>
        <w:adjustRightInd w:val="0"/>
        <w:rPr>
          <w:sz w:val="24"/>
          <w:szCs w:val="22"/>
        </w:rPr>
      </w:pPr>
    </w:p>
    <w:p w14:paraId="6513E041" w14:textId="77777777" w:rsidR="00A805FA" w:rsidRDefault="00A805FA" w:rsidP="00A805FA">
      <w:pPr>
        <w:autoSpaceDE w:val="0"/>
        <w:autoSpaceDN w:val="0"/>
        <w:adjustRightInd w:val="0"/>
        <w:rPr>
          <w:sz w:val="24"/>
          <w:szCs w:val="22"/>
        </w:rPr>
      </w:pPr>
      <w:r>
        <w:rPr>
          <w:sz w:val="24"/>
          <w:szCs w:val="22"/>
        </w:rPr>
        <w:t>· Use disposable pre-sterilized loops and spreaders.</w:t>
      </w:r>
    </w:p>
    <w:p w14:paraId="468F102E" w14:textId="77777777" w:rsidR="00A805FA" w:rsidRDefault="00A805FA" w:rsidP="00A805FA">
      <w:pPr>
        <w:autoSpaceDE w:val="0"/>
        <w:autoSpaceDN w:val="0"/>
        <w:adjustRightInd w:val="0"/>
        <w:rPr>
          <w:sz w:val="24"/>
          <w:szCs w:val="22"/>
        </w:rPr>
      </w:pPr>
    </w:p>
    <w:p w14:paraId="796C8422" w14:textId="77777777" w:rsidR="00A805FA" w:rsidRDefault="00A805FA" w:rsidP="00A805FA">
      <w:pPr>
        <w:autoSpaceDE w:val="0"/>
        <w:autoSpaceDN w:val="0"/>
        <w:adjustRightInd w:val="0"/>
        <w:rPr>
          <w:sz w:val="24"/>
          <w:szCs w:val="22"/>
        </w:rPr>
      </w:pPr>
      <w:r>
        <w:rPr>
          <w:sz w:val="24"/>
          <w:szCs w:val="22"/>
        </w:rPr>
        <w:t>· Replace Bunsen burners with alternative technology such as electric loop sterilizers</w:t>
      </w:r>
    </w:p>
    <w:p w14:paraId="5315FADF" w14:textId="77777777" w:rsidR="00A805FA" w:rsidRDefault="00A805FA" w:rsidP="00A805FA">
      <w:pPr>
        <w:autoSpaceDE w:val="0"/>
        <w:autoSpaceDN w:val="0"/>
        <w:adjustRightInd w:val="0"/>
        <w:rPr>
          <w:sz w:val="24"/>
          <w:szCs w:val="22"/>
        </w:rPr>
      </w:pPr>
    </w:p>
    <w:p w14:paraId="0D4613DB" w14:textId="77777777" w:rsidR="00A805FA" w:rsidRDefault="00A805FA" w:rsidP="00A805FA">
      <w:pPr>
        <w:autoSpaceDE w:val="0"/>
        <w:autoSpaceDN w:val="0"/>
        <w:adjustRightInd w:val="0"/>
        <w:rPr>
          <w:sz w:val="24"/>
          <w:szCs w:val="22"/>
        </w:rPr>
      </w:pPr>
      <w:r>
        <w:rPr>
          <w:sz w:val="24"/>
          <w:szCs w:val="22"/>
        </w:rPr>
        <w:t xml:space="preserve">· Use only Bunsen burners without pilot flame, excess-temperature protection, flame monitor, and regulated timer. </w:t>
      </w:r>
    </w:p>
    <w:p w14:paraId="5474800A" w14:textId="77777777" w:rsidR="00A805FA" w:rsidRDefault="00A805FA" w:rsidP="00A805FA">
      <w:pPr>
        <w:autoSpaceDE w:val="0"/>
        <w:autoSpaceDN w:val="0"/>
        <w:adjustRightInd w:val="0"/>
        <w:rPr>
          <w:sz w:val="24"/>
          <w:szCs w:val="22"/>
        </w:rPr>
      </w:pPr>
    </w:p>
    <w:p w14:paraId="1460E46A" w14:textId="77777777" w:rsidR="00A805FA" w:rsidRDefault="00A805FA" w:rsidP="00A805FA">
      <w:pPr>
        <w:autoSpaceDE w:val="0"/>
        <w:autoSpaceDN w:val="0"/>
        <w:adjustRightInd w:val="0"/>
        <w:rPr>
          <w:sz w:val="24"/>
          <w:szCs w:val="22"/>
        </w:rPr>
      </w:pPr>
      <w:r>
        <w:rPr>
          <w:sz w:val="24"/>
          <w:szCs w:val="22"/>
        </w:rPr>
        <w:t>· Ensure that the gas supply is clearly labeled inside the cabinet. Inspect your gas lines inside the cabinet before use for kinks, tears, holes, and loose connections and replace worn/damaged lines.</w:t>
      </w:r>
    </w:p>
    <w:p w14:paraId="642775BF" w14:textId="77777777" w:rsidR="00A805FA" w:rsidRDefault="00A805FA" w:rsidP="00A805FA">
      <w:pPr>
        <w:autoSpaceDE w:val="0"/>
        <w:autoSpaceDN w:val="0"/>
        <w:adjustRightInd w:val="0"/>
        <w:rPr>
          <w:sz w:val="24"/>
          <w:szCs w:val="22"/>
        </w:rPr>
      </w:pPr>
    </w:p>
    <w:p w14:paraId="58DD05EA" w14:textId="77777777" w:rsidR="00A805FA" w:rsidRDefault="00A805FA" w:rsidP="00A805FA">
      <w:pPr>
        <w:autoSpaceDE w:val="0"/>
        <w:autoSpaceDN w:val="0"/>
        <w:adjustRightInd w:val="0"/>
        <w:rPr>
          <w:sz w:val="24"/>
          <w:szCs w:val="22"/>
        </w:rPr>
      </w:pPr>
      <w:r>
        <w:rPr>
          <w:sz w:val="24"/>
          <w:szCs w:val="22"/>
        </w:rPr>
        <w:t>· Stabilize the alcohol container so that it cannot be tipped over.</w:t>
      </w:r>
    </w:p>
    <w:p w14:paraId="3238C092" w14:textId="77777777" w:rsidR="00A805FA" w:rsidRDefault="00A805FA" w:rsidP="00A805FA">
      <w:pPr>
        <w:autoSpaceDE w:val="0"/>
        <w:autoSpaceDN w:val="0"/>
        <w:adjustRightInd w:val="0"/>
        <w:rPr>
          <w:sz w:val="24"/>
          <w:szCs w:val="22"/>
        </w:rPr>
      </w:pPr>
    </w:p>
    <w:p w14:paraId="46405D5B" w14:textId="77777777" w:rsidR="00A805FA" w:rsidRDefault="00A805FA" w:rsidP="00A805FA">
      <w:pPr>
        <w:autoSpaceDE w:val="0"/>
        <w:autoSpaceDN w:val="0"/>
        <w:adjustRightInd w:val="0"/>
        <w:rPr>
          <w:sz w:val="24"/>
          <w:szCs w:val="22"/>
        </w:rPr>
      </w:pPr>
      <w:r>
        <w:rPr>
          <w:sz w:val="24"/>
          <w:szCs w:val="22"/>
        </w:rPr>
        <w:t>· Reduce the amount of flammable chemicals, equipment and supplies in the cabinet. Use only enough alcohol for one day’s work.</w:t>
      </w:r>
    </w:p>
    <w:p w14:paraId="2E4A4E5E" w14:textId="77777777" w:rsidR="00A805FA" w:rsidRDefault="00A805FA" w:rsidP="00A805FA">
      <w:pPr>
        <w:autoSpaceDE w:val="0"/>
        <w:autoSpaceDN w:val="0"/>
        <w:adjustRightInd w:val="0"/>
        <w:rPr>
          <w:sz w:val="24"/>
          <w:szCs w:val="22"/>
        </w:rPr>
      </w:pPr>
    </w:p>
    <w:p w14:paraId="73AD2B9C" w14:textId="77777777" w:rsidR="00A805FA" w:rsidRDefault="00A805FA" w:rsidP="00A805FA">
      <w:pPr>
        <w:pStyle w:val="BodyText"/>
        <w:autoSpaceDE w:val="0"/>
        <w:autoSpaceDN w:val="0"/>
        <w:adjustRightInd w:val="0"/>
        <w:rPr>
          <w:szCs w:val="22"/>
        </w:rPr>
      </w:pPr>
      <w:r>
        <w:rPr>
          <w:szCs w:val="22"/>
        </w:rPr>
        <w:t>· Have a “snuffing” lid available in case the alcohol in the container catches fire. Water is not a good choice for putting out fires in biological safety cabinets.</w:t>
      </w:r>
    </w:p>
    <w:p w14:paraId="556EFA1B" w14:textId="77777777" w:rsidR="00A805FA" w:rsidRDefault="00A805FA" w:rsidP="00A805FA">
      <w:pPr>
        <w:pStyle w:val="BodyText"/>
        <w:autoSpaceDE w:val="0"/>
        <w:autoSpaceDN w:val="0"/>
        <w:adjustRightInd w:val="0"/>
        <w:rPr>
          <w:szCs w:val="22"/>
        </w:rPr>
      </w:pPr>
    </w:p>
    <w:p w14:paraId="1D7DB028" w14:textId="77777777" w:rsidR="00A805FA" w:rsidRPr="005C7697" w:rsidRDefault="00A805FA" w:rsidP="005C7697">
      <w:pPr>
        <w:autoSpaceDE w:val="0"/>
        <w:autoSpaceDN w:val="0"/>
        <w:adjustRightInd w:val="0"/>
        <w:rPr>
          <w:sz w:val="24"/>
          <w:szCs w:val="22"/>
        </w:rPr>
      </w:pPr>
      <w:r>
        <w:rPr>
          <w:sz w:val="24"/>
          <w:szCs w:val="22"/>
        </w:rPr>
        <w:t>· If you smell gas, turn off the exterior gas valve and wait until the gas has fully dissipated before lighting any flames. Remember that a biological safety cabinet recirculates air and vapors m</w:t>
      </w:r>
      <w:r w:rsidR="005C7697">
        <w:rPr>
          <w:sz w:val="24"/>
          <w:szCs w:val="22"/>
        </w:rPr>
        <w:t>ay build up inside the cabinet.</w:t>
      </w:r>
    </w:p>
    <w:p w14:paraId="79DBB9E8" w14:textId="77777777" w:rsidR="00A805FA" w:rsidRPr="006E17DF" w:rsidRDefault="00A805FA" w:rsidP="00A805FA">
      <w:pPr>
        <w:pStyle w:val="NormalWeb"/>
        <w:rPr>
          <w:rFonts w:ascii="Times New Roman" w:hAnsi="Times New Roman" w:cs="Times New Roman"/>
          <w:b/>
          <w:bCs/>
          <w:sz w:val="28"/>
          <w:szCs w:val="28"/>
        </w:rPr>
      </w:pPr>
      <w:r w:rsidRPr="006E17DF">
        <w:rPr>
          <w:rFonts w:ascii="Times New Roman" w:hAnsi="Times New Roman" w:cs="Times New Roman"/>
          <w:b/>
          <w:bCs/>
          <w:sz w:val="28"/>
          <w:szCs w:val="28"/>
        </w:rPr>
        <w:t>Other Physical and Chemical Hazards</w:t>
      </w:r>
    </w:p>
    <w:p w14:paraId="7D77EF24"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*Liquid Nitrogen</w:t>
      </w:r>
    </w:p>
    <w:p w14:paraId="7D1E2DA3" w14:textId="77777777" w:rsidR="00A805FA" w:rsidRDefault="00A805FA" w:rsidP="00CF7157">
      <w:pPr>
        <w:autoSpaceDE w:val="0"/>
        <w:autoSpaceDN w:val="0"/>
        <w:adjustRightInd w:val="0"/>
        <w:spacing w:before="100" w:after="100"/>
        <w:rPr>
          <w:sz w:val="24"/>
        </w:rPr>
      </w:pPr>
      <w:r>
        <w:rPr>
          <w:sz w:val="24"/>
        </w:rPr>
        <w:t xml:space="preserve">Liquid nitrogen is frequently used in chemical research laboratories for the purpose of cooling. There are two major risks associated with the use and handling of liquid nitrogen which present potential hazards: </w:t>
      </w:r>
    </w:p>
    <w:p w14:paraId="09C9C645" w14:textId="77777777" w:rsidR="00A805FA" w:rsidRDefault="00A805FA" w:rsidP="00CF7157">
      <w:pPr>
        <w:numPr>
          <w:ilvl w:val="0"/>
          <w:numId w:val="42"/>
        </w:numPr>
        <w:autoSpaceDE w:val="0"/>
        <w:autoSpaceDN w:val="0"/>
        <w:adjustRightInd w:val="0"/>
        <w:spacing w:before="100" w:after="100"/>
        <w:rPr>
          <w:sz w:val="24"/>
        </w:rPr>
      </w:pPr>
      <w:r>
        <w:rPr>
          <w:sz w:val="24"/>
        </w:rPr>
        <w:t>Liquid nitrogen is extremely cold. At atmospheric pressure, liquid nitrogen boils at -196°C.</w:t>
      </w:r>
    </w:p>
    <w:p w14:paraId="1CC808E1" w14:textId="77777777" w:rsidR="00A805FA" w:rsidRDefault="00A805FA" w:rsidP="00CF7157">
      <w:pPr>
        <w:numPr>
          <w:ilvl w:val="0"/>
          <w:numId w:val="42"/>
        </w:numPr>
        <w:autoSpaceDE w:val="0"/>
        <w:autoSpaceDN w:val="0"/>
        <w:adjustRightInd w:val="0"/>
        <w:spacing w:before="100" w:after="100"/>
        <w:rPr>
          <w:sz w:val="24"/>
        </w:rPr>
      </w:pPr>
      <w:r>
        <w:rPr>
          <w:sz w:val="24"/>
        </w:rPr>
        <w:t>Liquid nitrogen produces a large amount of nitrogen gas.</w:t>
      </w:r>
    </w:p>
    <w:p w14:paraId="410961FA" w14:textId="77777777" w:rsidR="00A805FA" w:rsidRDefault="00A805FA" w:rsidP="00CF7157">
      <w:pPr>
        <w:autoSpaceDE w:val="0"/>
        <w:autoSpaceDN w:val="0"/>
        <w:adjustRightInd w:val="0"/>
        <w:spacing w:before="100" w:after="100"/>
        <w:rPr>
          <w:sz w:val="24"/>
        </w:rPr>
      </w:pPr>
      <w:r>
        <w:rPr>
          <w:b/>
          <w:bCs/>
          <w:sz w:val="24"/>
        </w:rPr>
        <w:lastRenderedPageBreak/>
        <w:t>Do not allow objects cooled by liquid nitrogen to touch your bare skin</w:t>
      </w:r>
      <w:r>
        <w:rPr>
          <w:sz w:val="24"/>
        </w:rPr>
        <w:t>.</w:t>
      </w:r>
    </w:p>
    <w:p w14:paraId="20007D2D" w14:textId="77777777" w:rsidR="00A805FA" w:rsidRDefault="00A805FA" w:rsidP="00CF7157">
      <w:pPr>
        <w:autoSpaceDE w:val="0"/>
        <w:autoSpaceDN w:val="0"/>
        <w:adjustRightInd w:val="0"/>
        <w:spacing w:before="100" w:after="100"/>
        <w:rPr>
          <w:sz w:val="24"/>
        </w:rPr>
      </w:pPr>
      <w:r>
        <w:rPr>
          <w:sz w:val="24"/>
        </w:rPr>
        <w:t>Contact with the skin may cause serious frostbite. Because it is extremely cold, it can freeze human flesh almost instantaneously. Use forceps or tongs to remove straws or canes from the storage container.</w:t>
      </w:r>
    </w:p>
    <w:p w14:paraId="4DCEFA84" w14:textId="77777777" w:rsidR="00A805FA" w:rsidRDefault="00A805FA" w:rsidP="00CF7157">
      <w:pPr>
        <w:autoSpaceDE w:val="0"/>
        <w:autoSpaceDN w:val="0"/>
        <w:adjustRightInd w:val="0"/>
        <w:spacing w:before="100" w:after="100"/>
        <w:rPr>
          <w:sz w:val="24"/>
        </w:rPr>
      </w:pPr>
      <w:r>
        <w:rPr>
          <w:b/>
          <w:bCs/>
          <w:sz w:val="24"/>
        </w:rPr>
        <w:t>Protective clothing can reduce the hazards of handling liquid nitrogen</w:t>
      </w:r>
      <w:r>
        <w:rPr>
          <w:sz w:val="24"/>
        </w:rPr>
        <w:t>.</w:t>
      </w:r>
    </w:p>
    <w:p w14:paraId="186D8B9F" w14:textId="77777777" w:rsidR="00A805FA" w:rsidRDefault="00A805FA" w:rsidP="00A805FA">
      <w:pPr>
        <w:pStyle w:val="BodyText3"/>
      </w:pPr>
      <w:r>
        <w:t xml:space="preserve">Insulated or heavy leather gloves should always be worn when handling any object that has been in contact with liquid nitrogen. Loose fitting gloves are recommended so that they may be discarded quickly in the event that any liquid nitrogen splashes into them. </w:t>
      </w:r>
    </w:p>
    <w:p w14:paraId="3D921B4B" w14:textId="77777777" w:rsidR="00A805FA" w:rsidRDefault="00A805FA" w:rsidP="00CF7157">
      <w:pPr>
        <w:autoSpaceDE w:val="0"/>
        <w:autoSpaceDN w:val="0"/>
        <w:adjustRightInd w:val="0"/>
        <w:spacing w:before="100" w:after="100"/>
        <w:rPr>
          <w:sz w:val="24"/>
        </w:rPr>
      </w:pPr>
      <w:r>
        <w:rPr>
          <w:b/>
          <w:bCs/>
          <w:sz w:val="24"/>
        </w:rPr>
        <w:t>Special containers are required</w:t>
      </w:r>
      <w:r>
        <w:rPr>
          <w:sz w:val="24"/>
        </w:rPr>
        <w:t>.</w:t>
      </w:r>
    </w:p>
    <w:p w14:paraId="292DDF7E" w14:textId="77777777" w:rsidR="00A805FA" w:rsidRDefault="00A805FA" w:rsidP="00A805FA">
      <w:pPr>
        <w:pStyle w:val="BodyText3"/>
      </w:pPr>
      <w:r>
        <w:t>Cryobiological storage containers are specifically designed and constructed to withstand the extreme temperature variances involved in handling liquid nitrogen. These special containers should be filled slowly to avoid the expansion stress that occurs as a result of the rapid cooling. Too much stress can damage the container.</w:t>
      </w:r>
    </w:p>
    <w:p w14:paraId="5FE3B70B" w14:textId="77777777" w:rsidR="00A805FA" w:rsidRDefault="00A805FA" w:rsidP="00CF7157">
      <w:pPr>
        <w:autoSpaceDE w:val="0"/>
        <w:autoSpaceDN w:val="0"/>
        <w:adjustRightInd w:val="0"/>
        <w:spacing w:before="100" w:after="100"/>
        <w:rPr>
          <w:sz w:val="24"/>
        </w:rPr>
      </w:pPr>
      <w:r>
        <w:rPr>
          <w:b/>
          <w:bCs/>
          <w:sz w:val="24"/>
        </w:rPr>
        <w:t>Do not seal the containers</w:t>
      </w:r>
      <w:r>
        <w:rPr>
          <w:sz w:val="24"/>
        </w:rPr>
        <w:t>.</w:t>
      </w:r>
    </w:p>
    <w:p w14:paraId="3DF20BC5" w14:textId="77777777" w:rsidR="00A805FA" w:rsidRDefault="00A805FA" w:rsidP="00CF7157">
      <w:pPr>
        <w:autoSpaceDE w:val="0"/>
        <w:autoSpaceDN w:val="0"/>
        <w:adjustRightInd w:val="0"/>
        <w:spacing w:before="100" w:after="100"/>
        <w:rPr>
          <w:sz w:val="24"/>
        </w:rPr>
      </w:pPr>
      <w:r>
        <w:rPr>
          <w:sz w:val="24"/>
        </w:rPr>
        <w:t xml:space="preserve">Cryobiological storage containers are designed to function with little or no internal pressure. The use of any tight-fitting stopper or plug that prevents the adequate venting of gas builds up pressure that could severely damage or even burst the container. Even icing or accumulated frost can interfere with proper venting and containers should be checked for such obstructions. </w:t>
      </w:r>
    </w:p>
    <w:p w14:paraId="09BA5831" w14:textId="77777777" w:rsidR="00A805FA" w:rsidRDefault="00A805FA" w:rsidP="00CF7157">
      <w:pPr>
        <w:autoSpaceDE w:val="0"/>
        <w:autoSpaceDN w:val="0"/>
        <w:adjustRightInd w:val="0"/>
        <w:spacing w:before="100" w:after="100"/>
        <w:rPr>
          <w:sz w:val="24"/>
        </w:rPr>
      </w:pPr>
      <w:r>
        <w:rPr>
          <w:b/>
          <w:bCs/>
          <w:sz w:val="24"/>
        </w:rPr>
        <w:t>*Transfer liquid nitrogen with care</w:t>
      </w:r>
      <w:r>
        <w:rPr>
          <w:sz w:val="24"/>
        </w:rPr>
        <w:t xml:space="preserve">. </w:t>
      </w:r>
    </w:p>
    <w:p w14:paraId="4CD5F830" w14:textId="77777777" w:rsidR="00A805FA" w:rsidRDefault="00A805FA" w:rsidP="00CF7157">
      <w:pPr>
        <w:autoSpaceDE w:val="0"/>
        <w:autoSpaceDN w:val="0"/>
        <w:adjustRightInd w:val="0"/>
        <w:spacing w:before="100" w:after="100"/>
        <w:rPr>
          <w:sz w:val="24"/>
        </w:rPr>
      </w:pPr>
      <w:r>
        <w:rPr>
          <w:sz w:val="24"/>
        </w:rPr>
        <w:t xml:space="preserve">The primary hazards of transferring liquid nitrogen from one container to another are spilling and splashing. Special funnels (with the top partially covered) will reduce splashing. For cryobiological storage containers a </w:t>
      </w:r>
      <w:proofErr w:type="spellStart"/>
      <w:r>
        <w:rPr>
          <w:sz w:val="24"/>
        </w:rPr>
        <w:t>self pressurizing</w:t>
      </w:r>
      <w:proofErr w:type="spellEnd"/>
      <w:r>
        <w:rPr>
          <w:sz w:val="24"/>
        </w:rPr>
        <w:t xml:space="preserve"> discharge device is available that allows controlled l</w:t>
      </w:r>
      <w:r>
        <w:rPr>
          <w:sz w:val="24"/>
          <w:szCs w:val="19"/>
        </w:rPr>
        <w:t>iquid nitrogen</w:t>
      </w:r>
      <w:r>
        <w:rPr>
          <w:sz w:val="24"/>
        </w:rPr>
        <w:t xml:space="preserve">, withdrawal up to two liters per minute. Always follow carefully the instructions on containers or accessories when transferring liquid nitrogen. NEVER overfill the containers. Filling above the specified level is likely to produce spillage when the </w:t>
      </w:r>
      <w:proofErr w:type="spellStart"/>
      <w:r>
        <w:rPr>
          <w:sz w:val="24"/>
        </w:rPr>
        <w:t>necktube</w:t>
      </w:r>
      <w:proofErr w:type="spellEnd"/>
      <w:r>
        <w:rPr>
          <w:sz w:val="24"/>
        </w:rPr>
        <w:t xml:space="preserve"> core is replaced. If PI choose to have a vendor perform this transfer, it is required to have a written copy of the agreement placed in Binder.</w:t>
      </w:r>
    </w:p>
    <w:p w14:paraId="479F1F9B" w14:textId="77777777" w:rsidR="00A805FA" w:rsidRDefault="00A805FA" w:rsidP="00CF7157">
      <w:pPr>
        <w:autoSpaceDE w:val="0"/>
        <w:autoSpaceDN w:val="0"/>
        <w:adjustRightInd w:val="0"/>
        <w:spacing w:before="100" w:after="100"/>
        <w:rPr>
          <w:sz w:val="24"/>
        </w:rPr>
      </w:pPr>
      <w:r>
        <w:rPr>
          <w:b/>
          <w:bCs/>
          <w:sz w:val="24"/>
        </w:rPr>
        <w:t>Use solid metal or wooden dipsticks</w:t>
      </w:r>
      <w:r>
        <w:rPr>
          <w:sz w:val="24"/>
        </w:rPr>
        <w:t>.</w:t>
      </w:r>
    </w:p>
    <w:p w14:paraId="3E8C52CD" w14:textId="77777777" w:rsidR="00A805FA" w:rsidRDefault="00A805FA" w:rsidP="00A805FA">
      <w:pPr>
        <w:pStyle w:val="BodyText3"/>
      </w:pPr>
      <w:r>
        <w:t>Because of the extremely low temperature of liquid nitrogen, plastic measuring devices tend to become very brittle or even shatter. NEVER use hollow rods or tubes; the gasification and expansion of the rapidly cooling liquid inside the tube will force liquid to spurt from the top of the tube. Always wear insulated or heavy gloves when measuring.</w:t>
      </w:r>
    </w:p>
    <w:p w14:paraId="285165FB" w14:textId="77777777" w:rsidR="00A805FA" w:rsidRDefault="00A805FA" w:rsidP="00CF7157">
      <w:pPr>
        <w:autoSpaceDE w:val="0"/>
        <w:autoSpaceDN w:val="0"/>
        <w:adjustRightInd w:val="0"/>
        <w:spacing w:before="100" w:after="100"/>
        <w:rPr>
          <w:b/>
          <w:bCs/>
          <w:sz w:val="24"/>
        </w:rPr>
      </w:pPr>
      <w:r>
        <w:rPr>
          <w:b/>
          <w:bCs/>
          <w:sz w:val="24"/>
        </w:rPr>
        <w:t>Nitrogen gas is colorless, odorless, tasteless ... and deadly!</w:t>
      </w:r>
    </w:p>
    <w:p w14:paraId="55C20A0D" w14:textId="77777777" w:rsidR="00A805FA" w:rsidRDefault="00A805FA" w:rsidP="00A805FA">
      <w:pPr>
        <w:pStyle w:val="BodyText3"/>
      </w:pPr>
      <w:r>
        <w:t>It reduces the concentration of oxygen and can cause suffocation. Since it cannot be detected by sight, taste or smell, it may be inhaled as if it were air. That is why liquid nitrogen must always be stored and used ONLY in areas that are fully ventilated. As liquid nitrogen evaporates, the resulting nitrogen gas displaces the normal air-and breathing air that is less than 18% oxygen may cause dizziness, unconsciousness and even death.</w:t>
      </w:r>
    </w:p>
    <w:p w14:paraId="10087396" w14:textId="77777777" w:rsidR="00431DF8" w:rsidRDefault="00431DF8" w:rsidP="00A805FA">
      <w:pPr>
        <w:pStyle w:val="BodyText3"/>
      </w:pPr>
    </w:p>
    <w:p w14:paraId="2F46F352" w14:textId="77777777" w:rsidR="00431DF8" w:rsidRDefault="00431DF8" w:rsidP="00A805FA">
      <w:pPr>
        <w:pStyle w:val="BodyText3"/>
      </w:pPr>
    </w:p>
    <w:p w14:paraId="4FF1629C" w14:textId="77777777" w:rsidR="00A805FA" w:rsidRDefault="00A805FA" w:rsidP="00CF7157">
      <w:pPr>
        <w:autoSpaceDE w:val="0"/>
        <w:autoSpaceDN w:val="0"/>
        <w:adjustRightInd w:val="0"/>
        <w:spacing w:before="100" w:after="100"/>
        <w:rPr>
          <w:b/>
          <w:bCs/>
          <w:sz w:val="24"/>
        </w:rPr>
      </w:pPr>
      <w:r>
        <w:rPr>
          <w:b/>
          <w:bCs/>
          <w:sz w:val="24"/>
        </w:rPr>
        <w:t>Nitrogen gas is extremely cold.</w:t>
      </w:r>
    </w:p>
    <w:p w14:paraId="7A60E1FF" w14:textId="77777777" w:rsidR="00A805FA" w:rsidRDefault="00A805FA" w:rsidP="00A805FA">
      <w:pPr>
        <w:pStyle w:val="BodyText3"/>
      </w:pPr>
      <w:r>
        <w:t>The eyes can be damaged by exposure to this gas even when the contact is too brief to affect the skin.</w:t>
      </w:r>
    </w:p>
    <w:p w14:paraId="71CADFFB" w14:textId="77777777" w:rsidR="00A805FA" w:rsidRDefault="00A805FA" w:rsidP="00CF7157">
      <w:pPr>
        <w:autoSpaceDE w:val="0"/>
        <w:autoSpaceDN w:val="0"/>
        <w:adjustRightInd w:val="0"/>
        <w:spacing w:before="100" w:after="100"/>
        <w:rPr>
          <w:sz w:val="24"/>
        </w:rPr>
      </w:pPr>
      <w:r>
        <w:rPr>
          <w:b/>
          <w:bCs/>
          <w:sz w:val="24"/>
        </w:rPr>
        <w:t>Handle containers with care</w:t>
      </w:r>
      <w:r>
        <w:rPr>
          <w:sz w:val="24"/>
        </w:rPr>
        <w:t>.</w:t>
      </w:r>
    </w:p>
    <w:p w14:paraId="0EFF9334" w14:textId="77777777" w:rsidR="00A805FA" w:rsidRDefault="00A805FA" w:rsidP="00A805FA">
      <w:pPr>
        <w:pStyle w:val="BodyText3"/>
      </w:pPr>
      <w:r>
        <w:t>Containers should always be stored in an upright position. Tipping the container or letting it lie on its side can result in spillage and may damage the container or the materials stored in it. Walking or dragging containers could result in a partial or complete vacuum loss. For containers that cannot be easily and safely carried, a roller base can provide safe and easy movement of containers.</w:t>
      </w:r>
    </w:p>
    <w:p w14:paraId="7DBEDE78" w14:textId="77777777" w:rsidR="00A805FA" w:rsidRDefault="00A805FA" w:rsidP="00CF7157">
      <w:pPr>
        <w:autoSpaceDE w:val="0"/>
        <w:autoSpaceDN w:val="0"/>
        <w:adjustRightInd w:val="0"/>
        <w:spacing w:before="100" w:after="100"/>
        <w:rPr>
          <w:sz w:val="24"/>
        </w:rPr>
      </w:pPr>
      <w:r>
        <w:rPr>
          <w:b/>
          <w:bCs/>
          <w:sz w:val="24"/>
        </w:rPr>
        <w:t>Container Contents</w:t>
      </w:r>
      <w:r>
        <w:rPr>
          <w:sz w:val="24"/>
        </w:rPr>
        <w:t>.</w:t>
      </w:r>
    </w:p>
    <w:p w14:paraId="1E69A4B8" w14:textId="77777777" w:rsidR="00A805FA" w:rsidRDefault="00A805FA" w:rsidP="00CF7157">
      <w:pPr>
        <w:autoSpaceDE w:val="0"/>
        <w:autoSpaceDN w:val="0"/>
        <w:adjustRightInd w:val="0"/>
        <w:spacing w:before="100" w:after="100"/>
        <w:rPr>
          <w:sz w:val="24"/>
        </w:rPr>
      </w:pPr>
      <w:r>
        <w:rPr>
          <w:sz w:val="24"/>
        </w:rPr>
        <w:t>The extremely low temperature of the liquid nitrogen provides the protection of the materials stored in cryobiological storage containers. When all of the liquid nitrogen has evaporated, the temperature inside the container will rise slowly. The rate of evaporation depends upon the age, condition and use pattern of the container. Opening and closing the container or moving it about will reduce its cooling efficiency. You should check the liquid nitrogen level in your containers at least weekly; make sure there is enough liquid nitrogen in the container to maintain the required temperature to avoid damage to the ampules, canes, straws or vials stored in the container. If the liquid has evaporated faster than usual or if the container is covered with frost or condensation, the vacuum system may be damaged. In such instances, transfer the contents to another container and remove the damaged one from service.</w:t>
      </w:r>
    </w:p>
    <w:p w14:paraId="55E0FBE3"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Ultraviolet light</w:t>
      </w:r>
    </w:p>
    <w:p w14:paraId="332C1386" w14:textId="77777777" w:rsidR="00A805FA" w:rsidRDefault="00A805FA" w:rsidP="00A805FA">
      <w:pPr>
        <w:pStyle w:val="NormalWeb"/>
        <w:rPr>
          <w:rFonts w:ascii="Times New Roman" w:hAnsi="Times New Roman" w:cs="Times New Roman"/>
          <w:szCs w:val="27"/>
        </w:rPr>
      </w:pPr>
      <w:r>
        <w:rPr>
          <w:rFonts w:ascii="Times New Roman" w:hAnsi="Times New Roman" w:cs="Times New Roman"/>
          <w:szCs w:val="27"/>
        </w:rPr>
        <w:t>UV lamps in biological safety cabinets are no longer recommended or supported by UM-</w:t>
      </w:r>
      <w:r w:rsidR="002972A4">
        <w:rPr>
          <w:rFonts w:ascii="Times New Roman" w:hAnsi="Times New Roman" w:cs="Times New Roman"/>
          <w:szCs w:val="27"/>
        </w:rPr>
        <w:t>AA EHS</w:t>
      </w:r>
      <w:r>
        <w:rPr>
          <w:rFonts w:ascii="Times New Roman" w:hAnsi="Times New Roman" w:cs="Times New Roman"/>
          <w:szCs w:val="27"/>
        </w:rPr>
        <w:t>.  When the lights are working properly, they emit radiation at 254 nanometers, which is can kill infectious agents on the interior surfaces of the cabinets.  This wavelength also happens to induce tumors in laboratory rodents and presents an occupational hazard to laboratory workers.</w:t>
      </w:r>
    </w:p>
    <w:p w14:paraId="3CF5D046" w14:textId="77777777" w:rsidR="00A805FA" w:rsidRDefault="00A805FA" w:rsidP="00A805FA">
      <w:pPr>
        <w:pStyle w:val="NormalWeb"/>
        <w:rPr>
          <w:rFonts w:ascii="Times New Roman" w:hAnsi="Times New Roman" w:cs="Times New Roman"/>
          <w:szCs w:val="27"/>
        </w:rPr>
      </w:pPr>
      <w:r>
        <w:rPr>
          <w:rFonts w:ascii="Times New Roman" w:hAnsi="Times New Roman" w:cs="Times New Roman"/>
          <w:szCs w:val="27"/>
        </w:rPr>
        <w:t xml:space="preserve">Visualization of DNA often involves the use of UV light.  Ethidium bromide fluoresces under UV light.  The lamp used to generate the UV light is usually a mercury arc lamp.  The primary emission of the light is 354 nm.  There are other emissions from the visible range (400 nm+) down to and below 254 nm.  The most hazardous region for human skin is 270-310 nm.  Some mercury arc lamps put out a significant portion (20-30%) of their power in this range.  To reduce exposure employees should not use the lamp facing up.  While using the lamps, wear a protective face shield and cover exposed skin.  The effects of UV are erythema (red skin), photokeratitis (small lacerations of the cornea, or “welder’s flash) and skin cancer. </w:t>
      </w:r>
    </w:p>
    <w:p w14:paraId="3D43EA0B" w14:textId="77777777" w:rsidR="00A805FA" w:rsidRDefault="00A805FA" w:rsidP="00A805FA">
      <w:pPr>
        <w:pStyle w:val="NormalWeb"/>
        <w:rPr>
          <w:rFonts w:ascii="Times New Roman" w:hAnsi="Times New Roman" w:cs="Times New Roman"/>
        </w:rPr>
      </w:pPr>
      <w:r>
        <w:rPr>
          <w:rFonts w:ascii="Times New Roman" w:hAnsi="Times New Roman" w:cs="Times New Roman"/>
        </w:rPr>
        <w:t xml:space="preserve">When using a UV microscope personnel must wear protective goggles or glasses.  In </w:t>
      </w:r>
      <w:proofErr w:type="spellStart"/>
      <w:r>
        <w:rPr>
          <w:rFonts w:ascii="Times New Roman" w:hAnsi="Times New Roman" w:cs="Times New Roman"/>
        </w:rPr>
        <w:t>addition,anyone</w:t>
      </w:r>
      <w:proofErr w:type="spellEnd"/>
      <w:r>
        <w:rPr>
          <w:rFonts w:ascii="Times New Roman" w:hAnsi="Times New Roman" w:cs="Times New Roman"/>
        </w:rPr>
        <w:t xml:space="preserve"> else in the room during such use should also wear similar protective equipment.</w:t>
      </w:r>
    </w:p>
    <w:p w14:paraId="71766EF3" w14:textId="77777777" w:rsidR="00A67996" w:rsidRDefault="00A67996" w:rsidP="00A805FA">
      <w:pPr>
        <w:pStyle w:val="NormalWeb"/>
        <w:rPr>
          <w:rFonts w:ascii="Times New Roman" w:hAnsi="Times New Roman" w:cs="Times New Roman"/>
          <w:b/>
          <w:bCs/>
        </w:rPr>
      </w:pPr>
    </w:p>
    <w:p w14:paraId="678B6101" w14:textId="77777777" w:rsidR="00A805FA" w:rsidRDefault="00A805FA" w:rsidP="00A805FA">
      <w:pPr>
        <w:pStyle w:val="NormalWeb"/>
        <w:rPr>
          <w:rFonts w:ascii="Times New Roman" w:hAnsi="Times New Roman" w:cs="Times New Roman"/>
          <w:b/>
          <w:bCs/>
        </w:rPr>
      </w:pPr>
      <w:r>
        <w:rPr>
          <w:rFonts w:ascii="Times New Roman" w:hAnsi="Times New Roman" w:cs="Times New Roman"/>
          <w:b/>
          <w:bCs/>
        </w:rPr>
        <w:t>Electrical Hazards</w:t>
      </w:r>
    </w:p>
    <w:p w14:paraId="69153F99" w14:textId="77777777" w:rsidR="00A805FA" w:rsidRDefault="00A805FA" w:rsidP="00A805FA">
      <w:pPr>
        <w:pStyle w:val="NormalWeb"/>
        <w:rPr>
          <w:rFonts w:ascii="Times New Roman" w:hAnsi="Times New Roman" w:cs="Times New Roman"/>
          <w:szCs w:val="27"/>
        </w:rPr>
      </w:pPr>
      <w:r>
        <w:rPr>
          <w:rFonts w:ascii="Times New Roman" w:hAnsi="Times New Roman" w:cs="Times New Roman"/>
        </w:rPr>
        <w:t xml:space="preserve">Electrical hazards can be present in electrophoresis because electricity is fundamental to the process. New electrophoresis machines come with UL and CE designations.  These pieces of equipment have past stringent tests for electric shock protection.  If the electrophoresis machines do not have these approvals, the operator must ensure that no exposed live wires or contact are exposed.  A ground fault interrupter (GFI) can be added to automatically shut off the electricity in the event of an electrical fault. The voltages used for electrophoresis are sufficient to cause electrocution. Cover the buffer reservoirs during electrophoresis. Always turn off the power supply and unplug the leads before removing a gel.  </w:t>
      </w:r>
    </w:p>
    <w:p w14:paraId="6F35C16C"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Gel Electrophoresis</w:t>
      </w:r>
    </w:p>
    <w:p w14:paraId="7C4A3B33" w14:textId="77777777" w:rsidR="00A805FA" w:rsidRDefault="00A805FA" w:rsidP="00A805FA">
      <w:pPr>
        <w:pStyle w:val="NormalWeb"/>
        <w:rPr>
          <w:rFonts w:ascii="Times New Roman" w:hAnsi="Times New Roman" w:cs="Times New Roman"/>
        </w:rPr>
      </w:pPr>
      <w:r>
        <w:rPr>
          <w:rFonts w:ascii="Times New Roman" w:hAnsi="Times New Roman" w:cs="Times New Roman"/>
        </w:rPr>
        <w:t xml:space="preserve">The major hazards of gel electrophoresis are related to the chemical and physical agents.  DNA is separated using gels (mainly agarose), a buffer solution, and an electric field (80-110 volts).   </w:t>
      </w:r>
    </w:p>
    <w:p w14:paraId="46CE142E" w14:textId="77777777" w:rsidR="00A805FA" w:rsidRDefault="00A805FA" w:rsidP="00A805FA">
      <w:pPr>
        <w:pStyle w:val="NormalWeb"/>
        <w:rPr>
          <w:rFonts w:ascii="Times New Roman" w:hAnsi="Times New Roman" w:cs="Times New Roman"/>
          <w:b/>
          <w:bCs/>
        </w:rPr>
      </w:pPr>
      <w:r>
        <w:rPr>
          <w:rFonts w:ascii="Times New Roman" w:hAnsi="Times New Roman" w:cs="Times New Roman"/>
          <w:b/>
          <w:bCs/>
        </w:rPr>
        <w:t xml:space="preserve">Ethidium Bromide </w:t>
      </w:r>
    </w:p>
    <w:p w14:paraId="6AE8FDE7" w14:textId="77777777" w:rsidR="00A805FA" w:rsidRPr="00A67996" w:rsidRDefault="00A805FA" w:rsidP="00A805FA">
      <w:pPr>
        <w:pStyle w:val="NormalWeb"/>
        <w:rPr>
          <w:rFonts w:ascii="Times New Roman" w:hAnsi="Times New Roman" w:cs="Times New Roman"/>
        </w:rPr>
      </w:pPr>
      <w:r>
        <w:rPr>
          <w:rFonts w:ascii="Times New Roman" w:hAnsi="Times New Roman" w:cs="Times New Roman"/>
        </w:rPr>
        <w:t>Ethidium bromide is a moderately toxic chemical.  It has been shown to be mutagenic.   Most suggest handling ethidium bromide as a carcinogen.  No skin contact is permitted. When working with ethidium bromide, try to minimize the potential for spills. Where practical, purchase ready-made stock solutions from chemical manufacturers in lieu of mixing your own solutions. If you prefer to mix your own solutions of ethidium bromide, protect yourself by doing this process in a fume hood. Perform all processes that generate ethidium bromide dusts or mists inside the fume hood to minimize inhalation exposures. Prevent accidents by transporting small quantities of ethidium bromide in a secondary container instead</w:t>
      </w:r>
      <w:r w:rsidR="00A67996">
        <w:rPr>
          <w:rFonts w:ascii="Times New Roman" w:hAnsi="Times New Roman" w:cs="Times New Roman"/>
        </w:rPr>
        <w:t xml:space="preserve"> of carrying large quantities. </w:t>
      </w:r>
    </w:p>
    <w:p w14:paraId="076174EB" w14:textId="77777777" w:rsidR="00A805FA" w:rsidRDefault="00A805FA" w:rsidP="00A805FA">
      <w:pPr>
        <w:pStyle w:val="NormalWeb"/>
        <w:rPr>
          <w:rFonts w:ascii="Times New Roman" w:hAnsi="Times New Roman" w:cs="Times New Roman"/>
        </w:rPr>
      </w:pPr>
      <w:r>
        <w:rPr>
          <w:rFonts w:ascii="Times New Roman" w:hAnsi="Times New Roman" w:cs="Times New Roman"/>
          <w:b/>
          <w:bCs/>
        </w:rPr>
        <w:t>Acrylamide</w:t>
      </w:r>
      <w:r>
        <w:rPr>
          <w:rFonts w:ascii="Times New Roman" w:hAnsi="Times New Roman" w:cs="Times New Roman"/>
        </w:rPr>
        <w:t xml:space="preserve"> </w:t>
      </w:r>
    </w:p>
    <w:p w14:paraId="40CF015C" w14:textId="77777777" w:rsidR="00A805FA" w:rsidRDefault="00A805FA" w:rsidP="00A805FA">
      <w:pPr>
        <w:pStyle w:val="NormalWeb"/>
        <w:rPr>
          <w:rFonts w:ascii="Times New Roman" w:hAnsi="Times New Roman" w:cs="Times New Roman"/>
        </w:rPr>
      </w:pPr>
      <w:r>
        <w:rPr>
          <w:rFonts w:ascii="Times New Roman" w:hAnsi="Times New Roman" w:cs="Times New Roman"/>
        </w:rPr>
        <w:t>Acrylamide is a common research laboratory chemical. Widely used as a cross linking agent for electrophoresis separation procedures, acrylamide is a basic requirement for various biochemical techniques. This familiarity may cause some lab personnel to overlook the hazardous nature of this toxic substance. Acrylamide is a powerful central and peripheral nervous system toxicant. Acute (short-term) exposures to low levels of the monomer can damage nerves and cause effects such as drowsiness, lack of coordination, hallucinations, and confusion. Chronic (long-term) exposures can cause severe nerve damage and result in sensory and motor impairment marked by numbness and weakness in the hands and legs, and difficulty walking and speaking. Based upon a number of laboratory and epidemiological studies, the U.S. EPA has classified acrylamide as a probable human carcinogen.</w:t>
      </w:r>
    </w:p>
    <w:p w14:paraId="607403C8" w14:textId="77777777" w:rsidR="00A805FA" w:rsidRDefault="00A805FA" w:rsidP="00A805FA">
      <w:pPr>
        <w:pStyle w:val="NormalWeb"/>
        <w:rPr>
          <w:rFonts w:ascii="Times New Roman" w:hAnsi="Times New Roman" w:cs="Times New Roman"/>
        </w:rPr>
      </w:pPr>
      <w:r>
        <w:rPr>
          <w:rFonts w:ascii="Times New Roman" w:hAnsi="Times New Roman" w:cs="Times New Roman"/>
        </w:rPr>
        <w:lastRenderedPageBreak/>
        <w:t xml:space="preserve"> All measuring, mixing, and handling of the acrylamide monomer should take place in a chemical fume hood while wearing nitrile gloves, which extend over the cuffs of the lab coat.  Once the monomer has polymerized it is no longer hazardous, however, since there is never 100% polymerization, there will always be toxic monomer contamination. For this reason polymerized gels should be treated with the same caution as the monomer. </w:t>
      </w:r>
    </w:p>
    <w:p w14:paraId="5DC1F5EF" w14:textId="77777777" w:rsidR="00A805FA" w:rsidRDefault="00A805FA" w:rsidP="00A805FA">
      <w:pPr>
        <w:pStyle w:val="NormalWeb"/>
        <w:rPr>
          <w:rFonts w:ascii="Times New Roman" w:hAnsi="Times New Roman" w:cs="Times New Roman"/>
        </w:rPr>
      </w:pPr>
      <w:r>
        <w:rPr>
          <w:rFonts w:ascii="Times New Roman" w:hAnsi="Times New Roman" w:cs="Times New Roman"/>
        </w:rPr>
        <w:t>Elimination of the hazardous powder is one of the best methods to decrease the risk of acrylamide exposure in the lab. Where practical, purchase pre-mixed acrylamide solutions available from various vendors. These solutions have the added advantage of being specifically designed for each application and can provide a high level of purity and reproducibility.</w:t>
      </w:r>
    </w:p>
    <w:p w14:paraId="7504A956"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Additional Chemical Usage</w:t>
      </w:r>
    </w:p>
    <w:p w14:paraId="4EE14E70"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Phenol</w:t>
      </w:r>
    </w:p>
    <w:p w14:paraId="348B04D1" w14:textId="77777777" w:rsidR="00A805FA" w:rsidRDefault="00A805FA" w:rsidP="00A805FA">
      <w:pPr>
        <w:pStyle w:val="NormalWeb"/>
        <w:tabs>
          <w:tab w:val="left" w:pos="5130"/>
        </w:tabs>
        <w:rPr>
          <w:rFonts w:ascii="Times New Roman" w:hAnsi="Times New Roman" w:cs="Times New Roman"/>
        </w:rPr>
      </w:pPr>
      <w:r>
        <w:rPr>
          <w:rFonts w:ascii="Times New Roman" w:hAnsi="Times New Roman" w:cs="Times New Roman"/>
        </w:rPr>
        <w:t>Phenol is a very caustic organic solvent that is used to extract protein from DNA preps. Phenol can be readily absorbed through the skin, whereupon it can affect the central nervous system and cause damage to the liver and kidneys. It is also a mutagen, and there is some evidence that phenol may be a reproductive hazard.  When heated, phenol will produce flammable vapors that are highly toxic and explosive.  Whenever possible, work with phenol in a chemical fume hood, especially when heating it. Never heat or melt phenol in an incubator, microwave, drying oven, or similar appliance.  Prevent phenol from contacting skin by wearing neoprene gloves and a laboratory coat. Change gloves frequently. Wear chemical goggles to protect the eyes.  Always wash hands thoroughly after handling phenol, even if gloves are used.</w:t>
      </w:r>
    </w:p>
    <w:p w14:paraId="54448F81" w14:textId="77777777" w:rsidR="00A805FA" w:rsidRDefault="00A805FA" w:rsidP="00A805FA">
      <w:pPr>
        <w:tabs>
          <w:tab w:val="left" w:pos="5130"/>
        </w:tabs>
        <w:autoSpaceDE w:val="0"/>
        <w:autoSpaceDN w:val="0"/>
        <w:adjustRightInd w:val="0"/>
        <w:rPr>
          <w:rFonts w:eastAsia="Arial Unicode MS"/>
          <w:b/>
          <w:bCs/>
          <w:sz w:val="24"/>
        </w:rPr>
      </w:pPr>
    </w:p>
    <w:p w14:paraId="65422FF0" w14:textId="77777777" w:rsidR="00A805FA" w:rsidRDefault="00A805FA" w:rsidP="00A805FA">
      <w:pPr>
        <w:tabs>
          <w:tab w:val="left" w:pos="5130"/>
        </w:tabs>
        <w:autoSpaceDE w:val="0"/>
        <w:autoSpaceDN w:val="0"/>
        <w:adjustRightInd w:val="0"/>
        <w:rPr>
          <w:rFonts w:eastAsia="Arial Unicode MS"/>
          <w:b/>
          <w:bCs/>
          <w:sz w:val="24"/>
          <w:szCs w:val="18"/>
        </w:rPr>
      </w:pPr>
      <w:r>
        <w:rPr>
          <w:rFonts w:eastAsia="Arial Unicode MS"/>
          <w:b/>
          <w:bCs/>
          <w:sz w:val="24"/>
        </w:rPr>
        <w:t>Chloroform</w:t>
      </w:r>
      <w:r>
        <w:rPr>
          <w:rFonts w:eastAsia="Arial Unicode MS"/>
          <w:b/>
          <w:bCs/>
          <w:sz w:val="24"/>
          <w:szCs w:val="18"/>
        </w:rPr>
        <w:t xml:space="preserve"> </w:t>
      </w:r>
    </w:p>
    <w:p w14:paraId="3735EF7E" w14:textId="77777777" w:rsidR="00A805FA" w:rsidRDefault="00A805FA" w:rsidP="00A805FA">
      <w:pPr>
        <w:tabs>
          <w:tab w:val="left" w:pos="5130"/>
        </w:tabs>
        <w:autoSpaceDE w:val="0"/>
        <w:autoSpaceDN w:val="0"/>
        <w:adjustRightInd w:val="0"/>
        <w:rPr>
          <w:sz w:val="24"/>
          <w:szCs w:val="18"/>
        </w:rPr>
      </w:pPr>
    </w:p>
    <w:p w14:paraId="2B317E6E" w14:textId="77777777" w:rsidR="00A805FA" w:rsidRDefault="00A805FA" w:rsidP="00A805FA">
      <w:pPr>
        <w:pStyle w:val="BodyText"/>
        <w:tabs>
          <w:tab w:val="left" w:pos="5130"/>
        </w:tabs>
        <w:autoSpaceDE w:val="0"/>
        <w:autoSpaceDN w:val="0"/>
        <w:adjustRightInd w:val="0"/>
        <w:rPr>
          <w:szCs w:val="18"/>
        </w:rPr>
      </w:pPr>
      <w:r>
        <w:rPr>
          <w:szCs w:val="18"/>
        </w:rPr>
        <w:t xml:space="preserve">Chloroform is widely used in molecular biology as a solvent in organic extraction.   It has been shown that generation of phosgene from chloroform has occurred with or without the exposure to flames, electrical  arcs, intense sunlight and hot surfaces.  Recently it has been suggested that over time chloroform can break down and form phosgene in older, </w:t>
      </w:r>
      <w:proofErr w:type="spellStart"/>
      <w:r>
        <w:rPr>
          <w:szCs w:val="18"/>
        </w:rPr>
        <w:t>particulary</w:t>
      </w:r>
      <w:proofErr w:type="spellEnd"/>
      <w:r>
        <w:rPr>
          <w:szCs w:val="18"/>
        </w:rPr>
        <w:t xml:space="preserve"> </w:t>
      </w:r>
      <w:proofErr w:type="spellStart"/>
      <w:r>
        <w:rPr>
          <w:szCs w:val="18"/>
        </w:rPr>
        <w:t>unstabilized</w:t>
      </w:r>
      <w:proofErr w:type="spellEnd"/>
      <w:r>
        <w:rPr>
          <w:szCs w:val="18"/>
        </w:rPr>
        <w:t>, chloroform containers.</w:t>
      </w:r>
    </w:p>
    <w:p w14:paraId="24CC0AA5" w14:textId="77777777" w:rsidR="00A805FA" w:rsidRDefault="00A805FA" w:rsidP="00A805FA">
      <w:pPr>
        <w:tabs>
          <w:tab w:val="left" w:pos="5130"/>
        </w:tabs>
        <w:autoSpaceDE w:val="0"/>
        <w:autoSpaceDN w:val="0"/>
        <w:adjustRightInd w:val="0"/>
        <w:rPr>
          <w:sz w:val="24"/>
          <w:szCs w:val="18"/>
        </w:rPr>
      </w:pPr>
      <w:r>
        <w:rPr>
          <w:sz w:val="24"/>
          <w:szCs w:val="18"/>
        </w:rPr>
        <w:t>Researchers should purchase stabilized chloroform whenever possible. Although</w:t>
      </w:r>
    </w:p>
    <w:p w14:paraId="42C116C3" w14:textId="77777777" w:rsidR="00A805FA" w:rsidRDefault="00A805FA" w:rsidP="00A805FA">
      <w:pPr>
        <w:tabs>
          <w:tab w:val="left" w:pos="5130"/>
        </w:tabs>
        <w:autoSpaceDE w:val="0"/>
        <w:autoSpaceDN w:val="0"/>
        <w:adjustRightInd w:val="0"/>
        <w:rPr>
          <w:sz w:val="24"/>
        </w:rPr>
      </w:pPr>
      <w:r>
        <w:rPr>
          <w:sz w:val="24"/>
          <w:szCs w:val="18"/>
        </w:rPr>
        <w:t>amylene is used as a stabilizer, there is evidence that it may not prevent phosgene generation.</w:t>
      </w:r>
    </w:p>
    <w:p w14:paraId="049300DF" w14:textId="77777777" w:rsidR="00A805FA" w:rsidRDefault="00A805FA" w:rsidP="00A805FA">
      <w:pPr>
        <w:tabs>
          <w:tab w:val="left" w:pos="5130"/>
        </w:tabs>
        <w:autoSpaceDE w:val="0"/>
        <w:autoSpaceDN w:val="0"/>
        <w:adjustRightInd w:val="0"/>
        <w:rPr>
          <w:sz w:val="24"/>
          <w:szCs w:val="18"/>
        </w:rPr>
      </w:pPr>
    </w:p>
    <w:p w14:paraId="1695302C" w14:textId="77777777" w:rsidR="00A805FA" w:rsidRDefault="00A805FA" w:rsidP="00A805FA">
      <w:pPr>
        <w:pStyle w:val="BodyText"/>
        <w:tabs>
          <w:tab w:val="left" w:pos="5130"/>
        </w:tabs>
        <w:autoSpaceDE w:val="0"/>
        <w:autoSpaceDN w:val="0"/>
        <w:adjustRightInd w:val="0"/>
        <w:rPr>
          <w:szCs w:val="18"/>
        </w:rPr>
      </w:pPr>
      <w:r>
        <w:t xml:space="preserve">If </w:t>
      </w:r>
      <w:proofErr w:type="spellStart"/>
      <w:r>
        <w:t>unstabilized</w:t>
      </w:r>
      <w:proofErr w:type="spellEnd"/>
      <w:r>
        <w:t xml:space="preserve"> chloroform is necessary for your work, you must treat it like peroxide forming compounds; dated when received, used quickly, and discarded after a year. If you have opened </w:t>
      </w:r>
      <w:proofErr w:type="spellStart"/>
      <w:r>
        <w:t>unstabilized</w:t>
      </w:r>
      <w:proofErr w:type="spellEnd"/>
      <w:r>
        <w:t xml:space="preserve"> chloroform that has been in the laboratory for more than one year, you should discard it as hazardous waste. Storing chloroform in a dark place (cabinet) in an amber bottle can reduce the rate of chloroform </w:t>
      </w:r>
      <w:r>
        <w:rPr>
          <w:szCs w:val="18"/>
        </w:rPr>
        <w:t>decomposition. The following recommended actions should be considered:</w:t>
      </w:r>
    </w:p>
    <w:p w14:paraId="7465D48F" w14:textId="77777777" w:rsidR="00A805FA" w:rsidRDefault="00A805FA" w:rsidP="00A805FA">
      <w:pPr>
        <w:pStyle w:val="BodyText"/>
        <w:autoSpaceDE w:val="0"/>
        <w:autoSpaceDN w:val="0"/>
        <w:adjustRightInd w:val="0"/>
        <w:rPr>
          <w:szCs w:val="18"/>
        </w:rPr>
      </w:pPr>
    </w:p>
    <w:p w14:paraId="01986438" w14:textId="77777777" w:rsidR="00A805FA" w:rsidRDefault="00A805FA" w:rsidP="00A805FA">
      <w:pPr>
        <w:numPr>
          <w:ilvl w:val="0"/>
          <w:numId w:val="53"/>
        </w:numPr>
        <w:autoSpaceDE w:val="0"/>
        <w:autoSpaceDN w:val="0"/>
        <w:adjustRightInd w:val="0"/>
        <w:rPr>
          <w:sz w:val="24"/>
          <w:szCs w:val="18"/>
        </w:rPr>
      </w:pPr>
      <w:r>
        <w:rPr>
          <w:sz w:val="24"/>
          <w:szCs w:val="18"/>
        </w:rPr>
        <w:lastRenderedPageBreak/>
        <w:t xml:space="preserve">Unless program requirements prohibit it, you should purchase only stabilized chloroform. </w:t>
      </w:r>
    </w:p>
    <w:p w14:paraId="4E496BF8" w14:textId="77777777" w:rsidR="00A805FA" w:rsidRDefault="00A805FA" w:rsidP="00A805FA">
      <w:pPr>
        <w:numPr>
          <w:ilvl w:val="0"/>
          <w:numId w:val="53"/>
        </w:numPr>
        <w:autoSpaceDE w:val="0"/>
        <w:autoSpaceDN w:val="0"/>
        <w:adjustRightInd w:val="0"/>
        <w:rPr>
          <w:sz w:val="24"/>
          <w:szCs w:val="18"/>
        </w:rPr>
      </w:pPr>
      <w:r>
        <w:rPr>
          <w:sz w:val="24"/>
          <w:szCs w:val="18"/>
        </w:rPr>
        <w:t>You should treat chloroform as a time-sensitive chemical (dated when purchased) and discard it within one year.  This is especially true of chloroform that is not stabilized or stabilized with amylene.</w:t>
      </w:r>
    </w:p>
    <w:p w14:paraId="71BFE8B3" w14:textId="77777777" w:rsidR="00A805FA" w:rsidRDefault="00A805FA" w:rsidP="00A805FA">
      <w:pPr>
        <w:numPr>
          <w:ilvl w:val="0"/>
          <w:numId w:val="53"/>
        </w:numPr>
        <w:autoSpaceDE w:val="0"/>
        <w:autoSpaceDN w:val="0"/>
        <w:adjustRightInd w:val="0"/>
        <w:rPr>
          <w:sz w:val="24"/>
          <w:szCs w:val="18"/>
        </w:rPr>
      </w:pPr>
      <w:r>
        <w:rPr>
          <w:sz w:val="24"/>
          <w:szCs w:val="18"/>
        </w:rPr>
        <w:t>Store chloroform in a dark place (cabinet) in an amber bottle.</w:t>
      </w:r>
    </w:p>
    <w:p w14:paraId="6A4F1E00" w14:textId="77777777" w:rsidR="00A805FA" w:rsidRDefault="00A805FA" w:rsidP="00A805FA">
      <w:pPr>
        <w:numPr>
          <w:ilvl w:val="0"/>
          <w:numId w:val="53"/>
        </w:numPr>
        <w:autoSpaceDE w:val="0"/>
        <w:autoSpaceDN w:val="0"/>
        <w:adjustRightInd w:val="0"/>
        <w:rPr>
          <w:rFonts w:eastAsia="Arial Unicode MS"/>
          <w:sz w:val="24"/>
          <w:szCs w:val="27"/>
        </w:rPr>
      </w:pPr>
      <w:r>
        <w:rPr>
          <w:rFonts w:eastAsia="Arial Unicode MS"/>
          <w:sz w:val="24"/>
        </w:rPr>
        <w:t>Open containers in a hood and let the headspace vent for a few minutes before bringing the container back into the laboratory. If possible dispense chloroform in the chemical fume hood.</w:t>
      </w:r>
    </w:p>
    <w:p w14:paraId="783ED351" w14:textId="77777777" w:rsidR="00A805FA" w:rsidRDefault="00A805FA" w:rsidP="00A805FA">
      <w:pPr>
        <w:rPr>
          <w:sz w:val="24"/>
        </w:rPr>
      </w:pPr>
    </w:p>
    <w:p w14:paraId="1D3DCB28" w14:textId="77777777" w:rsidR="00A805FA" w:rsidRDefault="00A805FA" w:rsidP="00A805FA">
      <w:pPr>
        <w:pStyle w:val="Heading5"/>
      </w:pPr>
      <w:r>
        <w:t>Equipment Maintenance</w:t>
      </w:r>
    </w:p>
    <w:p w14:paraId="66A77367" w14:textId="77777777" w:rsidR="00A805FA" w:rsidRDefault="00A805FA" w:rsidP="00A805FA">
      <w:pPr>
        <w:rPr>
          <w:b/>
          <w:sz w:val="24"/>
        </w:rPr>
      </w:pPr>
    </w:p>
    <w:p w14:paraId="41032743" w14:textId="77777777" w:rsidR="00A805FA" w:rsidRDefault="00A805FA" w:rsidP="00A805FA">
      <w:pPr>
        <w:pStyle w:val="BodyTextIndent"/>
        <w:numPr>
          <w:ilvl w:val="0"/>
          <w:numId w:val="11"/>
        </w:numPr>
      </w:pPr>
      <w:r>
        <w:t xml:space="preserve">Autoclaves, centrifuges, biological safety cabinets, and fume hoods should </w:t>
      </w:r>
    </w:p>
    <w:p w14:paraId="3105FDF2" w14:textId="77777777" w:rsidR="00A805FA" w:rsidRDefault="00A805FA" w:rsidP="00A805FA">
      <w:pPr>
        <w:pStyle w:val="BodyTextIndent"/>
        <w:ind w:left="0" w:firstLine="720"/>
      </w:pPr>
      <w:r>
        <w:t>undergo regular preventative maintenance by qualified personnel.</w:t>
      </w:r>
    </w:p>
    <w:p w14:paraId="4DEC0721" w14:textId="77777777" w:rsidR="00A805FA" w:rsidRDefault="00A805FA" w:rsidP="00A805FA">
      <w:pPr>
        <w:pStyle w:val="BodyTextIndent"/>
        <w:ind w:left="0" w:firstLine="720"/>
      </w:pPr>
    </w:p>
    <w:p w14:paraId="72DA4B23" w14:textId="77777777" w:rsidR="00A805FA" w:rsidRDefault="00A805FA" w:rsidP="00A805FA">
      <w:pPr>
        <w:numPr>
          <w:ilvl w:val="0"/>
          <w:numId w:val="11"/>
        </w:numPr>
        <w:rPr>
          <w:sz w:val="24"/>
        </w:rPr>
      </w:pPr>
      <w:r>
        <w:rPr>
          <w:sz w:val="24"/>
        </w:rPr>
        <w:t xml:space="preserve">The airflow must be regularly checked on the biological safety cabinets and filters change by qualified personnel.  If cabinets are not functioning correctly, the </w:t>
      </w:r>
      <w:r w:rsidRPr="00097050">
        <w:rPr>
          <w:sz w:val="24"/>
        </w:rPr>
        <w:t>manufacturer</w:t>
      </w:r>
      <w:r>
        <w:rPr>
          <w:sz w:val="24"/>
        </w:rPr>
        <w:t xml:space="preserve"> will be contacted to perform maintenance operations.</w:t>
      </w:r>
    </w:p>
    <w:p w14:paraId="3B8168DD" w14:textId="77777777" w:rsidR="00A805FA" w:rsidRDefault="00A805FA" w:rsidP="00A805FA">
      <w:pPr>
        <w:rPr>
          <w:sz w:val="24"/>
        </w:rPr>
      </w:pPr>
    </w:p>
    <w:p w14:paraId="6EA0B688" w14:textId="77777777" w:rsidR="00A805FA" w:rsidRDefault="00A805FA" w:rsidP="00A805FA">
      <w:pPr>
        <w:numPr>
          <w:ilvl w:val="0"/>
          <w:numId w:val="11"/>
        </w:numPr>
        <w:rPr>
          <w:sz w:val="24"/>
        </w:rPr>
      </w:pPr>
      <w:r>
        <w:rPr>
          <w:sz w:val="24"/>
        </w:rPr>
        <w:t>Preventative maintenance records should be kept on all equipment.</w:t>
      </w:r>
    </w:p>
    <w:p w14:paraId="26876DDA" w14:textId="77777777" w:rsidR="00A805FA" w:rsidRDefault="00A805FA" w:rsidP="00A805FA">
      <w:pPr>
        <w:rPr>
          <w:sz w:val="24"/>
        </w:rPr>
      </w:pPr>
    </w:p>
    <w:p w14:paraId="348E1425" w14:textId="77777777" w:rsidR="00A805FA" w:rsidRDefault="00A805FA" w:rsidP="00A805FA">
      <w:pPr>
        <w:rPr>
          <w:sz w:val="24"/>
        </w:rPr>
      </w:pPr>
    </w:p>
    <w:p w14:paraId="49A7A203" w14:textId="77777777" w:rsidR="00A805FA" w:rsidRDefault="00A805FA" w:rsidP="00A805FA">
      <w:pPr>
        <w:pStyle w:val="Heading5"/>
      </w:pPr>
      <w:r>
        <w:t>Cleaning and Decontamination</w:t>
      </w:r>
    </w:p>
    <w:p w14:paraId="3EFF2D60" w14:textId="77777777" w:rsidR="00A805FA" w:rsidRDefault="00A805FA" w:rsidP="00A805FA">
      <w:pPr>
        <w:rPr>
          <w:b/>
          <w:sz w:val="24"/>
        </w:rPr>
      </w:pPr>
    </w:p>
    <w:p w14:paraId="5E7C7F02" w14:textId="77777777" w:rsidR="00A805FA" w:rsidRDefault="00A805FA" w:rsidP="00A805FA">
      <w:pPr>
        <w:pStyle w:val="Heading5"/>
      </w:pPr>
      <w:r>
        <w:t>Housekeeping</w:t>
      </w:r>
    </w:p>
    <w:p w14:paraId="69216656" w14:textId="77777777" w:rsidR="00A805FA" w:rsidRDefault="00A805FA" w:rsidP="00A805FA">
      <w:pPr>
        <w:rPr>
          <w:b/>
          <w:sz w:val="24"/>
        </w:rPr>
      </w:pPr>
    </w:p>
    <w:p w14:paraId="415FDFB0" w14:textId="77777777" w:rsidR="00A805FA" w:rsidRDefault="00A805FA" w:rsidP="00A805FA">
      <w:pPr>
        <w:numPr>
          <w:ilvl w:val="0"/>
          <w:numId w:val="12"/>
        </w:numPr>
        <w:rPr>
          <w:sz w:val="24"/>
        </w:rPr>
      </w:pPr>
      <w:r>
        <w:rPr>
          <w:sz w:val="24"/>
        </w:rPr>
        <w:t>General laboratory Procedures</w:t>
      </w:r>
    </w:p>
    <w:p w14:paraId="161532BD" w14:textId="77777777" w:rsidR="00A805FA" w:rsidRDefault="00A805FA" w:rsidP="00A805FA">
      <w:pPr>
        <w:numPr>
          <w:ilvl w:val="0"/>
          <w:numId w:val="13"/>
        </w:numPr>
        <w:tabs>
          <w:tab w:val="clear" w:pos="360"/>
          <w:tab w:val="num" w:pos="1080"/>
        </w:tabs>
        <w:ind w:left="1080"/>
        <w:rPr>
          <w:sz w:val="24"/>
        </w:rPr>
      </w:pPr>
      <w:r>
        <w:rPr>
          <w:sz w:val="24"/>
        </w:rPr>
        <w:t xml:space="preserve">All areas of the </w:t>
      </w:r>
      <w:r w:rsidRPr="00032AA4">
        <w:rPr>
          <w:b/>
          <w:color w:val="C00000"/>
          <w:sz w:val="24"/>
        </w:rPr>
        <w:t>(BSL Level)</w:t>
      </w:r>
      <w:r>
        <w:rPr>
          <w:sz w:val="24"/>
        </w:rPr>
        <w:t xml:space="preserve"> laboratory must be kept clean and orderly.</w:t>
      </w:r>
    </w:p>
    <w:p w14:paraId="4648414B" w14:textId="77777777" w:rsidR="00A805FA" w:rsidRDefault="00A805FA" w:rsidP="00A805FA">
      <w:pPr>
        <w:numPr>
          <w:ilvl w:val="0"/>
          <w:numId w:val="13"/>
        </w:numPr>
        <w:tabs>
          <w:tab w:val="clear" w:pos="360"/>
          <w:tab w:val="num" w:pos="1080"/>
        </w:tabs>
        <w:ind w:left="1080"/>
        <w:rPr>
          <w:sz w:val="24"/>
        </w:rPr>
      </w:pPr>
      <w:r>
        <w:rPr>
          <w:sz w:val="24"/>
        </w:rPr>
        <w:t>Dirt, dust and clutter are safety hazards and are not consistent with acceptable biological research.</w:t>
      </w:r>
    </w:p>
    <w:p w14:paraId="5CFDC2C5" w14:textId="77777777" w:rsidR="00A805FA" w:rsidRDefault="00A805FA" w:rsidP="00A805FA">
      <w:pPr>
        <w:numPr>
          <w:ilvl w:val="0"/>
          <w:numId w:val="13"/>
        </w:numPr>
        <w:tabs>
          <w:tab w:val="clear" w:pos="360"/>
          <w:tab w:val="num" w:pos="1080"/>
        </w:tabs>
        <w:ind w:left="1080"/>
        <w:rPr>
          <w:sz w:val="24"/>
        </w:rPr>
      </w:pPr>
      <w:r>
        <w:rPr>
          <w:sz w:val="24"/>
        </w:rPr>
        <w:t>Stock solutions of disinfectants should be maintained at each bench top and biological safety cabinet work area:</w:t>
      </w:r>
    </w:p>
    <w:p w14:paraId="0E25E852" w14:textId="77777777" w:rsidR="00A805FA" w:rsidRDefault="00A805FA" w:rsidP="00A805FA">
      <w:pPr>
        <w:rPr>
          <w:sz w:val="24"/>
        </w:rPr>
      </w:pPr>
    </w:p>
    <w:p w14:paraId="5F4E42B7" w14:textId="77777777" w:rsidR="00A805FA" w:rsidRDefault="00A805FA" w:rsidP="00A805FA">
      <w:pPr>
        <w:numPr>
          <w:ilvl w:val="0"/>
          <w:numId w:val="14"/>
        </w:numPr>
        <w:tabs>
          <w:tab w:val="clear" w:pos="360"/>
          <w:tab w:val="num" w:pos="1440"/>
        </w:tabs>
        <w:ind w:left="1440"/>
        <w:rPr>
          <w:sz w:val="24"/>
        </w:rPr>
      </w:pPr>
      <w:r>
        <w:rPr>
          <w:sz w:val="24"/>
        </w:rPr>
        <w:t>Bleach, 10% sodium hypochlorite</w:t>
      </w:r>
    </w:p>
    <w:p w14:paraId="586257C5" w14:textId="77777777" w:rsidR="00A805FA" w:rsidRDefault="00A805FA" w:rsidP="00A805FA">
      <w:pPr>
        <w:numPr>
          <w:ilvl w:val="0"/>
          <w:numId w:val="14"/>
        </w:numPr>
        <w:tabs>
          <w:tab w:val="clear" w:pos="360"/>
          <w:tab w:val="num" w:pos="1440"/>
        </w:tabs>
        <w:ind w:left="1440"/>
        <w:rPr>
          <w:sz w:val="24"/>
        </w:rPr>
      </w:pPr>
      <w:r>
        <w:rPr>
          <w:sz w:val="24"/>
        </w:rPr>
        <w:t>Ethanol, 70% solution</w:t>
      </w:r>
    </w:p>
    <w:p w14:paraId="4FCE12FB" w14:textId="77777777" w:rsidR="00A805FA" w:rsidRDefault="00A805FA" w:rsidP="00A805FA">
      <w:pPr>
        <w:numPr>
          <w:ilvl w:val="0"/>
          <w:numId w:val="14"/>
        </w:numPr>
        <w:tabs>
          <w:tab w:val="clear" w:pos="360"/>
          <w:tab w:val="num" w:pos="1440"/>
        </w:tabs>
        <w:ind w:left="1440"/>
        <w:rPr>
          <w:sz w:val="24"/>
        </w:rPr>
      </w:pPr>
      <w:r>
        <w:rPr>
          <w:sz w:val="24"/>
        </w:rPr>
        <w:t>Other appropriate disinfectants</w:t>
      </w:r>
    </w:p>
    <w:p w14:paraId="2FBB0F09" w14:textId="77777777" w:rsidR="00A805FA" w:rsidRDefault="00A805FA" w:rsidP="00A805FA">
      <w:pPr>
        <w:rPr>
          <w:sz w:val="24"/>
        </w:rPr>
      </w:pPr>
    </w:p>
    <w:p w14:paraId="363C9CAB" w14:textId="77777777" w:rsidR="00A805FA" w:rsidRDefault="00A805FA" w:rsidP="00A805FA">
      <w:pPr>
        <w:numPr>
          <w:ilvl w:val="0"/>
          <w:numId w:val="15"/>
        </w:numPr>
        <w:tabs>
          <w:tab w:val="clear" w:pos="360"/>
          <w:tab w:val="num" w:pos="1080"/>
        </w:tabs>
        <w:ind w:left="1080"/>
        <w:rPr>
          <w:sz w:val="24"/>
        </w:rPr>
      </w:pPr>
      <w:r>
        <w:rPr>
          <w:sz w:val="24"/>
        </w:rPr>
        <w:t>Vacuum lines should be protected by a disinfectant trap (an aspirator suction flask containing bleach) and a HEPA filter between the vacuum port and the aspiration flask to prevent pathogens from entering the vacuum system.</w:t>
      </w:r>
    </w:p>
    <w:p w14:paraId="4E532223" w14:textId="77777777" w:rsidR="00A805FA" w:rsidRDefault="00A805FA" w:rsidP="00A805FA">
      <w:pPr>
        <w:numPr>
          <w:ilvl w:val="0"/>
          <w:numId w:val="15"/>
        </w:numPr>
        <w:tabs>
          <w:tab w:val="clear" w:pos="360"/>
          <w:tab w:val="num" w:pos="1080"/>
        </w:tabs>
        <w:ind w:left="1080"/>
        <w:rPr>
          <w:sz w:val="24"/>
        </w:rPr>
      </w:pPr>
      <w:r>
        <w:rPr>
          <w:sz w:val="24"/>
        </w:rPr>
        <w:t>All infectious materials, contaminated plasticware/glassware, and contaminated waste will be disinfected prior to washing or disposal.</w:t>
      </w:r>
    </w:p>
    <w:p w14:paraId="665186A2" w14:textId="77777777" w:rsidR="00A805FA" w:rsidRDefault="00A805FA" w:rsidP="00A805FA">
      <w:pPr>
        <w:numPr>
          <w:ilvl w:val="0"/>
          <w:numId w:val="15"/>
        </w:numPr>
        <w:tabs>
          <w:tab w:val="clear" w:pos="360"/>
          <w:tab w:val="num" w:pos="1080"/>
        </w:tabs>
        <w:ind w:left="1080"/>
        <w:rPr>
          <w:sz w:val="24"/>
        </w:rPr>
      </w:pPr>
      <w:r>
        <w:rPr>
          <w:sz w:val="24"/>
        </w:rPr>
        <w:t xml:space="preserve">Contaminated materials are to be placed in sealed </w:t>
      </w:r>
      <w:r>
        <w:rPr>
          <w:b/>
          <w:sz w:val="24"/>
        </w:rPr>
        <w:t>clear biohazard bags with red or orange lettering indicating biohazard and printed-on sterilization indicator badge</w:t>
      </w:r>
      <w:r>
        <w:rPr>
          <w:sz w:val="24"/>
        </w:rPr>
        <w:t xml:space="preserve"> prior to autoclaving.</w:t>
      </w:r>
    </w:p>
    <w:p w14:paraId="60A6E099" w14:textId="77777777" w:rsidR="00A805FA" w:rsidRDefault="00A805FA" w:rsidP="00A805FA">
      <w:pPr>
        <w:numPr>
          <w:ilvl w:val="0"/>
          <w:numId w:val="15"/>
        </w:numPr>
        <w:tabs>
          <w:tab w:val="clear" w:pos="360"/>
          <w:tab w:val="num" w:pos="1080"/>
        </w:tabs>
        <w:ind w:left="1080"/>
        <w:rPr>
          <w:sz w:val="24"/>
        </w:rPr>
      </w:pPr>
      <w:r>
        <w:rPr>
          <w:sz w:val="24"/>
        </w:rPr>
        <w:t>Surfaces are to be decontaminated after each use.</w:t>
      </w:r>
    </w:p>
    <w:p w14:paraId="7D032F0F" w14:textId="77777777" w:rsidR="00A805FA" w:rsidRPr="00097050" w:rsidRDefault="00A805FA" w:rsidP="00A805FA">
      <w:pPr>
        <w:numPr>
          <w:ilvl w:val="0"/>
          <w:numId w:val="15"/>
        </w:numPr>
        <w:tabs>
          <w:tab w:val="clear" w:pos="360"/>
          <w:tab w:val="num" w:pos="1080"/>
        </w:tabs>
        <w:ind w:left="1080"/>
        <w:rPr>
          <w:sz w:val="24"/>
        </w:rPr>
      </w:pPr>
      <w:r>
        <w:rPr>
          <w:sz w:val="24"/>
        </w:rPr>
        <w:lastRenderedPageBreak/>
        <w:t xml:space="preserve">The Lab Manager or other laboratory personnel should conduct periodic inspections of the </w:t>
      </w:r>
      <w:r w:rsidRPr="00032AA4">
        <w:rPr>
          <w:b/>
          <w:color w:val="C00000"/>
          <w:sz w:val="24"/>
        </w:rPr>
        <w:t>(BSL Level)</w:t>
      </w:r>
      <w:r>
        <w:rPr>
          <w:sz w:val="24"/>
        </w:rPr>
        <w:t xml:space="preserve"> Laboratory.  </w:t>
      </w:r>
      <w:r w:rsidRPr="00097050">
        <w:rPr>
          <w:sz w:val="24"/>
        </w:rPr>
        <w:t xml:space="preserve">A copy of a BL2 Recombinant /Infectious Agent Laboratory Audit Checklist can be found on </w:t>
      </w:r>
      <w:r w:rsidR="00431DF8">
        <w:rPr>
          <w:sz w:val="24"/>
        </w:rPr>
        <w:t>UM-AA EHS</w:t>
      </w:r>
      <w:r w:rsidRPr="00097050">
        <w:rPr>
          <w:sz w:val="24"/>
        </w:rPr>
        <w:t xml:space="preserve">’s homepage at </w:t>
      </w:r>
      <w:hyperlink r:id="rId18" w:history="1">
        <w:r w:rsidRPr="00097050">
          <w:rPr>
            <w:rStyle w:val="Hyperlink"/>
            <w:sz w:val="24"/>
          </w:rPr>
          <w:t>http://www.oseh.umich.edu/pdf/BL2checklist.pdf</w:t>
        </w:r>
      </w:hyperlink>
      <w:r w:rsidRPr="00097050">
        <w:rPr>
          <w:sz w:val="24"/>
        </w:rPr>
        <w:t xml:space="preserve"> for the laboratory’s use.  </w:t>
      </w:r>
      <w:r w:rsidR="002972A4">
        <w:rPr>
          <w:sz w:val="24"/>
        </w:rPr>
        <w:t>EHS</w:t>
      </w:r>
      <w:r w:rsidRPr="00097050">
        <w:rPr>
          <w:sz w:val="24"/>
        </w:rPr>
        <w:t xml:space="preserve"> recommends that inspections be performed and recorded every three months. Records of these inspections should be kept in </w:t>
      </w:r>
      <w:r w:rsidRPr="00097050">
        <w:rPr>
          <w:b/>
          <w:sz w:val="24"/>
        </w:rPr>
        <w:t>appendix 5</w:t>
      </w:r>
      <w:r w:rsidRPr="00097050">
        <w:rPr>
          <w:sz w:val="24"/>
        </w:rPr>
        <w:t>.</w:t>
      </w:r>
    </w:p>
    <w:p w14:paraId="7E315EB6" w14:textId="77777777" w:rsidR="00A805FA" w:rsidRDefault="00A805FA" w:rsidP="00A805FA">
      <w:pPr>
        <w:rPr>
          <w:sz w:val="24"/>
        </w:rPr>
      </w:pPr>
    </w:p>
    <w:p w14:paraId="470B6D85" w14:textId="77777777" w:rsidR="00A805FA" w:rsidRPr="00215053" w:rsidRDefault="00A805FA" w:rsidP="00A805FA">
      <w:pPr>
        <w:rPr>
          <w:b/>
          <w:i/>
          <w:sz w:val="32"/>
        </w:rPr>
      </w:pPr>
      <w:r>
        <w:rPr>
          <w:sz w:val="24"/>
        </w:rPr>
        <w:br w:type="page"/>
      </w:r>
      <w:r>
        <w:rPr>
          <w:b/>
          <w:sz w:val="32"/>
        </w:rPr>
        <w:lastRenderedPageBreak/>
        <w:t>C</w:t>
      </w:r>
      <w:r w:rsidR="00215053">
        <w:rPr>
          <w:b/>
          <w:sz w:val="32"/>
        </w:rPr>
        <w:t>hapter 6 – Radiation Management</w:t>
      </w:r>
    </w:p>
    <w:p w14:paraId="1C755578" w14:textId="77777777" w:rsidR="00A805FA" w:rsidRDefault="00A805FA" w:rsidP="00A805FA">
      <w:pPr>
        <w:rPr>
          <w:sz w:val="24"/>
        </w:rPr>
      </w:pPr>
    </w:p>
    <w:p w14:paraId="5C5CA160" w14:textId="77777777" w:rsidR="00A805FA" w:rsidRDefault="00A805FA" w:rsidP="00A805FA">
      <w:pPr>
        <w:pStyle w:val="Heading5"/>
        <w:rPr>
          <w:bCs/>
        </w:rPr>
      </w:pPr>
      <w:r>
        <w:rPr>
          <w:bCs/>
        </w:rPr>
        <w:t>Use of Radioactive Isotopes</w:t>
      </w:r>
    </w:p>
    <w:p w14:paraId="68A7D656" w14:textId="77777777" w:rsidR="00A805FA" w:rsidRDefault="00A805FA" w:rsidP="00A805FA">
      <w:pPr>
        <w:rPr>
          <w:sz w:val="24"/>
        </w:rPr>
      </w:pPr>
    </w:p>
    <w:p w14:paraId="09D681C1" w14:textId="77777777" w:rsidR="00A805FA" w:rsidRDefault="00A805FA" w:rsidP="00A805FA">
      <w:pPr>
        <w:rPr>
          <w:sz w:val="24"/>
        </w:rPr>
      </w:pPr>
      <w:r>
        <w:rPr>
          <w:sz w:val="24"/>
        </w:rPr>
        <w:t>All personnel working with radioactive materials should be instructed in the use of necessary safeguards and procedures and all visitors should be informed of pertinent precautions to be taken.</w:t>
      </w:r>
    </w:p>
    <w:p w14:paraId="053C7ACB" w14:textId="77777777" w:rsidR="00A805FA" w:rsidRDefault="00A805FA" w:rsidP="00A805FA">
      <w:pPr>
        <w:rPr>
          <w:sz w:val="24"/>
        </w:rPr>
      </w:pPr>
    </w:p>
    <w:p w14:paraId="7C3F81A1" w14:textId="77777777" w:rsidR="00A805FA" w:rsidRDefault="00A805FA" w:rsidP="00A805FA">
      <w:pPr>
        <w:numPr>
          <w:ilvl w:val="0"/>
          <w:numId w:val="34"/>
        </w:numPr>
        <w:rPr>
          <w:sz w:val="24"/>
        </w:rPr>
      </w:pPr>
      <w:r>
        <w:rPr>
          <w:sz w:val="24"/>
        </w:rPr>
        <w:t>All personnel and visitors should be supplied with such auxiliary devices as may be necessary for protection.  This includes devices such as:</w:t>
      </w:r>
    </w:p>
    <w:p w14:paraId="2B5CED0F" w14:textId="77777777" w:rsidR="00A805FA" w:rsidRDefault="00A805FA" w:rsidP="00A805FA">
      <w:pPr>
        <w:rPr>
          <w:sz w:val="24"/>
        </w:rPr>
      </w:pPr>
    </w:p>
    <w:p w14:paraId="26FF1DC2" w14:textId="77777777" w:rsidR="00A805FA" w:rsidRDefault="00A805FA" w:rsidP="00A805FA">
      <w:pPr>
        <w:numPr>
          <w:ilvl w:val="0"/>
          <w:numId w:val="35"/>
        </w:numPr>
        <w:tabs>
          <w:tab w:val="clear" w:pos="360"/>
          <w:tab w:val="num" w:pos="720"/>
        </w:tabs>
        <w:ind w:left="720"/>
        <w:rPr>
          <w:sz w:val="24"/>
        </w:rPr>
      </w:pPr>
      <w:r>
        <w:rPr>
          <w:sz w:val="24"/>
        </w:rPr>
        <w:t>Lead or Plexiglas©</w:t>
      </w:r>
    </w:p>
    <w:p w14:paraId="242575FE" w14:textId="77777777" w:rsidR="00A805FA" w:rsidRDefault="00A805FA" w:rsidP="00A805FA">
      <w:pPr>
        <w:numPr>
          <w:ilvl w:val="0"/>
          <w:numId w:val="35"/>
        </w:numPr>
        <w:tabs>
          <w:tab w:val="clear" w:pos="360"/>
          <w:tab w:val="num" w:pos="720"/>
        </w:tabs>
        <w:ind w:left="720"/>
        <w:rPr>
          <w:sz w:val="24"/>
        </w:rPr>
      </w:pPr>
      <w:r>
        <w:rPr>
          <w:sz w:val="24"/>
        </w:rPr>
        <w:t>Radiation badges, rings, gloves, and</w:t>
      </w:r>
    </w:p>
    <w:p w14:paraId="4C2C54EF" w14:textId="77777777" w:rsidR="00A805FA" w:rsidRDefault="00A805FA" w:rsidP="00A805FA">
      <w:pPr>
        <w:numPr>
          <w:ilvl w:val="0"/>
          <w:numId w:val="35"/>
        </w:numPr>
        <w:tabs>
          <w:tab w:val="clear" w:pos="360"/>
          <w:tab w:val="num" w:pos="720"/>
        </w:tabs>
        <w:ind w:left="720"/>
        <w:rPr>
          <w:sz w:val="24"/>
        </w:rPr>
      </w:pPr>
      <w:r>
        <w:rPr>
          <w:sz w:val="24"/>
        </w:rPr>
        <w:t>Radioactive spill cleaning materials</w:t>
      </w:r>
    </w:p>
    <w:p w14:paraId="5BC32F7C" w14:textId="77777777" w:rsidR="00A805FA" w:rsidRDefault="00A805FA" w:rsidP="00A805FA">
      <w:pPr>
        <w:rPr>
          <w:sz w:val="24"/>
        </w:rPr>
      </w:pPr>
    </w:p>
    <w:p w14:paraId="6A01A001" w14:textId="77777777" w:rsidR="00A805FA" w:rsidRDefault="00A805FA" w:rsidP="00A805FA">
      <w:pPr>
        <w:numPr>
          <w:ilvl w:val="0"/>
          <w:numId w:val="36"/>
        </w:numPr>
        <w:rPr>
          <w:sz w:val="24"/>
        </w:rPr>
      </w:pPr>
      <w:r>
        <w:rPr>
          <w:sz w:val="24"/>
        </w:rPr>
        <w:t xml:space="preserve">The </w:t>
      </w:r>
      <w:r w:rsidRPr="00097050">
        <w:rPr>
          <w:sz w:val="24"/>
        </w:rPr>
        <w:t>radiation safety coordinator</w:t>
      </w:r>
      <w:r>
        <w:rPr>
          <w:sz w:val="24"/>
        </w:rPr>
        <w:t xml:space="preserve"> should ensure that every visitor has proper authorization and should recommend that no unnecessary visit to areas involved with radioactive use be made.</w:t>
      </w:r>
    </w:p>
    <w:p w14:paraId="5B643F25" w14:textId="77777777" w:rsidR="00A805FA" w:rsidRDefault="00A805FA" w:rsidP="00A805FA">
      <w:pPr>
        <w:rPr>
          <w:sz w:val="24"/>
        </w:rPr>
      </w:pPr>
    </w:p>
    <w:p w14:paraId="2FD76727" w14:textId="77777777" w:rsidR="00A805FA" w:rsidRDefault="00A805FA" w:rsidP="00A805FA">
      <w:pPr>
        <w:numPr>
          <w:ilvl w:val="0"/>
          <w:numId w:val="36"/>
        </w:numPr>
        <w:rPr>
          <w:sz w:val="24"/>
        </w:rPr>
      </w:pPr>
      <w:r>
        <w:rPr>
          <w:sz w:val="24"/>
        </w:rPr>
        <w:t xml:space="preserve">Radioactive material should be prevented from leaving the jurisdiction of the radiation safety coordinator under circumstances that may subject other personnel to radiation in excess of the limits prescribed by the </w:t>
      </w:r>
      <w:r w:rsidR="00431DF8">
        <w:rPr>
          <w:sz w:val="24"/>
        </w:rPr>
        <w:t xml:space="preserve">UM-AA EHS </w:t>
      </w:r>
      <w:r>
        <w:rPr>
          <w:sz w:val="24"/>
        </w:rPr>
        <w:t>Radiation Safety Service.</w:t>
      </w:r>
    </w:p>
    <w:p w14:paraId="759D0E8B" w14:textId="77777777" w:rsidR="00A805FA" w:rsidRDefault="00A805FA" w:rsidP="00A805FA">
      <w:pPr>
        <w:rPr>
          <w:sz w:val="24"/>
        </w:rPr>
      </w:pPr>
    </w:p>
    <w:p w14:paraId="2543E05C" w14:textId="77777777" w:rsidR="00A805FA" w:rsidRPr="00097050" w:rsidRDefault="00A805FA" w:rsidP="00A805FA">
      <w:pPr>
        <w:numPr>
          <w:ilvl w:val="0"/>
          <w:numId w:val="36"/>
        </w:numPr>
        <w:rPr>
          <w:sz w:val="24"/>
        </w:rPr>
      </w:pPr>
      <w:r>
        <w:rPr>
          <w:sz w:val="24"/>
        </w:rPr>
        <w:t xml:space="preserve">All areas that are to be used for radioactive work must be clearly labeled with the </w:t>
      </w:r>
      <w:r w:rsidRPr="00215053">
        <w:rPr>
          <w:sz w:val="24"/>
        </w:rPr>
        <w:t xml:space="preserve">appropriate radiation hazard signs.  Contact </w:t>
      </w:r>
      <w:r w:rsidR="00431DF8">
        <w:rPr>
          <w:sz w:val="24"/>
        </w:rPr>
        <w:t>UM-AA EHS</w:t>
      </w:r>
      <w:r w:rsidRPr="00215053">
        <w:rPr>
          <w:sz w:val="24"/>
        </w:rPr>
        <w:t xml:space="preserve">, Radiation Safety Service at </w:t>
      </w:r>
      <w:r w:rsidR="00431DF8">
        <w:rPr>
          <w:sz w:val="24"/>
        </w:rPr>
        <w:t>734-76</w:t>
      </w:r>
      <w:r w:rsidRPr="00215053">
        <w:rPr>
          <w:sz w:val="24"/>
        </w:rPr>
        <w:t>4-</w:t>
      </w:r>
      <w:r w:rsidR="00431DF8">
        <w:rPr>
          <w:sz w:val="24"/>
        </w:rPr>
        <w:t>6200</w:t>
      </w:r>
      <w:r w:rsidRPr="00097050">
        <w:rPr>
          <w:sz w:val="24"/>
        </w:rPr>
        <w:t xml:space="preserve"> for further information.</w:t>
      </w:r>
    </w:p>
    <w:p w14:paraId="3802F89F" w14:textId="77777777" w:rsidR="00A805FA" w:rsidRDefault="00A805FA" w:rsidP="00A805FA">
      <w:pPr>
        <w:rPr>
          <w:sz w:val="24"/>
        </w:rPr>
      </w:pPr>
    </w:p>
    <w:p w14:paraId="6508C560" w14:textId="77777777" w:rsidR="00A805FA" w:rsidRDefault="00A805FA" w:rsidP="00A805FA">
      <w:pPr>
        <w:numPr>
          <w:ilvl w:val="0"/>
          <w:numId w:val="36"/>
        </w:numPr>
        <w:rPr>
          <w:sz w:val="24"/>
        </w:rPr>
      </w:pPr>
      <w:r>
        <w:rPr>
          <w:sz w:val="24"/>
        </w:rPr>
        <w:t>Measures should be taken to ensure that no modification of equipment or installations that might lead to unforeseen radiation hazards is made without provision of the appropriate safeguards.</w:t>
      </w:r>
    </w:p>
    <w:p w14:paraId="1C88D702" w14:textId="77777777" w:rsidR="00A805FA" w:rsidRDefault="00A805FA" w:rsidP="00A805FA">
      <w:pPr>
        <w:rPr>
          <w:sz w:val="24"/>
        </w:rPr>
      </w:pPr>
    </w:p>
    <w:p w14:paraId="48AD271E" w14:textId="77777777" w:rsidR="00A805FA" w:rsidRDefault="00A805FA" w:rsidP="00A805FA">
      <w:pPr>
        <w:numPr>
          <w:ilvl w:val="0"/>
          <w:numId w:val="36"/>
        </w:numPr>
        <w:rPr>
          <w:sz w:val="24"/>
        </w:rPr>
      </w:pPr>
      <w:r>
        <w:rPr>
          <w:sz w:val="24"/>
        </w:rPr>
        <w:t>Measures should be taken to ensure that no radioactive material is used by unauthorized personnel who do not have the required training to use the radioisotopes.</w:t>
      </w:r>
    </w:p>
    <w:p w14:paraId="35C27700" w14:textId="77777777" w:rsidR="00A805FA" w:rsidRDefault="00A805FA" w:rsidP="00A805FA">
      <w:pPr>
        <w:rPr>
          <w:sz w:val="24"/>
        </w:rPr>
      </w:pPr>
    </w:p>
    <w:p w14:paraId="005C1152" w14:textId="77777777" w:rsidR="00A805FA" w:rsidRDefault="00A805FA" w:rsidP="00A805FA">
      <w:pPr>
        <w:numPr>
          <w:ilvl w:val="0"/>
          <w:numId w:val="38"/>
        </w:numPr>
        <w:rPr>
          <w:b/>
          <w:color w:val="0000FF"/>
          <w:sz w:val="24"/>
        </w:rPr>
      </w:pPr>
      <w:r>
        <w:rPr>
          <w:sz w:val="24"/>
        </w:rPr>
        <w:t>The radiation safety coordinator must keep concise and up-to-date records of usage, inventory, and disposal of radioisotopes.</w:t>
      </w:r>
    </w:p>
    <w:p w14:paraId="671133DB" w14:textId="77777777" w:rsidR="00A805FA" w:rsidRDefault="00A805FA" w:rsidP="00A805FA">
      <w:pPr>
        <w:rPr>
          <w:sz w:val="24"/>
        </w:rPr>
      </w:pPr>
    </w:p>
    <w:p w14:paraId="19FF33D3" w14:textId="77777777" w:rsidR="00A805FA" w:rsidRDefault="00A805FA" w:rsidP="00A805FA">
      <w:pPr>
        <w:numPr>
          <w:ilvl w:val="0"/>
          <w:numId w:val="37"/>
        </w:numPr>
        <w:rPr>
          <w:b/>
          <w:color w:val="0000FF"/>
          <w:sz w:val="24"/>
        </w:rPr>
      </w:pPr>
      <w:r>
        <w:rPr>
          <w:sz w:val="24"/>
        </w:rPr>
        <w:t xml:space="preserve">Any accident, unusual incident, or personal injury, must be reported to the </w:t>
      </w:r>
      <w:r w:rsidRPr="00097050">
        <w:rPr>
          <w:sz w:val="24"/>
        </w:rPr>
        <w:t xml:space="preserve">radiation safety coordinator, </w:t>
      </w:r>
      <w:r w:rsidR="00431DF8">
        <w:rPr>
          <w:sz w:val="24"/>
        </w:rPr>
        <w:t>UM-AA EHS</w:t>
      </w:r>
      <w:r w:rsidRPr="00097050">
        <w:rPr>
          <w:sz w:val="24"/>
        </w:rPr>
        <w:t xml:space="preserve"> Radiation Safety Service, and the Principal Investigator or</w:t>
      </w:r>
      <w:r>
        <w:rPr>
          <w:sz w:val="24"/>
        </w:rPr>
        <w:t xml:space="preserve"> Lab Manager.</w:t>
      </w:r>
    </w:p>
    <w:p w14:paraId="6E73F0A7" w14:textId="77777777" w:rsidR="00A805FA" w:rsidRDefault="00A805FA" w:rsidP="00A805FA">
      <w:pPr>
        <w:rPr>
          <w:color w:val="0000FF"/>
          <w:sz w:val="24"/>
        </w:rPr>
      </w:pPr>
    </w:p>
    <w:p w14:paraId="70E4300D" w14:textId="77777777" w:rsidR="00A805FA" w:rsidRDefault="00A805FA" w:rsidP="00A805FA">
      <w:pPr>
        <w:numPr>
          <w:ilvl w:val="0"/>
          <w:numId w:val="36"/>
        </w:numPr>
        <w:rPr>
          <w:b/>
          <w:color w:val="000000"/>
          <w:sz w:val="24"/>
        </w:rPr>
      </w:pPr>
      <w:r>
        <w:rPr>
          <w:color w:val="000000"/>
          <w:sz w:val="24"/>
        </w:rPr>
        <w:t xml:space="preserve">Whenever personnel are working with radioactive isotopes, the area must be monitored with a Geiger counter and the person should wear a radiation badge or ring.  </w:t>
      </w:r>
      <w:r>
        <w:rPr>
          <w:b/>
          <w:color w:val="000000"/>
          <w:sz w:val="24"/>
        </w:rPr>
        <w:t>Note:  A Geiger counter will not detect H-3 should it be in use.</w:t>
      </w:r>
    </w:p>
    <w:p w14:paraId="7D144673" w14:textId="77777777" w:rsidR="00A805FA" w:rsidRDefault="00A805FA" w:rsidP="00A805FA">
      <w:pPr>
        <w:rPr>
          <w:b/>
          <w:color w:val="000000"/>
          <w:sz w:val="24"/>
        </w:rPr>
      </w:pPr>
    </w:p>
    <w:p w14:paraId="0DDFA0FE" w14:textId="77777777" w:rsidR="00A805FA" w:rsidRDefault="00A805FA" w:rsidP="00A805FA">
      <w:pPr>
        <w:numPr>
          <w:ilvl w:val="0"/>
          <w:numId w:val="16"/>
        </w:numPr>
        <w:tabs>
          <w:tab w:val="clear" w:pos="360"/>
          <w:tab w:val="num" w:pos="1080"/>
        </w:tabs>
        <w:ind w:left="1080"/>
        <w:rPr>
          <w:color w:val="000000"/>
          <w:sz w:val="24"/>
        </w:rPr>
      </w:pPr>
      <w:r>
        <w:rPr>
          <w:color w:val="000000"/>
          <w:sz w:val="24"/>
        </w:rPr>
        <w:t>Areas where radioactive isotopes are used should be routinely monitored by systematic swipe sampling and sample analysis via a scintillation counter.</w:t>
      </w:r>
    </w:p>
    <w:p w14:paraId="572FE373" w14:textId="77777777" w:rsidR="00A805FA" w:rsidRDefault="00A805FA" w:rsidP="00A805FA">
      <w:pPr>
        <w:rPr>
          <w:color w:val="000000"/>
          <w:sz w:val="24"/>
        </w:rPr>
      </w:pPr>
    </w:p>
    <w:p w14:paraId="63358EF0" w14:textId="77777777" w:rsidR="00A805FA" w:rsidRDefault="00A805FA" w:rsidP="00A805FA">
      <w:pPr>
        <w:numPr>
          <w:ilvl w:val="0"/>
          <w:numId w:val="17"/>
        </w:numPr>
        <w:tabs>
          <w:tab w:val="clear" w:pos="360"/>
          <w:tab w:val="num" w:pos="1080"/>
        </w:tabs>
        <w:ind w:left="1080"/>
        <w:rPr>
          <w:color w:val="000000"/>
          <w:sz w:val="24"/>
        </w:rPr>
      </w:pPr>
      <w:r>
        <w:rPr>
          <w:color w:val="000000"/>
          <w:sz w:val="24"/>
        </w:rPr>
        <w:t>Shielding</w:t>
      </w:r>
    </w:p>
    <w:p w14:paraId="18B97710" w14:textId="77777777" w:rsidR="00A805FA" w:rsidRDefault="00A805FA" w:rsidP="00A805FA">
      <w:pPr>
        <w:ind w:left="720"/>
        <w:rPr>
          <w:color w:val="000000"/>
          <w:sz w:val="24"/>
        </w:rPr>
      </w:pPr>
    </w:p>
    <w:p w14:paraId="1E196D8B" w14:textId="77777777" w:rsidR="00A805FA" w:rsidRDefault="00A805FA" w:rsidP="00A805FA">
      <w:pPr>
        <w:numPr>
          <w:ilvl w:val="0"/>
          <w:numId w:val="18"/>
        </w:numPr>
        <w:tabs>
          <w:tab w:val="clear" w:pos="360"/>
          <w:tab w:val="num" w:pos="1440"/>
        </w:tabs>
        <w:ind w:left="1440"/>
        <w:rPr>
          <w:color w:val="000000"/>
          <w:sz w:val="24"/>
        </w:rPr>
      </w:pPr>
      <w:r>
        <w:rPr>
          <w:color w:val="000000"/>
          <w:sz w:val="24"/>
        </w:rPr>
        <w:t>Radiation emitted from isotopes must be shielded away from the user.</w:t>
      </w:r>
    </w:p>
    <w:p w14:paraId="508C20F9" w14:textId="77777777" w:rsidR="00A805FA" w:rsidRDefault="00A805FA" w:rsidP="00A805FA">
      <w:pPr>
        <w:numPr>
          <w:ilvl w:val="0"/>
          <w:numId w:val="18"/>
        </w:numPr>
        <w:tabs>
          <w:tab w:val="clear" w:pos="360"/>
          <w:tab w:val="num" w:pos="1440"/>
        </w:tabs>
        <w:ind w:left="1440"/>
        <w:rPr>
          <w:color w:val="000000"/>
          <w:sz w:val="24"/>
        </w:rPr>
      </w:pPr>
      <w:r>
        <w:rPr>
          <w:color w:val="000000"/>
          <w:sz w:val="24"/>
        </w:rPr>
        <w:t xml:space="preserve">When working with </w:t>
      </w:r>
      <w:r>
        <w:rPr>
          <w:color w:val="000000"/>
          <w:sz w:val="24"/>
          <w:vertAlign w:val="superscript"/>
        </w:rPr>
        <w:t>32</w:t>
      </w:r>
      <w:r>
        <w:rPr>
          <w:color w:val="000000"/>
          <w:sz w:val="24"/>
        </w:rPr>
        <w:t>P, the radiation may be shielded behind a ½ to ¾ inch Plexiglas © shield.</w:t>
      </w:r>
    </w:p>
    <w:p w14:paraId="2AD9C221" w14:textId="77777777" w:rsidR="00A805FA" w:rsidRDefault="00A805FA" w:rsidP="00A805FA">
      <w:pPr>
        <w:numPr>
          <w:ilvl w:val="0"/>
          <w:numId w:val="18"/>
        </w:numPr>
        <w:tabs>
          <w:tab w:val="clear" w:pos="360"/>
          <w:tab w:val="num" w:pos="1440"/>
        </w:tabs>
        <w:ind w:left="1440"/>
        <w:rPr>
          <w:color w:val="000000"/>
          <w:sz w:val="24"/>
        </w:rPr>
      </w:pPr>
      <w:r>
        <w:rPr>
          <w:color w:val="000000"/>
          <w:sz w:val="24"/>
        </w:rPr>
        <w:t xml:space="preserve">When working with </w:t>
      </w:r>
      <w:r>
        <w:rPr>
          <w:color w:val="000000"/>
          <w:sz w:val="24"/>
          <w:vertAlign w:val="superscript"/>
        </w:rPr>
        <w:t>125</w:t>
      </w:r>
      <w:r>
        <w:rPr>
          <w:color w:val="000000"/>
          <w:sz w:val="24"/>
        </w:rPr>
        <w:t>I, lead must be used to shield the worker from radiation.</w:t>
      </w:r>
    </w:p>
    <w:p w14:paraId="7EF94560" w14:textId="77777777" w:rsidR="00A805FA" w:rsidRDefault="00A805FA" w:rsidP="00A805FA">
      <w:pPr>
        <w:numPr>
          <w:ilvl w:val="0"/>
          <w:numId w:val="18"/>
        </w:numPr>
        <w:tabs>
          <w:tab w:val="clear" w:pos="360"/>
          <w:tab w:val="num" w:pos="1440"/>
        </w:tabs>
        <w:ind w:left="1440"/>
        <w:rPr>
          <w:color w:val="000000"/>
          <w:sz w:val="24"/>
        </w:rPr>
      </w:pPr>
      <w:r>
        <w:rPr>
          <w:color w:val="000000"/>
          <w:sz w:val="24"/>
        </w:rPr>
        <w:t xml:space="preserve">Contact </w:t>
      </w:r>
      <w:r w:rsidR="00431DF8">
        <w:rPr>
          <w:color w:val="000000"/>
          <w:sz w:val="24"/>
        </w:rPr>
        <w:t>UM-AA EHS</w:t>
      </w:r>
      <w:r>
        <w:rPr>
          <w:color w:val="000000"/>
          <w:sz w:val="24"/>
        </w:rPr>
        <w:t xml:space="preserve">, Radiation Safety </w:t>
      </w:r>
      <w:proofErr w:type="gramStart"/>
      <w:r>
        <w:rPr>
          <w:color w:val="000000"/>
          <w:sz w:val="24"/>
        </w:rPr>
        <w:t>Service  at</w:t>
      </w:r>
      <w:proofErr w:type="gramEnd"/>
      <w:r>
        <w:rPr>
          <w:color w:val="000000"/>
          <w:sz w:val="24"/>
        </w:rPr>
        <w:t xml:space="preserve"> </w:t>
      </w:r>
      <w:r w:rsidR="00431DF8">
        <w:rPr>
          <w:sz w:val="24"/>
        </w:rPr>
        <w:t>734-76</w:t>
      </w:r>
      <w:r w:rsidR="00431DF8" w:rsidRPr="00215053">
        <w:rPr>
          <w:sz w:val="24"/>
        </w:rPr>
        <w:t>4-</w:t>
      </w:r>
      <w:r w:rsidR="00431DF8">
        <w:rPr>
          <w:sz w:val="24"/>
        </w:rPr>
        <w:t>6200</w:t>
      </w:r>
      <w:r w:rsidR="00431DF8" w:rsidRPr="00097050">
        <w:rPr>
          <w:sz w:val="24"/>
        </w:rPr>
        <w:t xml:space="preserve"> </w:t>
      </w:r>
      <w:r>
        <w:rPr>
          <w:color w:val="000000"/>
          <w:sz w:val="24"/>
        </w:rPr>
        <w:t>for any questions regarding shielding.</w:t>
      </w:r>
    </w:p>
    <w:p w14:paraId="3BE76877" w14:textId="77777777" w:rsidR="00A805FA" w:rsidRDefault="00A805FA" w:rsidP="00A805FA">
      <w:pPr>
        <w:rPr>
          <w:color w:val="000000"/>
          <w:sz w:val="24"/>
        </w:rPr>
      </w:pPr>
    </w:p>
    <w:p w14:paraId="379F68FC" w14:textId="77777777" w:rsidR="00A805FA" w:rsidRDefault="00A805FA" w:rsidP="00A805FA">
      <w:pPr>
        <w:rPr>
          <w:color w:val="000000"/>
          <w:sz w:val="24"/>
        </w:rPr>
      </w:pPr>
    </w:p>
    <w:p w14:paraId="798B5785" w14:textId="77777777" w:rsidR="00A805FA" w:rsidRDefault="00A805FA" w:rsidP="00A805FA">
      <w:pPr>
        <w:pStyle w:val="Heading4"/>
        <w:ind w:firstLine="0"/>
        <w:rPr>
          <w:b/>
          <w:i w:val="0"/>
          <w:color w:val="000000"/>
          <w:sz w:val="28"/>
        </w:rPr>
      </w:pPr>
      <w:r>
        <w:rPr>
          <w:b/>
          <w:i w:val="0"/>
          <w:color w:val="000000"/>
          <w:sz w:val="28"/>
        </w:rPr>
        <w:t>Disposal of Isotopes after Usage</w:t>
      </w:r>
    </w:p>
    <w:p w14:paraId="71A9908F" w14:textId="77777777" w:rsidR="00A805FA" w:rsidRDefault="00A805FA" w:rsidP="00A805FA">
      <w:pPr>
        <w:rPr>
          <w:color w:val="000000"/>
        </w:rPr>
      </w:pPr>
    </w:p>
    <w:p w14:paraId="111BB8E9" w14:textId="77777777" w:rsidR="00A805FA" w:rsidRDefault="00A805FA" w:rsidP="00A805FA">
      <w:pPr>
        <w:rPr>
          <w:b/>
          <w:color w:val="000000"/>
          <w:sz w:val="24"/>
        </w:rPr>
      </w:pPr>
      <w:r>
        <w:rPr>
          <w:color w:val="000000"/>
          <w:sz w:val="24"/>
        </w:rPr>
        <w:t xml:space="preserve">When working with potentially infectious agents, any radioactive reagents coming in contact with the biohazard must first be immersed in bleach prior to being discarded into a radioactive waste bag or container.  </w:t>
      </w:r>
      <w:r>
        <w:rPr>
          <w:b/>
          <w:color w:val="000000"/>
          <w:sz w:val="24"/>
        </w:rPr>
        <w:t xml:space="preserve">Note:  Do Not Use bleach with </w:t>
      </w:r>
      <w:r>
        <w:rPr>
          <w:b/>
          <w:color w:val="000000"/>
          <w:sz w:val="24"/>
          <w:vertAlign w:val="superscript"/>
        </w:rPr>
        <w:t>125</w:t>
      </w:r>
      <w:r>
        <w:rPr>
          <w:b/>
          <w:color w:val="000000"/>
          <w:sz w:val="24"/>
        </w:rPr>
        <w:t>I as it produces a volatile form of the isotope.</w:t>
      </w:r>
    </w:p>
    <w:p w14:paraId="6F9178F7" w14:textId="77777777" w:rsidR="00A805FA" w:rsidRDefault="00A805FA" w:rsidP="00A805FA">
      <w:pPr>
        <w:rPr>
          <w:b/>
          <w:sz w:val="24"/>
        </w:rPr>
      </w:pPr>
    </w:p>
    <w:p w14:paraId="3ADA9005" w14:textId="77777777" w:rsidR="00A805FA" w:rsidRDefault="00A805FA" w:rsidP="00A805FA">
      <w:pPr>
        <w:rPr>
          <w:b/>
          <w:sz w:val="24"/>
        </w:rPr>
      </w:pPr>
    </w:p>
    <w:p w14:paraId="6DD3E60E" w14:textId="77777777" w:rsidR="00A805FA" w:rsidRDefault="00A805FA" w:rsidP="00A805FA">
      <w:pPr>
        <w:pStyle w:val="BodyText2"/>
      </w:pPr>
      <w:r>
        <w:t>It is imperative that all potentially infectious waste be disinfected with bleach prior to disposal.</w:t>
      </w:r>
    </w:p>
    <w:p w14:paraId="752DA9E8" w14:textId="77777777" w:rsidR="00A805FA" w:rsidRDefault="00A805FA" w:rsidP="00A805FA">
      <w:pPr>
        <w:pStyle w:val="Heading2"/>
        <w:rPr>
          <w:sz w:val="20"/>
        </w:rPr>
      </w:pPr>
    </w:p>
    <w:p w14:paraId="73DC2F2D" w14:textId="77777777" w:rsidR="00A805FA" w:rsidRDefault="00A805FA" w:rsidP="00A805FA">
      <w:pPr>
        <w:pStyle w:val="Heading2"/>
        <w:rPr>
          <w:sz w:val="20"/>
        </w:rPr>
      </w:pPr>
    </w:p>
    <w:p w14:paraId="610AC1F7" w14:textId="77777777" w:rsidR="00A805FA" w:rsidRDefault="00A805FA" w:rsidP="00A805FA">
      <w:pPr>
        <w:pStyle w:val="Heading2"/>
        <w:rPr>
          <w:sz w:val="20"/>
        </w:rPr>
      </w:pPr>
    </w:p>
    <w:p w14:paraId="74BFFADE" w14:textId="77777777" w:rsidR="00A805FA" w:rsidRDefault="00A805FA" w:rsidP="00A805FA">
      <w:pPr>
        <w:pStyle w:val="Heading2"/>
        <w:rPr>
          <w:sz w:val="20"/>
        </w:rPr>
      </w:pPr>
    </w:p>
    <w:p w14:paraId="04080433" w14:textId="77777777" w:rsidR="00A805FA" w:rsidRDefault="00A805FA" w:rsidP="00A805FA">
      <w:pPr>
        <w:pStyle w:val="Heading2"/>
        <w:rPr>
          <w:sz w:val="20"/>
        </w:rPr>
      </w:pPr>
    </w:p>
    <w:p w14:paraId="4295BB38" w14:textId="77777777" w:rsidR="00A805FA" w:rsidRDefault="00A805FA" w:rsidP="00A805FA">
      <w:pPr>
        <w:pStyle w:val="Heading2"/>
        <w:rPr>
          <w:sz w:val="20"/>
        </w:rPr>
      </w:pPr>
    </w:p>
    <w:p w14:paraId="053C3102" w14:textId="77777777" w:rsidR="00A805FA" w:rsidRDefault="00A805FA" w:rsidP="00A805FA">
      <w:pPr>
        <w:pStyle w:val="Heading2"/>
        <w:rPr>
          <w:sz w:val="20"/>
        </w:rPr>
      </w:pPr>
    </w:p>
    <w:p w14:paraId="7130CF26" w14:textId="77777777" w:rsidR="00A805FA" w:rsidRDefault="00A805FA" w:rsidP="00A805FA">
      <w:pPr>
        <w:pStyle w:val="Heading2"/>
        <w:rPr>
          <w:sz w:val="20"/>
        </w:rPr>
      </w:pPr>
    </w:p>
    <w:p w14:paraId="7887D232" w14:textId="77777777" w:rsidR="00A805FA" w:rsidRDefault="00A805FA" w:rsidP="00A805FA">
      <w:pPr>
        <w:pStyle w:val="Heading2"/>
        <w:rPr>
          <w:sz w:val="20"/>
        </w:rPr>
      </w:pPr>
    </w:p>
    <w:p w14:paraId="0D97CFDD" w14:textId="77777777" w:rsidR="00A805FA" w:rsidRDefault="00A805FA" w:rsidP="00A805FA">
      <w:pPr>
        <w:pStyle w:val="Heading2"/>
        <w:rPr>
          <w:sz w:val="20"/>
        </w:rPr>
      </w:pPr>
    </w:p>
    <w:p w14:paraId="140E02F7" w14:textId="77777777" w:rsidR="00A805FA" w:rsidRDefault="00A805FA" w:rsidP="00A805FA">
      <w:pPr>
        <w:pStyle w:val="Heading2"/>
        <w:rPr>
          <w:sz w:val="20"/>
        </w:rPr>
      </w:pPr>
    </w:p>
    <w:p w14:paraId="7894819D" w14:textId="77777777" w:rsidR="00A805FA" w:rsidRDefault="00A805FA" w:rsidP="00A805FA">
      <w:pPr>
        <w:pStyle w:val="Heading2"/>
        <w:rPr>
          <w:sz w:val="20"/>
        </w:rPr>
      </w:pPr>
    </w:p>
    <w:p w14:paraId="743D539A" w14:textId="77777777" w:rsidR="00A805FA" w:rsidRDefault="00A805FA" w:rsidP="00A805FA">
      <w:pPr>
        <w:pStyle w:val="Heading2"/>
        <w:rPr>
          <w:sz w:val="20"/>
        </w:rPr>
      </w:pPr>
    </w:p>
    <w:p w14:paraId="6FBD269D" w14:textId="77777777" w:rsidR="00A805FA" w:rsidRDefault="00A805FA" w:rsidP="00A805FA">
      <w:pPr>
        <w:pStyle w:val="Heading2"/>
        <w:rPr>
          <w:b/>
          <w:sz w:val="32"/>
        </w:rPr>
      </w:pPr>
      <w:r>
        <w:rPr>
          <w:sz w:val="20"/>
        </w:rPr>
        <w:br w:type="page"/>
      </w:r>
      <w:r>
        <w:rPr>
          <w:b/>
          <w:sz w:val="32"/>
        </w:rPr>
        <w:lastRenderedPageBreak/>
        <w:t>Chapter 7 - Emergency Management</w:t>
      </w:r>
    </w:p>
    <w:p w14:paraId="467F55FD" w14:textId="77777777" w:rsidR="00A805FA" w:rsidRDefault="00A805FA" w:rsidP="00A805FA"/>
    <w:p w14:paraId="1E12959E" w14:textId="77777777" w:rsidR="00A805FA" w:rsidRDefault="00A805FA" w:rsidP="00A805FA">
      <w:pPr>
        <w:pStyle w:val="Heading1"/>
        <w:rPr>
          <w:color w:val="0000FF"/>
          <w:sz w:val="20"/>
          <w:szCs w:val="27"/>
        </w:rPr>
      </w:pPr>
      <w:r>
        <w:t>Emergency Procedures</w:t>
      </w:r>
    </w:p>
    <w:p w14:paraId="4A02858C" w14:textId="77777777" w:rsidR="00A805FA" w:rsidRDefault="00A805FA" w:rsidP="00A805FA">
      <w:pPr>
        <w:tabs>
          <w:tab w:val="left" w:pos="540"/>
          <w:tab w:val="left" w:pos="1080"/>
          <w:tab w:val="left" w:pos="1800"/>
          <w:tab w:val="left" w:pos="2160"/>
          <w:tab w:val="left" w:pos="2880"/>
          <w:tab w:val="left" w:pos="3360"/>
          <w:tab w:val="right" w:pos="9600"/>
        </w:tabs>
        <w:spacing w:before="120" w:line="264" w:lineRule="atLeast"/>
        <w:ind w:right="-360"/>
        <w:rPr>
          <w:rFonts w:eastAsia="Arial Unicode MS"/>
          <w:sz w:val="24"/>
        </w:rPr>
      </w:pPr>
      <w:r>
        <w:rPr>
          <w:rFonts w:eastAsia="Arial Unicode MS"/>
          <w:sz w:val="24"/>
        </w:rPr>
        <w:t>The fundamental rule in dealing with a biological spill is to be prepared.  Preparation involves identification of the biohazard risks, both actual and potential, that are involved on the site and determining the types of potential spills or emergencies which can occur.  In order to prepare for a biohazard spill, you must first:</w:t>
      </w:r>
    </w:p>
    <w:p w14:paraId="5DCA19B5" w14:textId="77777777" w:rsidR="00A805FA" w:rsidRDefault="00A805FA" w:rsidP="00A805FA">
      <w:pPr>
        <w:numPr>
          <w:ilvl w:val="0"/>
          <w:numId w:val="41"/>
        </w:numPr>
        <w:tabs>
          <w:tab w:val="left" w:pos="540"/>
          <w:tab w:val="left" w:pos="1080"/>
          <w:tab w:val="left" w:pos="1440"/>
          <w:tab w:val="left" w:pos="1800"/>
          <w:tab w:val="left" w:pos="2160"/>
          <w:tab w:val="left" w:pos="2250"/>
          <w:tab w:val="right" w:pos="9600"/>
        </w:tabs>
        <w:spacing w:before="120"/>
        <w:ind w:left="1440" w:right="-720"/>
        <w:rPr>
          <w:rFonts w:eastAsia="Arial Unicode MS"/>
          <w:sz w:val="24"/>
        </w:rPr>
      </w:pPr>
      <w:r>
        <w:rPr>
          <w:rFonts w:eastAsia="Arial Unicode MS"/>
          <w:sz w:val="24"/>
        </w:rPr>
        <w:t>Know the ventilation system serving the laboratory or room, the corridors and the building in order to enable you to know how aerosols or airborne particles would move;</w:t>
      </w:r>
    </w:p>
    <w:p w14:paraId="2D492A65" w14:textId="77777777" w:rsidR="00A805FA" w:rsidRDefault="00A805FA" w:rsidP="00A805FA">
      <w:pPr>
        <w:numPr>
          <w:ilvl w:val="0"/>
          <w:numId w:val="41"/>
        </w:numPr>
        <w:tabs>
          <w:tab w:val="left" w:pos="540"/>
          <w:tab w:val="left" w:pos="1080"/>
          <w:tab w:val="left" w:pos="1260"/>
          <w:tab w:val="left" w:pos="1440"/>
          <w:tab w:val="left" w:pos="1680"/>
          <w:tab w:val="left" w:pos="1800"/>
          <w:tab w:val="left" w:pos="2160"/>
          <w:tab w:val="left" w:pos="2520"/>
          <w:tab w:val="left" w:pos="2880"/>
          <w:tab w:val="left" w:pos="3360"/>
          <w:tab w:val="right" w:pos="9600"/>
        </w:tabs>
        <w:spacing w:before="120"/>
        <w:ind w:left="1440" w:right="-720"/>
        <w:rPr>
          <w:rFonts w:eastAsia="Arial Unicode MS"/>
          <w:sz w:val="24"/>
        </w:rPr>
      </w:pPr>
      <w:r>
        <w:rPr>
          <w:rFonts w:eastAsia="Arial Unicode MS"/>
          <w:sz w:val="24"/>
        </w:rPr>
        <w:t>Know where fume hoods and biological safety cabinet exhaust ducting goes after leaving the lab area;</w:t>
      </w:r>
    </w:p>
    <w:p w14:paraId="6AEC1EE9" w14:textId="77777777" w:rsidR="00A805FA" w:rsidRDefault="00A805FA" w:rsidP="00A805FA">
      <w:pPr>
        <w:numPr>
          <w:ilvl w:val="0"/>
          <w:numId w:val="41"/>
        </w:numPr>
        <w:tabs>
          <w:tab w:val="left" w:pos="540"/>
          <w:tab w:val="left" w:pos="1080"/>
          <w:tab w:val="left" w:pos="1260"/>
          <w:tab w:val="left" w:pos="1440"/>
          <w:tab w:val="left" w:pos="1680"/>
          <w:tab w:val="left" w:pos="1800"/>
          <w:tab w:val="left" w:pos="2160"/>
          <w:tab w:val="left" w:pos="2520"/>
          <w:tab w:val="left" w:pos="2880"/>
          <w:tab w:val="left" w:pos="3360"/>
          <w:tab w:val="right" w:pos="9600"/>
        </w:tabs>
        <w:spacing w:before="120"/>
        <w:ind w:left="1440" w:right="-720"/>
        <w:rPr>
          <w:rFonts w:eastAsia="Arial Unicode MS"/>
          <w:sz w:val="24"/>
        </w:rPr>
      </w:pPr>
      <w:r>
        <w:rPr>
          <w:rFonts w:eastAsia="Arial Unicode MS"/>
          <w:sz w:val="24"/>
        </w:rPr>
        <w:t>Know where biohazard areas are and where biohazardous materials are stored and assess what hazard could result in the event of a fire, flood, or explosion;</w:t>
      </w:r>
    </w:p>
    <w:p w14:paraId="7F6AAFA6" w14:textId="77777777" w:rsidR="00A805FA" w:rsidRDefault="00A805FA" w:rsidP="00A805FA">
      <w:pPr>
        <w:numPr>
          <w:ilvl w:val="0"/>
          <w:numId w:val="41"/>
        </w:numPr>
        <w:tabs>
          <w:tab w:val="left" w:pos="540"/>
          <w:tab w:val="left" w:pos="1080"/>
          <w:tab w:val="left" w:pos="1260"/>
          <w:tab w:val="left" w:pos="1440"/>
          <w:tab w:val="left" w:pos="1680"/>
          <w:tab w:val="left" w:pos="1800"/>
          <w:tab w:val="left" w:pos="2160"/>
          <w:tab w:val="left" w:pos="2520"/>
          <w:tab w:val="left" w:pos="2880"/>
          <w:tab w:val="left" w:pos="3360"/>
          <w:tab w:val="right" w:pos="9600"/>
        </w:tabs>
        <w:spacing w:before="120"/>
        <w:ind w:left="1440" w:right="-720"/>
        <w:rPr>
          <w:rFonts w:eastAsia="Arial Unicode MS"/>
          <w:sz w:val="24"/>
        </w:rPr>
      </w:pPr>
      <w:r>
        <w:rPr>
          <w:rFonts w:eastAsia="Arial Unicode MS"/>
          <w:sz w:val="24"/>
        </w:rPr>
        <w:t>Establish evacuation routes and procedures to be used in the event of an emergency with biohazardous materials;</w:t>
      </w:r>
    </w:p>
    <w:p w14:paraId="3AE17FCC" w14:textId="77777777" w:rsidR="00A805FA" w:rsidRDefault="00A805FA" w:rsidP="00A805FA">
      <w:pPr>
        <w:numPr>
          <w:ilvl w:val="0"/>
          <w:numId w:val="41"/>
        </w:numPr>
        <w:tabs>
          <w:tab w:val="left" w:pos="540"/>
          <w:tab w:val="left" w:pos="1080"/>
          <w:tab w:val="left" w:pos="1260"/>
          <w:tab w:val="left" w:pos="1440"/>
          <w:tab w:val="left" w:pos="1800"/>
          <w:tab w:val="left" w:pos="2160"/>
          <w:tab w:val="left" w:pos="2880"/>
          <w:tab w:val="left" w:pos="3360"/>
          <w:tab w:val="right" w:pos="9600"/>
        </w:tabs>
        <w:spacing w:before="120"/>
        <w:ind w:left="1440" w:right="-720"/>
        <w:rPr>
          <w:rFonts w:eastAsia="Arial Unicode MS"/>
          <w:sz w:val="24"/>
        </w:rPr>
      </w:pPr>
      <w:r>
        <w:rPr>
          <w:rFonts w:eastAsia="Arial Unicode MS"/>
          <w:sz w:val="24"/>
        </w:rPr>
        <w:t>Establish rules for safe handling, storage and disposal of biohazardous materials to minimize accidental release and set standards for use to avoid conditions which might lead to an accidental spill;</w:t>
      </w:r>
    </w:p>
    <w:p w14:paraId="77F07EC3" w14:textId="77777777" w:rsidR="00A805FA" w:rsidRDefault="00A805FA" w:rsidP="00A805FA">
      <w:pPr>
        <w:numPr>
          <w:ilvl w:val="0"/>
          <w:numId w:val="41"/>
        </w:numPr>
        <w:tabs>
          <w:tab w:val="left" w:pos="540"/>
          <w:tab w:val="left" w:pos="1080"/>
          <w:tab w:val="left" w:pos="1260"/>
          <w:tab w:val="left" w:pos="1440"/>
          <w:tab w:val="left" w:pos="1800"/>
          <w:tab w:val="left" w:pos="2160"/>
          <w:tab w:val="left" w:pos="2520"/>
          <w:tab w:val="left" w:pos="2880"/>
          <w:tab w:val="left" w:pos="3360"/>
          <w:tab w:val="right" w:pos="9600"/>
        </w:tabs>
        <w:spacing w:before="120"/>
        <w:ind w:left="1440" w:right="-720"/>
        <w:rPr>
          <w:rFonts w:eastAsia="Arial Unicode MS"/>
          <w:sz w:val="24"/>
        </w:rPr>
      </w:pPr>
      <w:r>
        <w:rPr>
          <w:rFonts w:eastAsia="Arial Unicode MS"/>
          <w:sz w:val="24"/>
        </w:rPr>
        <w:t>Establish an action plan to be followed if a spill should occur.  This action plan would be the emergency response procedure and consist of a step-by-step procedure to follow if a spill occurs.  Spill kit materials should be present in proximity to the area where biohazardous materials are handled;</w:t>
      </w:r>
    </w:p>
    <w:p w14:paraId="603BEDE2" w14:textId="77777777" w:rsidR="00A805FA" w:rsidRDefault="00A805FA" w:rsidP="00A805FA">
      <w:pPr>
        <w:numPr>
          <w:ilvl w:val="0"/>
          <w:numId w:val="41"/>
        </w:numPr>
        <w:tabs>
          <w:tab w:val="left" w:pos="540"/>
          <w:tab w:val="left" w:pos="1080"/>
          <w:tab w:val="left" w:pos="1260"/>
          <w:tab w:val="left" w:pos="1440"/>
          <w:tab w:val="left" w:pos="1800"/>
          <w:tab w:val="left" w:pos="2160"/>
          <w:tab w:val="left" w:pos="2520"/>
          <w:tab w:val="left" w:pos="2880"/>
          <w:tab w:val="left" w:pos="3360"/>
          <w:tab w:val="right" w:pos="9600"/>
        </w:tabs>
        <w:spacing w:before="120"/>
        <w:ind w:left="1440" w:right="-720"/>
        <w:rPr>
          <w:rFonts w:eastAsia="Arial Unicode MS"/>
          <w:sz w:val="24"/>
        </w:rPr>
      </w:pPr>
      <w:r>
        <w:rPr>
          <w:rFonts w:eastAsia="Arial Unicode MS"/>
          <w:sz w:val="24"/>
        </w:rPr>
        <w:t>Know the Occupational Medical Services' procedures for reporting and dealing with exposure to biohazardous materials.</w:t>
      </w:r>
    </w:p>
    <w:p w14:paraId="7621D86E" w14:textId="77777777" w:rsidR="00A805FA" w:rsidRDefault="00A805FA" w:rsidP="00A805FA">
      <w:pPr>
        <w:tabs>
          <w:tab w:val="left" w:pos="540"/>
          <w:tab w:val="left" w:pos="1080"/>
          <w:tab w:val="left" w:pos="1260"/>
          <w:tab w:val="left" w:pos="1440"/>
          <w:tab w:val="left" w:pos="1800"/>
          <w:tab w:val="left" w:pos="2160"/>
          <w:tab w:val="left" w:pos="2520"/>
          <w:tab w:val="left" w:pos="2880"/>
          <w:tab w:val="left" w:pos="3360"/>
          <w:tab w:val="right" w:pos="9600"/>
        </w:tabs>
        <w:spacing w:before="120"/>
        <w:ind w:right="-720"/>
        <w:rPr>
          <w:rFonts w:eastAsia="Arial Unicode MS"/>
          <w:sz w:val="24"/>
        </w:rPr>
      </w:pPr>
    </w:p>
    <w:p w14:paraId="0B78F24B" w14:textId="77777777" w:rsidR="00A805FA" w:rsidRDefault="00A805FA" w:rsidP="00A805FA">
      <w:pPr>
        <w:pStyle w:val="NormalWeb"/>
        <w:rPr>
          <w:rFonts w:ascii="Times New Roman" w:hAnsi="Times New Roman" w:cs="Times New Roman"/>
          <w:b/>
          <w:bCs/>
          <w:szCs w:val="27"/>
        </w:rPr>
      </w:pPr>
      <w:r>
        <w:rPr>
          <w:rFonts w:ascii="Times New Roman" w:hAnsi="Times New Roman" w:cs="Times New Roman"/>
          <w:b/>
          <w:bCs/>
          <w:szCs w:val="27"/>
        </w:rPr>
        <w:t>Accidents</w:t>
      </w:r>
    </w:p>
    <w:p w14:paraId="39F3E450" w14:textId="77777777" w:rsidR="00A805FA" w:rsidRDefault="00A805FA" w:rsidP="00A805FA">
      <w:pPr>
        <w:spacing w:before="100" w:beforeAutospacing="1" w:after="100" w:afterAutospacing="1"/>
        <w:rPr>
          <w:sz w:val="24"/>
        </w:rPr>
      </w:pPr>
      <w:r>
        <w:rPr>
          <w:sz w:val="24"/>
        </w:rPr>
        <w:t xml:space="preserve">Laboratory personnel who are accidentally exposed to a potentially infectious agent or material should report the incident as soon as possible to the Principal Investigator and Lab Manager. The Principal Investigator will see that necessary treatment or health monitoring is obtained without delay. </w:t>
      </w:r>
      <w:r w:rsidRPr="00097050">
        <w:rPr>
          <w:sz w:val="24"/>
          <w:szCs w:val="24"/>
        </w:rPr>
        <w:t>Midwest Health Center, P.C.</w:t>
      </w:r>
      <w:r>
        <w:rPr>
          <w:sz w:val="24"/>
        </w:rPr>
        <w:t xml:space="preserve"> will provide follow-up and counseling on risk of infection and its consequences.  The Risk Management Employee Illness or Injury Report form must be completed for all workplace injuries and illnesses.</w:t>
      </w:r>
    </w:p>
    <w:p w14:paraId="5C8AAC53" w14:textId="77777777" w:rsidR="00A805FA" w:rsidRDefault="00A805FA" w:rsidP="00A805FA">
      <w:pPr>
        <w:spacing w:before="100" w:beforeAutospacing="1" w:after="100" w:afterAutospacing="1"/>
        <w:rPr>
          <w:rFonts w:eastAsia="Arial Unicode MS"/>
          <w:sz w:val="24"/>
        </w:rPr>
      </w:pPr>
      <w:r>
        <w:rPr>
          <w:sz w:val="24"/>
        </w:rPr>
        <w:t xml:space="preserve"> </w:t>
      </w:r>
    </w:p>
    <w:p w14:paraId="4F01CF22" w14:textId="77777777" w:rsidR="00A805FA" w:rsidRDefault="00A805FA" w:rsidP="00A805FA">
      <w:pPr>
        <w:tabs>
          <w:tab w:val="left" w:pos="540"/>
          <w:tab w:val="left" w:pos="1080"/>
          <w:tab w:val="left" w:pos="1260"/>
          <w:tab w:val="left" w:pos="1440"/>
          <w:tab w:val="left" w:pos="1800"/>
          <w:tab w:val="left" w:pos="2160"/>
          <w:tab w:val="left" w:pos="2520"/>
          <w:tab w:val="left" w:pos="2880"/>
          <w:tab w:val="left" w:pos="3360"/>
          <w:tab w:val="right" w:pos="9600"/>
        </w:tabs>
        <w:spacing w:before="120"/>
        <w:ind w:right="-720"/>
        <w:rPr>
          <w:rFonts w:eastAsia="Arial Unicode MS"/>
          <w:sz w:val="24"/>
        </w:rPr>
      </w:pPr>
    </w:p>
    <w:p w14:paraId="1374232C" w14:textId="77777777" w:rsidR="00A805FA" w:rsidRDefault="00A805FA" w:rsidP="00A805FA">
      <w:pPr>
        <w:rPr>
          <w:b/>
          <w:bCs/>
          <w:sz w:val="28"/>
        </w:rPr>
      </w:pPr>
    </w:p>
    <w:p w14:paraId="6975FDF6" w14:textId="77777777" w:rsidR="00A805FA" w:rsidRDefault="00A805FA" w:rsidP="00A805FA">
      <w:pPr>
        <w:rPr>
          <w:b/>
          <w:bCs/>
          <w:sz w:val="28"/>
        </w:rPr>
      </w:pPr>
    </w:p>
    <w:p w14:paraId="6E9CC24C" w14:textId="77777777" w:rsidR="00A805FA" w:rsidRDefault="00A805FA" w:rsidP="00A805FA">
      <w:pPr>
        <w:pStyle w:val="Heading2"/>
      </w:pPr>
    </w:p>
    <w:p w14:paraId="0ED6C816" w14:textId="77777777" w:rsidR="00A805FA" w:rsidRDefault="00A805FA" w:rsidP="00A805FA">
      <w:pPr>
        <w:pStyle w:val="Heading1"/>
      </w:pPr>
      <w:r>
        <w:t>Accidental Exposure to an Infectious Agent</w:t>
      </w:r>
    </w:p>
    <w:p w14:paraId="60C6ABD0" w14:textId="77777777" w:rsidR="00A805FA" w:rsidRDefault="00A805FA" w:rsidP="00A805FA"/>
    <w:p w14:paraId="40BA30C4" w14:textId="77777777" w:rsidR="00A805FA" w:rsidRDefault="00A805FA" w:rsidP="00A805FA">
      <w:pPr>
        <w:rPr>
          <w:sz w:val="24"/>
        </w:rPr>
      </w:pPr>
      <w:r w:rsidRPr="00032AA4">
        <w:rPr>
          <w:b/>
          <w:color w:val="C00000"/>
          <w:sz w:val="24"/>
        </w:rPr>
        <w:t xml:space="preserve">(BSL Level) </w:t>
      </w:r>
      <w:r>
        <w:rPr>
          <w:sz w:val="24"/>
        </w:rPr>
        <w:t xml:space="preserve">laboratory personnel that are accidentally exposed to an infectious agent should report the incident as soon as possible to the Principal Investigator, Lab Manager, and </w:t>
      </w:r>
      <w:r w:rsidRPr="00097050">
        <w:rPr>
          <w:sz w:val="24"/>
        </w:rPr>
        <w:t>EHS</w:t>
      </w:r>
      <w:r>
        <w:rPr>
          <w:sz w:val="24"/>
        </w:rPr>
        <w:t>.  The Principal Investigator will see that necessary treatment or health monitoring is obtained without delay.</w:t>
      </w:r>
    </w:p>
    <w:p w14:paraId="41ED9FC0" w14:textId="77777777" w:rsidR="00A805FA" w:rsidRDefault="00A805FA" w:rsidP="00A805FA"/>
    <w:p w14:paraId="54166CB4" w14:textId="77777777" w:rsidR="00A805FA" w:rsidRDefault="00A805FA" w:rsidP="00A805FA"/>
    <w:p w14:paraId="7B551B11" w14:textId="77777777" w:rsidR="00A805FA" w:rsidRDefault="00A805FA" w:rsidP="00A805FA">
      <w:pPr>
        <w:pStyle w:val="Heading5"/>
        <w:rPr>
          <w:sz w:val="28"/>
        </w:rPr>
      </w:pPr>
      <w:r>
        <w:rPr>
          <w:sz w:val="28"/>
        </w:rPr>
        <w:t>Spills inside biological safety cabinet</w:t>
      </w:r>
    </w:p>
    <w:p w14:paraId="0AFC47AD" w14:textId="77777777" w:rsidR="00A805FA" w:rsidRDefault="00A805FA" w:rsidP="00A805FA">
      <w:pPr>
        <w:rPr>
          <w:b/>
          <w:sz w:val="24"/>
        </w:rPr>
      </w:pPr>
    </w:p>
    <w:p w14:paraId="0B566BED" w14:textId="77777777" w:rsidR="00A805FA" w:rsidRDefault="00A805FA" w:rsidP="00A805FA">
      <w:pPr>
        <w:tabs>
          <w:tab w:val="left" w:pos="0"/>
          <w:tab w:val="left" w:pos="540"/>
          <w:tab w:val="left" w:pos="1080"/>
          <w:tab w:val="left" w:pos="1800"/>
          <w:tab w:val="left" w:pos="2160"/>
          <w:tab w:val="left" w:pos="2880"/>
          <w:tab w:val="left" w:pos="3360"/>
          <w:tab w:val="right" w:pos="9600"/>
        </w:tabs>
        <w:spacing w:before="120" w:after="120" w:line="264" w:lineRule="atLeast"/>
        <w:ind w:right="-360"/>
        <w:rPr>
          <w:sz w:val="24"/>
        </w:rPr>
      </w:pPr>
      <w:r>
        <w:rPr>
          <w:sz w:val="24"/>
        </w:rPr>
        <w:t>The occurrence of a spill in a biological safety cabinet poses less of a problem than a spill in an open laboratory as long as the spilled materials are contained in the biological safety cabinet.  A Biosafety Cabinet is designed to contain spills and associated aerosols which are released during work within the cabinet.  Provided that the Biosafety Cabinet is operating properly and has been inspected and certified, aerosols produced by a spill should be contained.  A spill of a biohazardous material should be attended to immediately.</w:t>
      </w:r>
    </w:p>
    <w:p w14:paraId="0D771FCB" w14:textId="77777777" w:rsidR="00A805FA" w:rsidRDefault="00A805FA" w:rsidP="00A805FA">
      <w:pPr>
        <w:pStyle w:val="Heading2"/>
        <w:rPr>
          <w:b/>
        </w:rPr>
      </w:pPr>
      <w:r>
        <w:t xml:space="preserve">Decontamination of the work zone can usually be accomplished by direct application of concentrated liquid disinfectants along with a thorough wipe down procedure.  Formaldehyde gas decontamination (a service provided by </w:t>
      </w:r>
      <w:r w:rsidRPr="00097050">
        <w:t>UM-</w:t>
      </w:r>
      <w:r w:rsidR="00431DF8">
        <w:t>AA EHS</w:t>
      </w:r>
      <w:r>
        <w:t>) may be required to treat inaccessible sections of the cabinet interior following a spill</w:t>
      </w:r>
      <w:r>
        <w:rPr>
          <w:b/>
        </w:rPr>
        <w:t xml:space="preserve">.  Contact </w:t>
      </w:r>
      <w:r w:rsidRPr="00097050">
        <w:rPr>
          <w:b/>
        </w:rPr>
        <w:t>EHS</w:t>
      </w:r>
      <w:r>
        <w:rPr>
          <w:b/>
        </w:rPr>
        <w:t xml:space="preserve"> after a major spill to determine the need for decontamination with formaldehyde.</w:t>
      </w:r>
    </w:p>
    <w:p w14:paraId="2E0B672B" w14:textId="77777777" w:rsidR="00A805FA" w:rsidRDefault="00A805FA" w:rsidP="00A805FA">
      <w:pPr>
        <w:rPr>
          <w:b/>
        </w:rPr>
      </w:pPr>
    </w:p>
    <w:p w14:paraId="0681ADD9" w14:textId="77777777" w:rsidR="00A805FA" w:rsidRDefault="00A805FA" w:rsidP="00A805FA"/>
    <w:p w14:paraId="37F70D6A" w14:textId="77777777" w:rsidR="00A805FA" w:rsidRDefault="00A805FA" w:rsidP="00A805FA">
      <w:pPr>
        <w:pStyle w:val="Heading2"/>
        <w:numPr>
          <w:ilvl w:val="0"/>
          <w:numId w:val="19"/>
        </w:numPr>
      </w:pPr>
      <w:r>
        <w:t xml:space="preserve">Alert people in immediate area of spill. </w:t>
      </w:r>
    </w:p>
    <w:p w14:paraId="1BCA5C19" w14:textId="77777777" w:rsidR="00A805FA" w:rsidRDefault="00A805FA" w:rsidP="00A805FA">
      <w:pPr>
        <w:pStyle w:val="Heading2"/>
      </w:pPr>
    </w:p>
    <w:p w14:paraId="3D3BF496" w14:textId="77777777" w:rsidR="00A805FA" w:rsidRDefault="00A805FA" w:rsidP="00A805FA">
      <w:pPr>
        <w:pStyle w:val="Heading2"/>
        <w:numPr>
          <w:ilvl w:val="0"/>
          <w:numId w:val="19"/>
        </w:numPr>
      </w:pPr>
      <w:r>
        <w:t xml:space="preserve">Chemical decontamination procedures should be initiated immediately while the biological safety cabinet continues to operate. </w:t>
      </w:r>
    </w:p>
    <w:p w14:paraId="4022FF99" w14:textId="77777777" w:rsidR="00A805FA" w:rsidRDefault="00A805FA" w:rsidP="00A805FA"/>
    <w:p w14:paraId="19B47A02" w14:textId="77777777" w:rsidR="00A805FA" w:rsidRDefault="00A805FA" w:rsidP="00A805FA">
      <w:pPr>
        <w:numPr>
          <w:ilvl w:val="0"/>
          <w:numId w:val="19"/>
        </w:numPr>
        <w:tabs>
          <w:tab w:val="left" w:pos="0"/>
          <w:tab w:val="left" w:pos="720"/>
          <w:tab w:val="left" w:pos="1080"/>
          <w:tab w:val="left" w:pos="1800"/>
          <w:tab w:val="left" w:pos="2160"/>
          <w:tab w:val="left" w:pos="2880"/>
          <w:tab w:val="left" w:pos="3360"/>
          <w:tab w:val="right" w:pos="9600"/>
        </w:tabs>
        <w:spacing w:before="120" w:after="120" w:line="264" w:lineRule="atLeast"/>
        <w:ind w:right="-360"/>
        <w:rPr>
          <w:rFonts w:eastAsia="Arial Unicode MS"/>
          <w:sz w:val="24"/>
        </w:rPr>
      </w:pPr>
      <w:r>
        <w:rPr>
          <w:rFonts w:eastAsia="Arial Unicode MS"/>
          <w:bCs/>
          <w:sz w:val="24"/>
        </w:rPr>
        <w:t>Contain the spill and decontaminate.</w:t>
      </w:r>
      <w:r>
        <w:rPr>
          <w:rFonts w:eastAsia="Arial Unicode MS"/>
          <w:sz w:val="24"/>
        </w:rPr>
        <w:t xml:space="preserve">  All workers using the Biosafety Cabinets should have a supply of absorbent materials and decontaminating agent within the cabinet.  This avoids the need to withdraw your arms from within the cabinet should a spill occur and allows you to decontaminate yourself prior to leaving the cabinet. </w:t>
      </w:r>
    </w:p>
    <w:p w14:paraId="3BB96802" w14:textId="77777777" w:rsidR="00A805FA" w:rsidRDefault="00A805FA" w:rsidP="00A805FA">
      <w:pPr>
        <w:numPr>
          <w:ilvl w:val="0"/>
          <w:numId w:val="19"/>
        </w:numPr>
        <w:tabs>
          <w:tab w:val="left" w:pos="0"/>
          <w:tab w:val="left" w:pos="720"/>
          <w:tab w:val="left" w:pos="1080"/>
          <w:tab w:val="left" w:pos="1800"/>
          <w:tab w:val="left" w:pos="2160"/>
          <w:tab w:val="left" w:pos="2880"/>
          <w:tab w:val="left" w:pos="3360"/>
          <w:tab w:val="right" w:pos="9600"/>
        </w:tabs>
        <w:spacing w:before="120" w:after="120" w:line="264" w:lineRule="atLeast"/>
        <w:ind w:right="-360"/>
        <w:rPr>
          <w:rFonts w:eastAsia="Arial Unicode MS"/>
          <w:sz w:val="24"/>
        </w:rPr>
      </w:pPr>
      <w:r>
        <w:rPr>
          <w:rFonts w:eastAsia="Arial Unicode MS"/>
          <w:sz w:val="24"/>
        </w:rPr>
        <w:t xml:space="preserve">Wear gloves during decontamination procedure.  The spill should be covered with paper towels or other absorbent materials and the area soaked with a proven decontamination agent (e.g., 1:10 dilution of Clorox containing sodium </w:t>
      </w:r>
      <w:proofErr w:type="spellStart"/>
      <w:r>
        <w:rPr>
          <w:rFonts w:eastAsia="Arial Unicode MS"/>
          <w:sz w:val="24"/>
        </w:rPr>
        <w:t>hypochloride</w:t>
      </w:r>
      <w:proofErr w:type="spellEnd"/>
      <w:r>
        <w:rPr>
          <w:rFonts w:eastAsia="Arial Unicode MS"/>
          <w:sz w:val="24"/>
        </w:rPr>
        <w:t xml:space="preserve"> [</w:t>
      </w:r>
      <w:proofErr w:type="spellStart"/>
      <w:r>
        <w:rPr>
          <w:rFonts w:eastAsia="Arial Unicode MS"/>
          <w:sz w:val="24"/>
        </w:rPr>
        <w:t>NaOCl</w:t>
      </w:r>
      <w:proofErr w:type="spellEnd"/>
      <w:r>
        <w:rPr>
          <w:rFonts w:eastAsia="Arial Unicode MS"/>
          <w:sz w:val="24"/>
        </w:rPr>
        <w:t xml:space="preserve">] or 70% ethanol) for 15 to 20 minutes.  </w:t>
      </w:r>
    </w:p>
    <w:p w14:paraId="52D7E0EE" w14:textId="77777777" w:rsidR="00A805FA" w:rsidRDefault="00A805FA" w:rsidP="00A805FA">
      <w:pPr>
        <w:numPr>
          <w:ilvl w:val="0"/>
          <w:numId w:val="19"/>
        </w:numPr>
        <w:rPr>
          <w:rFonts w:eastAsia="Arial Unicode MS"/>
          <w:sz w:val="24"/>
        </w:rPr>
      </w:pPr>
      <w:r>
        <w:rPr>
          <w:sz w:val="24"/>
        </w:rPr>
        <w:t>Use paper towels to wipe up the spill, working from the edges into the center.</w:t>
      </w:r>
    </w:p>
    <w:p w14:paraId="3EDCD9E3" w14:textId="77777777" w:rsidR="00A805FA" w:rsidRDefault="00A805FA" w:rsidP="00A805FA">
      <w:pPr>
        <w:rPr>
          <w:rFonts w:eastAsia="Arial Unicode MS"/>
          <w:b/>
          <w:sz w:val="24"/>
        </w:rPr>
      </w:pPr>
    </w:p>
    <w:p w14:paraId="399FA19F" w14:textId="77777777" w:rsidR="00A805FA" w:rsidRDefault="00A805FA" w:rsidP="00A805FA">
      <w:pPr>
        <w:numPr>
          <w:ilvl w:val="0"/>
          <w:numId w:val="19"/>
        </w:numPr>
        <w:rPr>
          <w:rFonts w:eastAsia="Arial Unicode MS"/>
          <w:sz w:val="24"/>
        </w:rPr>
      </w:pPr>
      <w:r>
        <w:rPr>
          <w:rFonts w:eastAsia="Arial Unicode MS"/>
          <w:bCs/>
          <w:sz w:val="24"/>
        </w:rPr>
        <w:t>Decontaminate equipment and utensils.</w:t>
      </w:r>
      <w:r>
        <w:rPr>
          <w:rFonts w:eastAsia="Arial Unicode MS"/>
          <w:sz w:val="24"/>
        </w:rPr>
        <w:t xml:space="preserve">  Items that are not readily or easily surface decontaminated should be carefully placed into autoclave bags and removed for further treatment (e.g., decontamination by autoclaving or other approved methods).</w:t>
      </w:r>
    </w:p>
    <w:p w14:paraId="3C082787" w14:textId="77777777" w:rsidR="00A805FA" w:rsidRDefault="00A805FA" w:rsidP="00A805FA">
      <w:pPr>
        <w:numPr>
          <w:ilvl w:val="0"/>
          <w:numId w:val="19"/>
        </w:numPr>
        <w:tabs>
          <w:tab w:val="left" w:pos="0"/>
          <w:tab w:val="left" w:pos="720"/>
          <w:tab w:val="left" w:pos="1080"/>
          <w:tab w:val="left" w:pos="1800"/>
          <w:tab w:val="left" w:pos="2160"/>
          <w:tab w:val="left" w:pos="2880"/>
          <w:tab w:val="left" w:pos="3360"/>
          <w:tab w:val="right" w:pos="9600"/>
        </w:tabs>
        <w:spacing w:before="120" w:after="120" w:line="264" w:lineRule="atLeast"/>
        <w:ind w:right="-360"/>
        <w:rPr>
          <w:sz w:val="24"/>
        </w:rPr>
      </w:pPr>
      <w:r>
        <w:rPr>
          <w:rFonts w:eastAsia="Arial Unicode MS"/>
          <w:sz w:val="24"/>
        </w:rPr>
        <w:lastRenderedPageBreak/>
        <w:t>Contaminated gloves and clothes (your sleeves are most likely contaminated and, if disposable sleeves are used, they should be removed after decontamination is complete, or remove and decontaminate the lab coat by autoclaving or soaking in decontaminant).</w:t>
      </w:r>
    </w:p>
    <w:p w14:paraId="1FE14CEC" w14:textId="77777777" w:rsidR="00A805FA" w:rsidRDefault="00A805FA" w:rsidP="00A805FA">
      <w:pPr>
        <w:numPr>
          <w:ilvl w:val="0"/>
          <w:numId w:val="19"/>
        </w:numPr>
        <w:tabs>
          <w:tab w:val="left" w:pos="0"/>
          <w:tab w:val="left" w:pos="720"/>
          <w:tab w:val="left" w:pos="1080"/>
          <w:tab w:val="left" w:pos="1800"/>
          <w:tab w:val="left" w:pos="2160"/>
          <w:tab w:val="left" w:pos="2880"/>
          <w:tab w:val="left" w:pos="3360"/>
          <w:tab w:val="right" w:pos="9600"/>
        </w:tabs>
        <w:spacing w:before="120" w:after="120" w:line="264" w:lineRule="atLeast"/>
        <w:ind w:right="-360"/>
        <w:rPr>
          <w:bCs/>
          <w:sz w:val="28"/>
        </w:rPr>
      </w:pPr>
      <w:r>
        <w:rPr>
          <w:rFonts w:eastAsia="Arial Unicode MS"/>
          <w:bCs/>
          <w:sz w:val="24"/>
        </w:rPr>
        <w:t>Remove protective gear.  Individuals involved in the spill and clean-up should remove protective clothing (either disposing as biohazardous waste or decontaminating), wash their hands and face with an appropriate decontamination soap, and report to the University’s Occupational Health Clinic or the Hospital Emergency Room for any required evaluation or follow-up.</w:t>
      </w:r>
    </w:p>
    <w:p w14:paraId="2150BC46" w14:textId="77777777" w:rsidR="00A805FA" w:rsidRDefault="00A805FA" w:rsidP="00A805FA">
      <w:pPr>
        <w:rPr>
          <w:b/>
          <w:sz w:val="28"/>
        </w:rPr>
      </w:pPr>
    </w:p>
    <w:p w14:paraId="3153884C" w14:textId="77777777" w:rsidR="00A805FA" w:rsidRDefault="00A805FA" w:rsidP="00A805FA">
      <w:pPr>
        <w:rPr>
          <w:b/>
          <w:sz w:val="28"/>
        </w:rPr>
      </w:pPr>
      <w:r>
        <w:rPr>
          <w:b/>
          <w:sz w:val="28"/>
        </w:rPr>
        <w:t>Spills outside biological safety cabinet</w:t>
      </w:r>
    </w:p>
    <w:p w14:paraId="6CA08E4B" w14:textId="77777777" w:rsidR="00A805FA" w:rsidRDefault="00A805FA" w:rsidP="00A805FA">
      <w:pPr>
        <w:pStyle w:val="Heading2"/>
        <w:rPr>
          <w:i/>
        </w:rPr>
      </w:pPr>
    </w:p>
    <w:p w14:paraId="667FC669" w14:textId="77777777" w:rsidR="00A805FA" w:rsidRDefault="00A805FA" w:rsidP="00A805FA">
      <w:pPr>
        <w:pStyle w:val="Heading2"/>
      </w:pPr>
      <w:r>
        <w:t xml:space="preserve">Biological spills outside biological safety cabinets will generate aerosols that can be dispersed in the air throughout the laboratory. Appropriate protective equipment is particularly important in decontaminating spills involving microorganisms that require </w:t>
      </w:r>
      <w:r w:rsidRPr="00032AA4">
        <w:rPr>
          <w:b/>
          <w:bCs/>
          <w:color w:val="C00000"/>
        </w:rPr>
        <w:t>(BSL Level)</w:t>
      </w:r>
      <w:r>
        <w:rPr>
          <w:b/>
          <w:bCs/>
          <w:color w:val="000000"/>
        </w:rPr>
        <w:t>.</w:t>
      </w:r>
      <w:r>
        <w:t xml:space="preserve"> This equipment includes lab coat with long sleeves, back-fastening gown or coveralls, disposable gloves, disposable shoe covers, and safety goggles and mask or full-face shield. Use of this equipment will prevent contact with contaminated surfaces and protect eyes and mucous membranes from exposure to splattered materials.</w:t>
      </w:r>
    </w:p>
    <w:p w14:paraId="4EEB8B07" w14:textId="77777777" w:rsidR="00A805FA" w:rsidRDefault="00A805FA" w:rsidP="00A805FA">
      <w:pPr>
        <w:pStyle w:val="BodyText"/>
        <w:rPr>
          <w:b/>
        </w:rPr>
      </w:pPr>
    </w:p>
    <w:p w14:paraId="3D416010" w14:textId="77777777" w:rsidR="00A805FA" w:rsidRDefault="00A805FA" w:rsidP="00A805FA">
      <w:pPr>
        <w:pStyle w:val="BodyText"/>
        <w:rPr>
          <w:b/>
        </w:rPr>
      </w:pPr>
      <w:r>
        <w:rPr>
          <w:b/>
        </w:rPr>
        <w:t xml:space="preserve">Minor Spills (less than 10 ml and generating little aerosol) on equipment, laboratory benches, walls, or floors: </w:t>
      </w:r>
    </w:p>
    <w:p w14:paraId="100F1B75" w14:textId="77777777" w:rsidR="00A805FA" w:rsidRDefault="00A805FA" w:rsidP="00A805FA">
      <w:pPr>
        <w:pStyle w:val="BodyText"/>
        <w:rPr>
          <w:b/>
        </w:rPr>
      </w:pPr>
    </w:p>
    <w:p w14:paraId="2E9D2295" w14:textId="77777777" w:rsidR="00A805FA" w:rsidRDefault="00A805FA" w:rsidP="00A805FA">
      <w:pPr>
        <w:pStyle w:val="BodyText"/>
        <w:numPr>
          <w:ilvl w:val="0"/>
          <w:numId w:val="20"/>
        </w:numPr>
      </w:pPr>
      <w:r>
        <w:t>Close laboratory doors and post warning signs to prevent others from entering the laboratory.</w:t>
      </w:r>
    </w:p>
    <w:p w14:paraId="5D44881E" w14:textId="77777777" w:rsidR="00A805FA" w:rsidRDefault="00A805FA" w:rsidP="00A805FA">
      <w:pPr>
        <w:pStyle w:val="BodyText"/>
      </w:pPr>
    </w:p>
    <w:p w14:paraId="2926C682" w14:textId="77777777" w:rsidR="00A805FA" w:rsidRDefault="00A805FA" w:rsidP="00A805FA">
      <w:pPr>
        <w:pStyle w:val="BodyText"/>
        <w:numPr>
          <w:ilvl w:val="0"/>
          <w:numId w:val="20"/>
        </w:numPr>
      </w:pPr>
      <w:r>
        <w:t xml:space="preserve">Thoroughly wash hands and other apparently contaminated areas with soap and water. Put on clean disposable gloves. </w:t>
      </w:r>
    </w:p>
    <w:p w14:paraId="4F9A3A60" w14:textId="77777777" w:rsidR="00A805FA" w:rsidRDefault="00A805FA" w:rsidP="00A805FA">
      <w:pPr>
        <w:pStyle w:val="BodyText"/>
      </w:pPr>
    </w:p>
    <w:p w14:paraId="6ABE43D9" w14:textId="77777777" w:rsidR="00A805FA" w:rsidRDefault="00A805FA" w:rsidP="00A805FA">
      <w:pPr>
        <w:pStyle w:val="BodyText"/>
        <w:numPr>
          <w:ilvl w:val="0"/>
          <w:numId w:val="20"/>
        </w:numPr>
      </w:pPr>
      <w:r>
        <w:t>Cover the spill area with paper towels soaked in appropriate decontamination solution such as 1:10 dilution of bleach or 70% ethanol solution.</w:t>
      </w:r>
    </w:p>
    <w:p w14:paraId="203DC6E8" w14:textId="77777777" w:rsidR="00A805FA" w:rsidRDefault="00A805FA" w:rsidP="00A805FA">
      <w:pPr>
        <w:pStyle w:val="BodyText"/>
      </w:pPr>
    </w:p>
    <w:p w14:paraId="7D047B68" w14:textId="77777777" w:rsidR="00A805FA" w:rsidRDefault="00A805FA" w:rsidP="00A805FA">
      <w:pPr>
        <w:pStyle w:val="BodyText"/>
        <w:numPr>
          <w:ilvl w:val="0"/>
          <w:numId w:val="20"/>
        </w:numPr>
      </w:pPr>
      <w:r>
        <w:t>Wipe up the spill with the soaked paper towels and place the used towels in an autoclave pan and autoclave.</w:t>
      </w:r>
    </w:p>
    <w:p w14:paraId="2FFF4FC6" w14:textId="77777777" w:rsidR="00A805FA" w:rsidRDefault="00A805FA" w:rsidP="00A805FA">
      <w:pPr>
        <w:pStyle w:val="BodyText"/>
      </w:pPr>
    </w:p>
    <w:p w14:paraId="70A436AB" w14:textId="77777777" w:rsidR="00A805FA" w:rsidRDefault="00A805FA" w:rsidP="00A805FA">
      <w:pPr>
        <w:pStyle w:val="BodyText"/>
        <w:numPr>
          <w:ilvl w:val="0"/>
          <w:numId w:val="20"/>
        </w:numPr>
      </w:pPr>
      <w:r>
        <w:t xml:space="preserve">Pour decontaminating solution around and on the area of the spill. Let stand for 20 minutes then wipe up with paper towels. Place gloves and paper towels in autoclave pan and autoclave. </w:t>
      </w:r>
    </w:p>
    <w:p w14:paraId="66D232DB" w14:textId="77777777" w:rsidR="00A805FA" w:rsidRDefault="00A805FA" w:rsidP="00A805FA">
      <w:pPr>
        <w:pStyle w:val="BodyText"/>
      </w:pPr>
    </w:p>
    <w:p w14:paraId="28F5FBC3" w14:textId="77777777" w:rsidR="00A805FA" w:rsidRDefault="00A805FA" w:rsidP="00A805FA">
      <w:pPr>
        <w:pStyle w:val="BodyText"/>
        <w:numPr>
          <w:ilvl w:val="0"/>
          <w:numId w:val="20"/>
        </w:numPr>
      </w:pPr>
      <w:r>
        <w:t>Wash hands and other apparently contaminated areas again with soap and water.</w:t>
      </w:r>
    </w:p>
    <w:p w14:paraId="7FC83982" w14:textId="77777777" w:rsidR="00A805FA" w:rsidRDefault="00A805FA" w:rsidP="00A805FA">
      <w:pPr>
        <w:pStyle w:val="BodyText"/>
      </w:pPr>
    </w:p>
    <w:p w14:paraId="3F532FFB" w14:textId="77777777" w:rsidR="00A805FA" w:rsidRDefault="00A805FA" w:rsidP="00A805FA">
      <w:pPr>
        <w:pStyle w:val="BodyText"/>
        <w:numPr>
          <w:ilvl w:val="0"/>
          <w:numId w:val="20"/>
        </w:numPr>
      </w:pPr>
      <w:r>
        <w:t>Remove all PPE immediately upon leaving the work area and as soon as possible if overtly contaminated. Contaminated PPE will be DISPOSED of as biohazardous waste or decontaminated.</w:t>
      </w:r>
    </w:p>
    <w:p w14:paraId="75647E7B" w14:textId="77777777" w:rsidR="00A805FA" w:rsidRDefault="00A805FA" w:rsidP="00A805FA">
      <w:pPr>
        <w:pStyle w:val="BodyText"/>
      </w:pPr>
    </w:p>
    <w:p w14:paraId="2B552DC5" w14:textId="77777777" w:rsidR="00A805FA" w:rsidRDefault="00A805FA" w:rsidP="00A805FA">
      <w:pPr>
        <w:pStyle w:val="BodyText"/>
        <w:rPr>
          <w:b/>
        </w:rPr>
      </w:pPr>
      <w:r>
        <w:rPr>
          <w:b/>
        </w:rPr>
        <w:lastRenderedPageBreak/>
        <w:t xml:space="preserve">Major Spills (more than 10 ml or with considerable aerosol): </w:t>
      </w:r>
    </w:p>
    <w:p w14:paraId="7DC9A66B" w14:textId="77777777" w:rsidR="00A805FA" w:rsidRDefault="00A805FA" w:rsidP="00A805FA">
      <w:pPr>
        <w:pStyle w:val="BodyText"/>
        <w:rPr>
          <w:b/>
        </w:rPr>
      </w:pPr>
    </w:p>
    <w:p w14:paraId="3C025E7E" w14:textId="77777777" w:rsidR="00A805FA" w:rsidRDefault="00A805FA" w:rsidP="00A805FA">
      <w:pPr>
        <w:pStyle w:val="BodyText"/>
        <w:numPr>
          <w:ilvl w:val="0"/>
          <w:numId w:val="21"/>
        </w:numPr>
      </w:pPr>
      <w:r>
        <w:t xml:space="preserve">Close laboratory doors and post warning signs to prevent others from entering the laboratory. </w:t>
      </w:r>
    </w:p>
    <w:p w14:paraId="41EFD8EC" w14:textId="77777777" w:rsidR="00A805FA" w:rsidRDefault="00A805FA" w:rsidP="00A805FA">
      <w:pPr>
        <w:pStyle w:val="BodyText"/>
      </w:pPr>
    </w:p>
    <w:p w14:paraId="2961A4B6" w14:textId="77777777" w:rsidR="00A805FA" w:rsidRDefault="00A805FA" w:rsidP="00A805FA">
      <w:pPr>
        <w:pStyle w:val="BodyText"/>
        <w:numPr>
          <w:ilvl w:val="0"/>
          <w:numId w:val="21"/>
        </w:numPr>
      </w:pPr>
      <w:r>
        <w:t>Leave the biological safety cabinet operating and cultures inside cabinet</w:t>
      </w:r>
    </w:p>
    <w:p w14:paraId="21F89ED4" w14:textId="77777777" w:rsidR="00A805FA" w:rsidRDefault="00A805FA" w:rsidP="00A805FA">
      <w:pPr>
        <w:pStyle w:val="BodyText"/>
      </w:pPr>
    </w:p>
    <w:p w14:paraId="59F1F425" w14:textId="77777777" w:rsidR="00A805FA" w:rsidRDefault="00A805FA" w:rsidP="00A805FA">
      <w:pPr>
        <w:pStyle w:val="BodyText"/>
        <w:numPr>
          <w:ilvl w:val="0"/>
          <w:numId w:val="21"/>
        </w:numPr>
      </w:pPr>
      <w:r>
        <w:t>Wash hands and other apparently contaminated areas with soap and water.</w:t>
      </w:r>
    </w:p>
    <w:p w14:paraId="32301412" w14:textId="77777777" w:rsidR="00A805FA" w:rsidRDefault="00A805FA" w:rsidP="00A805FA">
      <w:pPr>
        <w:pStyle w:val="BodyText"/>
      </w:pPr>
    </w:p>
    <w:p w14:paraId="797ECE34" w14:textId="77777777" w:rsidR="00A805FA" w:rsidRPr="00215053" w:rsidRDefault="00A805FA" w:rsidP="00A805FA">
      <w:pPr>
        <w:pStyle w:val="BodyText"/>
        <w:numPr>
          <w:ilvl w:val="0"/>
          <w:numId w:val="21"/>
        </w:numPr>
      </w:pPr>
      <w:r w:rsidRPr="00215053">
        <w:t>Report the accident to the Principal Investigator and to the Lab Manager.</w:t>
      </w:r>
    </w:p>
    <w:p w14:paraId="10B98EAA" w14:textId="77777777" w:rsidR="00A805FA" w:rsidRDefault="00A805FA" w:rsidP="00A805FA">
      <w:pPr>
        <w:pStyle w:val="BodyText"/>
      </w:pPr>
    </w:p>
    <w:p w14:paraId="39A2C748" w14:textId="77777777" w:rsidR="00A805FA" w:rsidRDefault="00A805FA" w:rsidP="00A805FA">
      <w:pPr>
        <w:pStyle w:val="BodyText"/>
        <w:numPr>
          <w:ilvl w:val="0"/>
          <w:numId w:val="21"/>
        </w:numPr>
      </w:pPr>
      <w:r>
        <w:t xml:space="preserve">If personal clothing is contaminated, remove all outer clothing and place it in the autoclave or container for autoclaving. Put on clean garments. </w:t>
      </w:r>
    </w:p>
    <w:p w14:paraId="34C3DF7C" w14:textId="77777777" w:rsidR="00A805FA" w:rsidRDefault="00A805FA" w:rsidP="00A805FA">
      <w:pPr>
        <w:pStyle w:val="BodyText"/>
      </w:pPr>
    </w:p>
    <w:p w14:paraId="59617914" w14:textId="77777777" w:rsidR="00A805FA" w:rsidRDefault="00A805FA" w:rsidP="00A805FA">
      <w:pPr>
        <w:pStyle w:val="BodyText"/>
        <w:numPr>
          <w:ilvl w:val="0"/>
          <w:numId w:val="21"/>
        </w:numPr>
      </w:pPr>
      <w:r>
        <w:t xml:space="preserve">Leave the laboratory for 20 minutes to allow dissipation of aerosols created by the spill. </w:t>
      </w:r>
    </w:p>
    <w:p w14:paraId="0B6ED6BA" w14:textId="77777777" w:rsidR="00A805FA" w:rsidRDefault="00A805FA" w:rsidP="00A805FA">
      <w:pPr>
        <w:pStyle w:val="BodyText"/>
      </w:pPr>
    </w:p>
    <w:p w14:paraId="3630449C" w14:textId="77777777" w:rsidR="00A805FA" w:rsidRDefault="00A805FA" w:rsidP="00A805FA">
      <w:pPr>
        <w:pStyle w:val="BodyText"/>
        <w:numPr>
          <w:ilvl w:val="0"/>
          <w:numId w:val="21"/>
        </w:numPr>
      </w:pPr>
      <w:r>
        <w:t xml:space="preserve">Upon returning to the laboratory to start decontamination, check to see if laboratory doors are closed and appropriate signs are displayed. Put on gloves and other protective equipment as previously mentioned above. </w:t>
      </w:r>
    </w:p>
    <w:p w14:paraId="74C4E07F" w14:textId="77777777" w:rsidR="00A805FA" w:rsidRDefault="00A805FA" w:rsidP="00A805FA">
      <w:pPr>
        <w:pStyle w:val="BodyText"/>
      </w:pPr>
    </w:p>
    <w:p w14:paraId="3FE56172" w14:textId="77777777" w:rsidR="00A805FA" w:rsidRDefault="00A805FA" w:rsidP="00A805FA">
      <w:pPr>
        <w:pStyle w:val="BodyText"/>
        <w:numPr>
          <w:ilvl w:val="0"/>
          <w:numId w:val="21"/>
        </w:numPr>
      </w:pPr>
      <w:r>
        <w:t xml:space="preserve">Pour a decontamination solution around the spill and allow this solution to flow into the spill. Paper towels soaked with decontamination solution may be used to cover the area. Do not pour decontamination solution directly onto the spill in order to avoid additional release of aerosols. </w:t>
      </w:r>
    </w:p>
    <w:p w14:paraId="5DD82F40" w14:textId="77777777" w:rsidR="00A805FA" w:rsidRDefault="00A805FA" w:rsidP="00A805FA">
      <w:pPr>
        <w:pStyle w:val="BodyText"/>
      </w:pPr>
    </w:p>
    <w:p w14:paraId="4999861D" w14:textId="77777777" w:rsidR="00A805FA" w:rsidRDefault="00A805FA" w:rsidP="00A805FA">
      <w:pPr>
        <w:pStyle w:val="BodyText"/>
        <w:numPr>
          <w:ilvl w:val="0"/>
          <w:numId w:val="21"/>
        </w:numPr>
      </w:pPr>
      <w:r>
        <w:t xml:space="preserve">Let decontamination solution – microorganism mixture stand for 20 minutes or longer to allow adequate contact time. </w:t>
      </w:r>
    </w:p>
    <w:p w14:paraId="21BAD48A" w14:textId="77777777" w:rsidR="00A805FA" w:rsidRDefault="00A805FA" w:rsidP="00A805FA">
      <w:pPr>
        <w:pStyle w:val="BodyText"/>
      </w:pPr>
    </w:p>
    <w:p w14:paraId="177868FC" w14:textId="77777777" w:rsidR="00A805FA" w:rsidRDefault="00A805FA" w:rsidP="00A805FA">
      <w:pPr>
        <w:pStyle w:val="BodyText"/>
        <w:numPr>
          <w:ilvl w:val="0"/>
          <w:numId w:val="21"/>
        </w:numPr>
      </w:pPr>
      <w:r>
        <w:t xml:space="preserve">Transfer all contaminated materials to autoclave pan, cover with suitable cover, and autoclave according to standard directions. </w:t>
      </w:r>
    </w:p>
    <w:p w14:paraId="01603D87" w14:textId="77777777" w:rsidR="00A805FA" w:rsidRDefault="00A805FA" w:rsidP="00A805FA">
      <w:pPr>
        <w:pStyle w:val="BodyText"/>
      </w:pPr>
    </w:p>
    <w:p w14:paraId="64251D70" w14:textId="77777777" w:rsidR="00A805FA" w:rsidRDefault="00A805FA" w:rsidP="00A805FA">
      <w:pPr>
        <w:pStyle w:val="BodyText"/>
        <w:numPr>
          <w:ilvl w:val="0"/>
          <w:numId w:val="21"/>
        </w:numPr>
      </w:pPr>
      <w:r>
        <w:t xml:space="preserve">Remove gloves and other contaminated garments and place them in an autoclave container for autoclaving. </w:t>
      </w:r>
    </w:p>
    <w:p w14:paraId="7EE730C5" w14:textId="77777777" w:rsidR="00A805FA" w:rsidRDefault="00A805FA" w:rsidP="00A805FA">
      <w:pPr>
        <w:pStyle w:val="BodyText"/>
      </w:pPr>
    </w:p>
    <w:p w14:paraId="0646EE21" w14:textId="77777777" w:rsidR="00A805FA" w:rsidRDefault="00A805FA" w:rsidP="00A805FA">
      <w:pPr>
        <w:pStyle w:val="BodyText"/>
        <w:numPr>
          <w:ilvl w:val="0"/>
          <w:numId w:val="21"/>
        </w:numPr>
      </w:pPr>
      <w:r>
        <w:t xml:space="preserve">Thoroughly wash hands, face, and other apparently contaminated areas. </w:t>
      </w:r>
    </w:p>
    <w:p w14:paraId="6A2A2581" w14:textId="77777777" w:rsidR="00A805FA" w:rsidRDefault="00A805FA" w:rsidP="00A805FA">
      <w:pPr>
        <w:pStyle w:val="BodyText"/>
      </w:pPr>
    </w:p>
    <w:p w14:paraId="6DEDA492" w14:textId="77777777" w:rsidR="00A805FA" w:rsidRDefault="00A805FA" w:rsidP="00A805FA">
      <w:pPr>
        <w:pStyle w:val="BodyText"/>
      </w:pPr>
      <w:r>
        <w:t xml:space="preserve"> </w:t>
      </w:r>
    </w:p>
    <w:p w14:paraId="50CF65A8" w14:textId="77777777" w:rsidR="00A805FA" w:rsidRDefault="00A805FA" w:rsidP="00A805FA">
      <w:pPr>
        <w:pStyle w:val="BodyText"/>
      </w:pPr>
      <w:r>
        <w:t>Special care in decontamination may be necessary. The Principal Investigator and/or the Lab Manager may require the collection of sample cultures to determine that the area has been effectively decontaminated.</w:t>
      </w:r>
    </w:p>
    <w:p w14:paraId="3F7BB82C" w14:textId="77777777" w:rsidR="00A805FA" w:rsidRDefault="00A805FA" w:rsidP="00A805FA">
      <w:pPr>
        <w:pStyle w:val="BodyText"/>
        <w:rPr>
          <w:b/>
          <w:bCs/>
          <w:sz w:val="28"/>
        </w:rPr>
      </w:pPr>
    </w:p>
    <w:p w14:paraId="0855372C" w14:textId="77777777" w:rsidR="00A805FA" w:rsidRDefault="00A805FA" w:rsidP="00A805FA">
      <w:pPr>
        <w:pStyle w:val="BodyText"/>
        <w:rPr>
          <w:b/>
          <w:bCs/>
          <w:sz w:val="28"/>
        </w:rPr>
      </w:pPr>
    </w:p>
    <w:p w14:paraId="48323587" w14:textId="77777777" w:rsidR="00A805FA" w:rsidRDefault="00A805FA" w:rsidP="00A805FA">
      <w:pPr>
        <w:pStyle w:val="BodyText"/>
        <w:rPr>
          <w:b/>
          <w:bCs/>
          <w:sz w:val="28"/>
        </w:rPr>
      </w:pPr>
    </w:p>
    <w:p w14:paraId="493C4BC4" w14:textId="77777777" w:rsidR="00A805FA" w:rsidRDefault="00A805FA" w:rsidP="00A805FA">
      <w:pPr>
        <w:pStyle w:val="BodyText"/>
        <w:rPr>
          <w:b/>
          <w:bCs/>
          <w:sz w:val="28"/>
        </w:rPr>
      </w:pPr>
    </w:p>
    <w:p w14:paraId="2933823C" w14:textId="77777777" w:rsidR="00A805FA" w:rsidRDefault="00A805FA" w:rsidP="00A805FA">
      <w:pPr>
        <w:pStyle w:val="BodyText"/>
        <w:rPr>
          <w:b/>
          <w:bCs/>
          <w:sz w:val="28"/>
        </w:rPr>
      </w:pPr>
    </w:p>
    <w:p w14:paraId="3817FE15" w14:textId="77777777" w:rsidR="00A805FA" w:rsidRDefault="00A805FA" w:rsidP="00A805FA">
      <w:pPr>
        <w:pStyle w:val="BodyText"/>
        <w:rPr>
          <w:b/>
          <w:bCs/>
          <w:sz w:val="28"/>
        </w:rPr>
      </w:pPr>
      <w:r>
        <w:rPr>
          <w:b/>
          <w:bCs/>
          <w:sz w:val="28"/>
        </w:rPr>
        <w:lastRenderedPageBreak/>
        <w:t>First Aid</w:t>
      </w:r>
    </w:p>
    <w:p w14:paraId="0B7B2DA5" w14:textId="77777777" w:rsidR="00A805FA" w:rsidRDefault="00A805FA" w:rsidP="00A805FA"/>
    <w:p w14:paraId="0F92C765" w14:textId="77777777" w:rsidR="00A805FA" w:rsidRDefault="00A805FA" w:rsidP="00A805FA">
      <w:pPr>
        <w:pStyle w:val="BodyText"/>
      </w:pPr>
      <w:r>
        <w:t>In the event that a substance enters the mouth, eyes, lungs, or penetrates/comes in contact with the skin follow the instructions below and seek immediate medical attention.</w:t>
      </w:r>
    </w:p>
    <w:p w14:paraId="0CF826DD" w14:textId="77777777" w:rsidR="00A805FA" w:rsidRDefault="00A805FA" w:rsidP="00A805FA">
      <w:pPr>
        <w:rPr>
          <w:sz w:val="24"/>
        </w:rPr>
      </w:pPr>
    </w:p>
    <w:p w14:paraId="26F7B677" w14:textId="77777777" w:rsidR="00A805FA" w:rsidRDefault="00A805FA" w:rsidP="00A805FA">
      <w:pPr>
        <w:numPr>
          <w:ilvl w:val="0"/>
          <w:numId w:val="22"/>
        </w:numPr>
        <w:rPr>
          <w:sz w:val="24"/>
        </w:rPr>
      </w:pPr>
      <w:r>
        <w:rPr>
          <w:sz w:val="24"/>
        </w:rPr>
        <w:t>Remove all contaminated clothing and place it in the biological safety cabinet.</w:t>
      </w:r>
    </w:p>
    <w:p w14:paraId="081FC654" w14:textId="77777777" w:rsidR="00A805FA" w:rsidRDefault="00A805FA" w:rsidP="00A805FA">
      <w:pPr>
        <w:rPr>
          <w:sz w:val="24"/>
        </w:rPr>
      </w:pPr>
    </w:p>
    <w:p w14:paraId="460848DA" w14:textId="77777777" w:rsidR="00A805FA" w:rsidRDefault="00A805FA" w:rsidP="00A805FA">
      <w:pPr>
        <w:numPr>
          <w:ilvl w:val="0"/>
          <w:numId w:val="22"/>
        </w:numPr>
        <w:rPr>
          <w:sz w:val="24"/>
        </w:rPr>
      </w:pPr>
      <w:r>
        <w:rPr>
          <w:sz w:val="24"/>
        </w:rPr>
        <w:t>Warn others of the biohazard.</w:t>
      </w:r>
    </w:p>
    <w:p w14:paraId="46DF9FD9" w14:textId="77777777" w:rsidR="00A805FA" w:rsidRDefault="00A805FA" w:rsidP="00A805FA">
      <w:pPr>
        <w:rPr>
          <w:sz w:val="24"/>
        </w:rPr>
      </w:pPr>
    </w:p>
    <w:p w14:paraId="0C041AB5" w14:textId="77777777" w:rsidR="00A805FA" w:rsidRDefault="00A805FA" w:rsidP="00A805FA">
      <w:pPr>
        <w:numPr>
          <w:ilvl w:val="0"/>
          <w:numId w:val="22"/>
        </w:numPr>
        <w:rPr>
          <w:sz w:val="24"/>
        </w:rPr>
      </w:pPr>
      <w:r>
        <w:rPr>
          <w:sz w:val="24"/>
        </w:rPr>
        <w:t>Take a shower or rinse the exposed area with disinfectant.</w:t>
      </w:r>
    </w:p>
    <w:p w14:paraId="14814130" w14:textId="77777777" w:rsidR="00A805FA" w:rsidRDefault="00A805FA" w:rsidP="00A805FA">
      <w:pPr>
        <w:rPr>
          <w:sz w:val="24"/>
        </w:rPr>
      </w:pPr>
    </w:p>
    <w:p w14:paraId="3DAE8117" w14:textId="77777777" w:rsidR="00A805FA" w:rsidRDefault="00A805FA" w:rsidP="00A805FA">
      <w:pPr>
        <w:numPr>
          <w:ilvl w:val="0"/>
          <w:numId w:val="22"/>
        </w:numPr>
        <w:rPr>
          <w:sz w:val="24"/>
        </w:rPr>
      </w:pPr>
      <w:r>
        <w:rPr>
          <w:sz w:val="24"/>
        </w:rPr>
        <w:t>Report the spill to the Principal Investigator or Lab Manager.  If an individual is injured during work:</w:t>
      </w:r>
    </w:p>
    <w:p w14:paraId="6A9B211A" w14:textId="77777777" w:rsidR="00A805FA" w:rsidRDefault="00A805FA" w:rsidP="00A805FA">
      <w:pPr>
        <w:rPr>
          <w:sz w:val="24"/>
        </w:rPr>
      </w:pPr>
    </w:p>
    <w:p w14:paraId="5C51C2CD" w14:textId="77777777" w:rsidR="00A805FA" w:rsidRDefault="00A805FA" w:rsidP="00A805FA">
      <w:pPr>
        <w:numPr>
          <w:ilvl w:val="0"/>
          <w:numId w:val="23"/>
        </w:numPr>
        <w:tabs>
          <w:tab w:val="clear" w:pos="360"/>
          <w:tab w:val="num" w:pos="1080"/>
        </w:tabs>
        <w:ind w:left="1080"/>
        <w:rPr>
          <w:sz w:val="24"/>
        </w:rPr>
      </w:pPr>
      <w:r>
        <w:rPr>
          <w:sz w:val="24"/>
        </w:rPr>
        <w:t>Go to the Midwest Medical Center to obtain emergency care</w:t>
      </w:r>
    </w:p>
    <w:p w14:paraId="47AB22F1" w14:textId="77777777" w:rsidR="00A805FA" w:rsidRDefault="00A805FA" w:rsidP="00A805FA">
      <w:pPr>
        <w:numPr>
          <w:ilvl w:val="0"/>
          <w:numId w:val="23"/>
        </w:numPr>
        <w:tabs>
          <w:tab w:val="clear" w:pos="360"/>
          <w:tab w:val="num" w:pos="1080"/>
        </w:tabs>
        <w:ind w:left="1080"/>
        <w:rPr>
          <w:sz w:val="24"/>
        </w:rPr>
      </w:pPr>
      <w:r>
        <w:rPr>
          <w:sz w:val="24"/>
        </w:rPr>
        <w:t>On-site emergency assistance can be obtained by dialing 911</w:t>
      </w:r>
      <w:r w:rsidR="00431DF8">
        <w:rPr>
          <w:sz w:val="24"/>
        </w:rPr>
        <w:t xml:space="preserve"> (or 313-593-5333 from a mobile phone)</w:t>
      </w:r>
      <w:r>
        <w:rPr>
          <w:sz w:val="24"/>
        </w:rPr>
        <w:t>.</w:t>
      </w:r>
    </w:p>
    <w:p w14:paraId="0B6843AE" w14:textId="77777777" w:rsidR="00A805FA" w:rsidRDefault="00A805FA" w:rsidP="00A805FA">
      <w:pPr>
        <w:rPr>
          <w:sz w:val="24"/>
        </w:rPr>
      </w:pPr>
    </w:p>
    <w:p w14:paraId="39F932AB" w14:textId="77777777" w:rsidR="00A805FA" w:rsidRDefault="00A805FA" w:rsidP="00A805FA">
      <w:pPr>
        <w:pStyle w:val="BodyText2"/>
      </w:pPr>
      <w:r>
        <w:t>Persons requiring immediate emergency care should seek it.  Preparation of paperwork will be secondary to obtaining prompt medical attention.</w:t>
      </w:r>
    </w:p>
    <w:p w14:paraId="28199666" w14:textId="77777777" w:rsidR="00A805FA" w:rsidRDefault="00A805FA" w:rsidP="00A805FA">
      <w:pPr>
        <w:pStyle w:val="BodyText2"/>
      </w:pPr>
    </w:p>
    <w:p w14:paraId="78AB9D72" w14:textId="77777777" w:rsidR="00A805FA" w:rsidRDefault="00A805FA" w:rsidP="00A805FA">
      <w:pPr>
        <w:pStyle w:val="BodyText2"/>
        <w:ind w:left="720" w:hanging="720"/>
        <w:rPr>
          <w:b w:val="0"/>
        </w:rPr>
      </w:pPr>
      <w:r>
        <w:rPr>
          <w:b w:val="0"/>
        </w:rPr>
        <w:t>5)</w:t>
      </w:r>
      <w:r>
        <w:rPr>
          <w:b w:val="0"/>
        </w:rPr>
        <w:tab/>
        <w:t>Post accident serum samples for diagnosis of possible laboratory acquired infection will be coordinated by the Principal Investigator or Lab Manager.</w:t>
      </w:r>
    </w:p>
    <w:p w14:paraId="6AC408CF" w14:textId="77777777" w:rsidR="00A805FA" w:rsidRDefault="00A805FA" w:rsidP="00A805FA">
      <w:pPr>
        <w:rPr>
          <w:sz w:val="24"/>
        </w:rPr>
      </w:pPr>
    </w:p>
    <w:p w14:paraId="7D92EAB3" w14:textId="77777777" w:rsidR="00A805FA" w:rsidRDefault="00A805FA" w:rsidP="00A805FA">
      <w:pPr>
        <w:numPr>
          <w:ilvl w:val="0"/>
          <w:numId w:val="24"/>
        </w:numPr>
        <w:tabs>
          <w:tab w:val="clear" w:pos="360"/>
          <w:tab w:val="num" w:pos="1080"/>
        </w:tabs>
        <w:ind w:left="1080"/>
        <w:rPr>
          <w:sz w:val="24"/>
        </w:rPr>
      </w:pPr>
      <w:r>
        <w:rPr>
          <w:sz w:val="24"/>
        </w:rPr>
        <w:t>The Principal Investigator or Lab Manager will accompany injured personnel to receive a medical evaluation and complete an incident form.</w:t>
      </w:r>
    </w:p>
    <w:p w14:paraId="0842DEC0" w14:textId="77777777" w:rsidR="00A805FA" w:rsidRDefault="00A805FA" w:rsidP="00A805FA">
      <w:pPr>
        <w:rPr>
          <w:sz w:val="24"/>
        </w:rPr>
      </w:pPr>
    </w:p>
    <w:p w14:paraId="086819D6" w14:textId="77777777" w:rsidR="00A805FA" w:rsidRDefault="00A805FA" w:rsidP="00A805FA">
      <w:pPr>
        <w:numPr>
          <w:ilvl w:val="0"/>
          <w:numId w:val="25"/>
        </w:numPr>
        <w:tabs>
          <w:tab w:val="clear" w:pos="360"/>
          <w:tab w:val="num" w:pos="1080"/>
        </w:tabs>
        <w:ind w:left="1080"/>
        <w:rPr>
          <w:sz w:val="24"/>
        </w:rPr>
      </w:pPr>
      <w:r>
        <w:rPr>
          <w:sz w:val="24"/>
        </w:rPr>
        <w:t>The healthcare provider will make an initial assessment of risk.</w:t>
      </w:r>
    </w:p>
    <w:p w14:paraId="1CB3CF0E" w14:textId="77777777" w:rsidR="00A805FA" w:rsidRDefault="00A805FA" w:rsidP="00A805FA">
      <w:pPr>
        <w:rPr>
          <w:sz w:val="24"/>
        </w:rPr>
      </w:pPr>
    </w:p>
    <w:p w14:paraId="391B1B49" w14:textId="77777777" w:rsidR="00A805FA" w:rsidRDefault="00A805FA" w:rsidP="00A805FA">
      <w:pPr>
        <w:numPr>
          <w:ilvl w:val="0"/>
          <w:numId w:val="26"/>
        </w:numPr>
        <w:tabs>
          <w:tab w:val="clear" w:pos="360"/>
          <w:tab w:val="num" w:pos="1080"/>
        </w:tabs>
        <w:ind w:left="1080"/>
        <w:rPr>
          <w:sz w:val="24"/>
        </w:rPr>
      </w:pPr>
      <w:r w:rsidRPr="00097050">
        <w:rPr>
          <w:sz w:val="24"/>
          <w:szCs w:val="24"/>
        </w:rPr>
        <w:t>Midwest Health Center, P.C.</w:t>
      </w:r>
      <w:r>
        <w:rPr>
          <w:sz w:val="24"/>
        </w:rPr>
        <w:t xml:space="preserve"> will provide follow-up and counseling on risk of infection and its consequences.</w:t>
      </w:r>
    </w:p>
    <w:p w14:paraId="5FF29922" w14:textId="77777777" w:rsidR="00A805FA" w:rsidRDefault="00A805FA" w:rsidP="00A805FA">
      <w:pPr>
        <w:rPr>
          <w:sz w:val="24"/>
        </w:rPr>
      </w:pPr>
    </w:p>
    <w:p w14:paraId="78E9907B" w14:textId="77777777" w:rsidR="00A805FA" w:rsidRDefault="00A805FA" w:rsidP="00A805FA">
      <w:pPr>
        <w:ind w:left="720" w:hanging="720"/>
        <w:rPr>
          <w:sz w:val="24"/>
        </w:rPr>
      </w:pPr>
      <w:r>
        <w:rPr>
          <w:sz w:val="24"/>
        </w:rPr>
        <w:t>6)</w:t>
      </w:r>
      <w:r>
        <w:rPr>
          <w:sz w:val="24"/>
        </w:rPr>
        <w:tab/>
        <w:t xml:space="preserve">Personnel working in the </w:t>
      </w:r>
      <w:r w:rsidRPr="00032AA4">
        <w:rPr>
          <w:b/>
          <w:color w:val="C00000"/>
          <w:sz w:val="24"/>
        </w:rPr>
        <w:t>(BSL Level)</w:t>
      </w:r>
      <w:r>
        <w:rPr>
          <w:b/>
          <w:sz w:val="24"/>
        </w:rPr>
        <w:t xml:space="preserve"> </w:t>
      </w:r>
      <w:r>
        <w:rPr>
          <w:sz w:val="24"/>
        </w:rPr>
        <w:t>laboratory, or who have performed duties in the past 6 months in an area containing infectious materials, will attempt to notify their supervisors before seeking medical attention if they:</w:t>
      </w:r>
    </w:p>
    <w:p w14:paraId="3358A470" w14:textId="77777777" w:rsidR="00A805FA" w:rsidRDefault="00A805FA" w:rsidP="00A805FA">
      <w:pPr>
        <w:rPr>
          <w:sz w:val="24"/>
        </w:rPr>
      </w:pPr>
    </w:p>
    <w:p w14:paraId="6AA929F0" w14:textId="77777777" w:rsidR="00A805FA" w:rsidRDefault="00A805FA" w:rsidP="00A805FA">
      <w:pPr>
        <w:numPr>
          <w:ilvl w:val="0"/>
          <w:numId w:val="27"/>
        </w:numPr>
        <w:tabs>
          <w:tab w:val="clear" w:pos="360"/>
          <w:tab w:val="num" w:pos="1080"/>
        </w:tabs>
        <w:ind w:left="1080"/>
        <w:rPr>
          <w:b/>
          <w:sz w:val="24"/>
        </w:rPr>
      </w:pPr>
      <w:r>
        <w:rPr>
          <w:sz w:val="24"/>
        </w:rPr>
        <w:t>Develop a fever greater than 100 ºF; or</w:t>
      </w:r>
    </w:p>
    <w:p w14:paraId="76BAC070" w14:textId="77777777" w:rsidR="00A805FA" w:rsidRDefault="00A805FA" w:rsidP="00A805FA">
      <w:pPr>
        <w:numPr>
          <w:ilvl w:val="0"/>
          <w:numId w:val="27"/>
        </w:numPr>
        <w:tabs>
          <w:tab w:val="clear" w:pos="360"/>
          <w:tab w:val="num" w:pos="1080"/>
        </w:tabs>
        <w:ind w:left="1080"/>
        <w:rPr>
          <w:b/>
          <w:sz w:val="24"/>
        </w:rPr>
      </w:pPr>
      <w:r>
        <w:rPr>
          <w:sz w:val="24"/>
        </w:rPr>
        <w:t>Display initial onset symptoms consistent with contraction of the infectious agent used in the laboratory.</w:t>
      </w:r>
    </w:p>
    <w:p w14:paraId="75758A3C" w14:textId="77777777" w:rsidR="00A805FA" w:rsidRDefault="00A805FA" w:rsidP="00A805FA">
      <w:pPr>
        <w:rPr>
          <w:sz w:val="24"/>
        </w:rPr>
      </w:pPr>
    </w:p>
    <w:p w14:paraId="3945223F" w14:textId="77777777" w:rsidR="00A805FA" w:rsidRDefault="00A805FA" w:rsidP="00A805FA">
      <w:pPr>
        <w:pStyle w:val="Heading1"/>
      </w:pPr>
    </w:p>
    <w:p w14:paraId="2C3FADDE" w14:textId="77777777" w:rsidR="00A805FA" w:rsidRDefault="00A805FA" w:rsidP="00A805FA">
      <w:pPr>
        <w:pStyle w:val="Heading1"/>
      </w:pPr>
    </w:p>
    <w:p w14:paraId="21FDF577" w14:textId="77777777" w:rsidR="00A805FA" w:rsidRPr="00FA1BF0" w:rsidRDefault="00A805FA" w:rsidP="00A805FA"/>
    <w:p w14:paraId="26BEAB93" w14:textId="77777777" w:rsidR="00A805FA" w:rsidRDefault="00A805FA" w:rsidP="00A805FA">
      <w:pPr>
        <w:pStyle w:val="Heading1"/>
      </w:pPr>
    </w:p>
    <w:p w14:paraId="7BC8FBF8" w14:textId="77777777" w:rsidR="00A805FA" w:rsidRDefault="00A805FA" w:rsidP="00A805FA">
      <w:pPr>
        <w:pStyle w:val="Heading1"/>
      </w:pPr>
    </w:p>
    <w:p w14:paraId="68774391" w14:textId="77777777" w:rsidR="00A805FA" w:rsidRDefault="00A805FA" w:rsidP="00A805FA"/>
    <w:p w14:paraId="4267EFDC" w14:textId="77777777" w:rsidR="00A805FA" w:rsidRPr="003D1042" w:rsidRDefault="00A805FA" w:rsidP="00A805FA"/>
    <w:p w14:paraId="2869B120" w14:textId="77777777" w:rsidR="00A805FA" w:rsidRDefault="00A805FA" w:rsidP="00A805FA">
      <w:pPr>
        <w:pStyle w:val="Heading1"/>
      </w:pPr>
      <w:r>
        <w:t>Fire Fighting Procedures</w:t>
      </w:r>
    </w:p>
    <w:p w14:paraId="79BCE92B" w14:textId="77777777" w:rsidR="00A805FA" w:rsidRDefault="00A805FA" w:rsidP="00A805FA"/>
    <w:p w14:paraId="5F4A20F0" w14:textId="77777777" w:rsidR="00A805FA" w:rsidRDefault="00A805FA" w:rsidP="00A805FA">
      <w:pPr>
        <w:pStyle w:val="Heading5"/>
      </w:pPr>
      <w:r>
        <w:t>Personal safety is each worker’s primary concern in the event of fire</w:t>
      </w:r>
    </w:p>
    <w:p w14:paraId="39DE7D04" w14:textId="77777777" w:rsidR="00A805FA" w:rsidRDefault="00A805FA" w:rsidP="00A805FA">
      <w:pPr>
        <w:rPr>
          <w:b/>
          <w:sz w:val="28"/>
        </w:rPr>
      </w:pPr>
    </w:p>
    <w:p w14:paraId="276ED686" w14:textId="77777777" w:rsidR="00A805FA" w:rsidRDefault="00A805FA" w:rsidP="00A805FA">
      <w:pPr>
        <w:pStyle w:val="BodyTextIndent"/>
        <w:numPr>
          <w:ilvl w:val="0"/>
          <w:numId w:val="28"/>
        </w:numPr>
      </w:pPr>
      <w:r>
        <w:t>Upon learning of the threat of fire within the building, laboratory personnel will, to the extent possible:</w:t>
      </w:r>
    </w:p>
    <w:p w14:paraId="6228A4E0" w14:textId="77777777" w:rsidR="00A805FA" w:rsidRDefault="00A805FA" w:rsidP="00A805FA">
      <w:pPr>
        <w:rPr>
          <w:sz w:val="24"/>
        </w:rPr>
      </w:pPr>
    </w:p>
    <w:p w14:paraId="4C4A092E" w14:textId="77777777" w:rsidR="00A805FA" w:rsidRDefault="00A805FA" w:rsidP="00A805FA">
      <w:pPr>
        <w:numPr>
          <w:ilvl w:val="0"/>
          <w:numId w:val="29"/>
        </w:numPr>
        <w:tabs>
          <w:tab w:val="clear" w:pos="360"/>
          <w:tab w:val="num" w:pos="1080"/>
        </w:tabs>
        <w:ind w:left="1080"/>
        <w:rPr>
          <w:sz w:val="24"/>
        </w:rPr>
      </w:pPr>
      <w:r>
        <w:rPr>
          <w:sz w:val="24"/>
        </w:rPr>
        <w:t>Turn of all gas burners, biological safety cabinets, electric motors, and other electrical equipment.</w:t>
      </w:r>
    </w:p>
    <w:p w14:paraId="4F4F0174" w14:textId="77777777" w:rsidR="00A805FA" w:rsidRDefault="00A805FA" w:rsidP="00A805FA">
      <w:pPr>
        <w:numPr>
          <w:ilvl w:val="0"/>
          <w:numId w:val="29"/>
        </w:numPr>
        <w:tabs>
          <w:tab w:val="clear" w:pos="360"/>
          <w:tab w:val="num" w:pos="1080"/>
        </w:tabs>
        <w:ind w:left="1080"/>
        <w:rPr>
          <w:sz w:val="24"/>
        </w:rPr>
      </w:pPr>
      <w:r>
        <w:rPr>
          <w:sz w:val="24"/>
        </w:rPr>
        <w:t>Place containers of infectious materials into autoclaves, incubators, refrigerators, freezers or other storage areas.</w:t>
      </w:r>
    </w:p>
    <w:p w14:paraId="24F78D85" w14:textId="77777777" w:rsidR="00A805FA" w:rsidRDefault="00A805FA" w:rsidP="00A805FA">
      <w:pPr>
        <w:numPr>
          <w:ilvl w:val="0"/>
          <w:numId w:val="29"/>
        </w:numPr>
        <w:tabs>
          <w:tab w:val="clear" w:pos="360"/>
          <w:tab w:val="num" w:pos="1080"/>
        </w:tabs>
        <w:ind w:left="1080"/>
        <w:rPr>
          <w:sz w:val="24"/>
        </w:rPr>
      </w:pPr>
      <w:r>
        <w:rPr>
          <w:sz w:val="24"/>
        </w:rPr>
        <w:t>Leave the laboratory as quickly as possible using designated fire evacuation routes.</w:t>
      </w:r>
    </w:p>
    <w:p w14:paraId="47FCDAA4" w14:textId="77777777" w:rsidR="00A805FA" w:rsidRDefault="00A805FA" w:rsidP="00A805FA">
      <w:pPr>
        <w:rPr>
          <w:sz w:val="24"/>
        </w:rPr>
      </w:pPr>
    </w:p>
    <w:p w14:paraId="4A5CAFAD" w14:textId="77777777" w:rsidR="00A805FA" w:rsidRDefault="00A805FA" w:rsidP="00A805FA">
      <w:pPr>
        <w:numPr>
          <w:ilvl w:val="0"/>
          <w:numId w:val="28"/>
        </w:numPr>
        <w:rPr>
          <w:sz w:val="24"/>
        </w:rPr>
      </w:pPr>
      <w:r>
        <w:rPr>
          <w:sz w:val="24"/>
        </w:rPr>
        <w:t xml:space="preserve">DO NOT ATTEMPT TO PUT OUT A FIRE! NOTIFY PUBLIC SAFETY by dialing </w:t>
      </w:r>
      <w:r w:rsidR="00431DF8">
        <w:rPr>
          <w:sz w:val="24"/>
        </w:rPr>
        <w:t>911</w:t>
      </w:r>
      <w:r>
        <w:rPr>
          <w:sz w:val="24"/>
        </w:rPr>
        <w:t xml:space="preserve"> from a campus phone or calling 313-593-5333</w:t>
      </w:r>
      <w:r w:rsidR="00215053">
        <w:rPr>
          <w:sz w:val="24"/>
        </w:rPr>
        <w:t xml:space="preserve"> from a cell phone</w:t>
      </w:r>
      <w:r>
        <w:rPr>
          <w:sz w:val="24"/>
        </w:rPr>
        <w:t xml:space="preserve">. </w:t>
      </w:r>
    </w:p>
    <w:p w14:paraId="60CC617A" w14:textId="77777777" w:rsidR="00A805FA" w:rsidRDefault="00A805FA" w:rsidP="00A805FA">
      <w:pPr>
        <w:rPr>
          <w:sz w:val="24"/>
        </w:rPr>
      </w:pPr>
    </w:p>
    <w:p w14:paraId="1BC47929" w14:textId="77777777" w:rsidR="00A805FA" w:rsidRDefault="00A805FA" w:rsidP="00A805FA">
      <w:pPr>
        <w:pStyle w:val="Heading1"/>
      </w:pPr>
      <w:r>
        <w:t>Reporting and Recordkeeping</w:t>
      </w:r>
    </w:p>
    <w:p w14:paraId="5B68ECB0" w14:textId="77777777" w:rsidR="00A805FA" w:rsidRDefault="00A805FA" w:rsidP="00A805FA">
      <w:pPr>
        <w:rPr>
          <w:b/>
          <w:sz w:val="24"/>
        </w:rPr>
      </w:pPr>
    </w:p>
    <w:p w14:paraId="634D1120" w14:textId="77777777" w:rsidR="00A805FA" w:rsidRDefault="00A805FA" w:rsidP="00A805FA">
      <w:pPr>
        <w:pStyle w:val="BodyText"/>
      </w:pPr>
      <w:r>
        <w:t xml:space="preserve">Accidents and spills occurring outside the biological safety cabinets will be reported and accident report forms will be filed under </w:t>
      </w:r>
      <w:r>
        <w:rPr>
          <w:b/>
          <w:bCs/>
        </w:rPr>
        <w:t>appendix 7</w:t>
      </w:r>
      <w:r>
        <w:t>.</w:t>
      </w:r>
    </w:p>
    <w:p w14:paraId="1E96D5C3" w14:textId="77777777" w:rsidR="00A805FA" w:rsidRDefault="00A805FA" w:rsidP="00A805FA">
      <w:pPr>
        <w:pStyle w:val="BodyText"/>
      </w:pPr>
    </w:p>
    <w:p w14:paraId="1B936B37" w14:textId="77777777" w:rsidR="00A805FA" w:rsidRDefault="00A805FA" w:rsidP="00A805FA">
      <w:pPr>
        <w:pStyle w:val="BodyText"/>
      </w:pPr>
    </w:p>
    <w:p w14:paraId="0184DA80" w14:textId="77777777" w:rsidR="00A805FA" w:rsidRDefault="00A805FA" w:rsidP="00A805FA">
      <w:pPr>
        <w:pStyle w:val="BodyText"/>
      </w:pPr>
    </w:p>
    <w:p w14:paraId="60BF18D8" w14:textId="77777777" w:rsidR="00A805FA" w:rsidRDefault="00A805FA" w:rsidP="00A805FA">
      <w:pPr>
        <w:pStyle w:val="BodyText"/>
        <w:rPr>
          <w:sz w:val="32"/>
        </w:rPr>
      </w:pPr>
    </w:p>
    <w:p w14:paraId="1E290717" w14:textId="77777777" w:rsidR="00A805FA" w:rsidRDefault="00A805FA" w:rsidP="00A805FA">
      <w:pPr>
        <w:pStyle w:val="BodyText"/>
        <w:rPr>
          <w:sz w:val="32"/>
        </w:rPr>
      </w:pPr>
    </w:p>
    <w:p w14:paraId="2701BC86" w14:textId="77777777" w:rsidR="00A805FA" w:rsidRDefault="00A805FA" w:rsidP="00A805FA">
      <w:pPr>
        <w:pStyle w:val="BodyText"/>
        <w:rPr>
          <w:sz w:val="32"/>
        </w:rPr>
      </w:pPr>
    </w:p>
    <w:p w14:paraId="08AA18E1" w14:textId="77777777" w:rsidR="00A805FA" w:rsidRDefault="00A805FA" w:rsidP="00A805FA">
      <w:pPr>
        <w:pStyle w:val="BodyText"/>
        <w:rPr>
          <w:sz w:val="32"/>
        </w:rPr>
      </w:pPr>
    </w:p>
    <w:p w14:paraId="00892C0F" w14:textId="77777777" w:rsidR="00A805FA" w:rsidRDefault="00A805FA" w:rsidP="00A805FA">
      <w:pPr>
        <w:pStyle w:val="BodyText"/>
        <w:rPr>
          <w:sz w:val="32"/>
        </w:rPr>
      </w:pPr>
    </w:p>
    <w:p w14:paraId="296BF765" w14:textId="77777777" w:rsidR="00A805FA" w:rsidRDefault="00A805FA" w:rsidP="00A805FA">
      <w:pPr>
        <w:pStyle w:val="BodyText"/>
        <w:rPr>
          <w:sz w:val="32"/>
        </w:rPr>
      </w:pPr>
    </w:p>
    <w:p w14:paraId="2DFE9D29" w14:textId="77777777" w:rsidR="00A805FA" w:rsidRDefault="00A805FA" w:rsidP="00A805FA">
      <w:pPr>
        <w:pStyle w:val="BodyText"/>
        <w:rPr>
          <w:sz w:val="32"/>
        </w:rPr>
      </w:pPr>
    </w:p>
    <w:p w14:paraId="1BDFE71B" w14:textId="77777777" w:rsidR="00A805FA" w:rsidRDefault="00A805FA" w:rsidP="00A805FA">
      <w:pPr>
        <w:pStyle w:val="BodyText"/>
        <w:rPr>
          <w:sz w:val="32"/>
        </w:rPr>
      </w:pPr>
    </w:p>
    <w:p w14:paraId="77B1B149" w14:textId="77777777" w:rsidR="00A805FA" w:rsidRDefault="00A805FA" w:rsidP="00A805FA">
      <w:pPr>
        <w:pStyle w:val="BodyText"/>
        <w:rPr>
          <w:sz w:val="32"/>
        </w:rPr>
      </w:pPr>
    </w:p>
    <w:p w14:paraId="76EB4819" w14:textId="77777777" w:rsidR="00A805FA" w:rsidRDefault="00A805FA" w:rsidP="00A805FA">
      <w:pPr>
        <w:pStyle w:val="BodyText"/>
        <w:rPr>
          <w:sz w:val="32"/>
        </w:rPr>
      </w:pPr>
    </w:p>
    <w:p w14:paraId="3B39D201" w14:textId="77777777" w:rsidR="00A805FA" w:rsidRDefault="00A805FA" w:rsidP="00A805FA">
      <w:pPr>
        <w:pStyle w:val="BodyText"/>
        <w:rPr>
          <w:b/>
          <w:sz w:val="32"/>
        </w:rPr>
      </w:pPr>
    </w:p>
    <w:p w14:paraId="343A51FF" w14:textId="77777777" w:rsidR="00A805FA" w:rsidRDefault="00A805FA" w:rsidP="00A805FA">
      <w:pPr>
        <w:pStyle w:val="BodyText"/>
        <w:rPr>
          <w:b/>
          <w:sz w:val="32"/>
        </w:rPr>
      </w:pPr>
    </w:p>
    <w:p w14:paraId="3C68711D" w14:textId="77777777" w:rsidR="00A805FA" w:rsidRDefault="00A805FA" w:rsidP="00A805FA">
      <w:pPr>
        <w:pStyle w:val="BodyText"/>
        <w:rPr>
          <w:b/>
          <w:sz w:val="32"/>
        </w:rPr>
      </w:pPr>
    </w:p>
    <w:p w14:paraId="0DC83856" w14:textId="77777777" w:rsidR="00A805FA" w:rsidRDefault="00A805FA" w:rsidP="00A805FA">
      <w:pPr>
        <w:pStyle w:val="BodyText"/>
        <w:rPr>
          <w:b/>
          <w:sz w:val="32"/>
        </w:rPr>
      </w:pPr>
    </w:p>
    <w:p w14:paraId="5525E3B4" w14:textId="77777777" w:rsidR="00A805FA" w:rsidRDefault="00A805FA" w:rsidP="00A805FA">
      <w:pPr>
        <w:pStyle w:val="BodyText"/>
        <w:rPr>
          <w:b/>
          <w:sz w:val="32"/>
        </w:rPr>
      </w:pPr>
    </w:p>
    <w:p w14:paraId="299D4D87" w14:textId="77777777" w:rsidR="00A805FA" w:rsidRDefault="00A805FA" w:rsidP="00A805FA">
      <w:pPr>
        <w:pStyle w:val="BodyText"/>
        <w:rPr>
          <w:b/>
          <w:sz w:val="32"/>
        </w:rPr>
      </w:pPr>
    </w:p>
    <w:p w14:paraId="12B4056B" w14:textId="77777777" w:rsidR="00A805FA" w:rsidRDefault="00A805FA" w:rsidP="00A805FA">
      <w:pPr>
        <w:pStyle w:val="BodyText"/>
        <w:rPr>
          <w:b/>
          <w:sz w:val="32"/>
        </w:rPr>
      </w:pPr>
      <w:r>
        <w:rPr>
          <w:b/>
          <w:sz w:val="32"/>
        </w:rPr>
        <w:lastRenderedPageBreak/>
        <w:t xml:space="preserve">Chapter 8 - Shipment and Receipt of Infectious Materials </w:t>
      </w:r>
      <w:r w:rsidRPr="007F1B7C">
        <w:rPr>
          <w:i/>
          <w:szCs w:val="24"/>
          <w:highlight w:val="yellow"/>
        </w:rPr>
        <w:t>(*MUST be trained on shipping</w:t>
      </w:r>
      <w:r>
        <w:rPr>
          <w:i/>
          <w:szCs w:val="24"/>
          <w:highlight w:val="yellow"/>
        </w:rPr>
        <w:t xml:space="preserve"> and receiving</w:t>
      </w:r>
      <w:r w:rsidRPr="007F1B7C">
        <w:rPr>
          <w:i/>
          <w:szCs w:val="24"/>
          <w:highlight w:val="yellow"/>
        </w:rPr>
        <w:t>)</w:t>
      </w:r>
    </w:p>
    <w:p w14:paraId="1F409764" w14:textId="77777777" w:rsidR="00A805FA" w:rsidRDefault="00A805FA" w:rsidP="00A805FA">
      <w:pPr>
        <w:tabs>
          <w:tab w:val="left" w:pos="240"/>
          <w:tab w:val="left" w:pos="540"/>
          <w:tab w:val="left" w:pos="840"/>
          <w:tab w:val="left" w:pos="1080"/>
          <w:tab w:val="left" w:pos="1440"/>
          <w:tab w:val="left" w:pos="1800"/>
          <w:tab w:val="left" w:pos="1920"/>
          <w:tab w:val="left" w:pos="2160"/>
          <w:tab w:val="left" w:pos="2400"/>
          <w:tab w:val="left" w:pos="2880"/>
          <w:tab w:val="left" w:pos="3360"/>
          <w:tab w:val="right" w:pos="9600"/>
        </w:tabs>
        <w:spacing w:line="264" w:lineRule="atLeast"/>
        <w:ind w:left="1440" w:right="840" w:hanging="1440"/>
        <w:rPr>
          <w:b/>
          <w:sz w:val="24"/>
        </w:rPr>
      </w:pPr>
      <w:r>
        <w:rPr>
          <w:sz w:val="24"/>
        </w:rPr>
        <w:tab/>
      </w:r>
    </w:p>
    <w:p w14:paraId="0BFC8FAD" w14:textId="77777777" w:rsidR="00A805FA" w:rsidRDefault="00A805FA" w:rsidP="00A805FA">
      <w:pPr>
        <w:tabs>
          <w:tab w:val="left" w:pos="240"/>
          <w:tab w:val="left" w:pos="540"/>
          <w:tab w:val="left" w:pos="840"/>
          <w:tab w:val="left" w:pos="1080"/>
          <w:tab w:val="left" w:pos="1440"/>
          <w:tab w:val="left" w:pos="1800"/>
          <w:tab w:val="left" w:pos="1920"/>
          <w:tab w:val="left" w:pos="2160"/>
          <w:tab w:val="left" w:pos="2400"/>
          <w:tab w:val="left" w:pos="2880"/>
          <w:tab w:val="left" w:pos="3360"/>
          <w:tab w:val="right" w:pos="9600"/>
        </w:tabs>
        <w:spacing w:line="264" w:lineRule="atLeast"/>
        <w:ind w:left="1440" w:right="840" w:hanging="1440"/>
        <w:rPr>
          <w:b/>
          <w:sz w:val="24"/>
        </w:rPr>
      </w:pPr>
    </w:p>
    <w:p w14:paraId="7320AA19" w14:textId="77777777" w:rsidR="00A805FA" w:rsidRDefault="00A805FA" w:rsidP="00A805FA">
      <w:pPr>
        <w:tabs>
          <w:tab w:val="left" w:pos="240"/>
          <w:tab w:val="left" w:pos="540"/>
          <w:tab w:val="left" w:pos="840"/>
          <w:tab w:val="left" w:pos="1080"/>
          <w:tab w:val="left" w:pos="1440"/>
          <w:tab w:val="left" w:pos="1800"/>
          <w:tab w:val="left" w:pos="1920"/>
          <w:tab w:val="left" w:pos="2160"/>
          <w:tab w:val="left" w:pos="2400"/>
          <w:tab w:val="left" w:pos="2880"/>
          <w:tab w:val="left" w:pos="3360"/>
          <w:tab w:val="right" w:pos="9600"/>
        </w:tabs>
        <w:spacing w:line="264" w:lineRule="atLeast"/>
        <w:ind w:left="1440" w:right="840" w:hanging="1440"/>
        <w:rPr>
          <w:b/>
          <w:sz w:val="24"/>
        </w:rPr>
      </w:pPr>
      <w:r>
        <w:rPr>
          <w:b/>
          <w:sz w:val="24"/>
        </w:rPr>
        <w:t>General</w:t>
      </w:r>
    </w:p>
    <w:p w14:paraId="472A8182" w14:textId="77777777" w:rsidR="00A805FA" w:rsidRDefault="00A805FA" w:rsidP="00A805FA">
      <w:pPr>
        <w:tabs>
          <w:tab w:val="left" w:pos="240"/>
          <w:tab w:val="left" w:pos="540"/>
          <w:tab w:val="left" w:pos="840"/>
          <w:tab w:val="left" w:pos="1080"/>
          <w:tab w:val="left" w:pos="1440"/>
          <w:tab w:val="left" w:pos="1800"/>
          <w:tab w:val="left" w:pos="1920"/>
          <w:tab w:val="left" w:pos="2160"/>
          <w:tab w:val="left" w:pos="2400"/>
          <w:tab w:val="left" w:pos="2880"/>
          <w:tab w:val="left" w:pos="3360"/>
          <w:tab w:val="right" w:pos="9600"/>
        </w:tabs>
        <w:spacing w:line="264" w:lineRule="atLeast"/>
        <w:ind w:left="1440" w:right="840" w:hanging="1440"/>
        <w:rPr>
          <w:sz w:val="24"/>
        </w:rPr>
      </w:pPr>
    </w:p>
    <w:p w14:paraId="44B73EF4" w14:textId="77777777" w:rsidR="00A805FA" w:rsidRDefault="00A805FA" w:rsidP="00A805FA">
      <w:pPr>
        <w:tabs>
          <w:tab w:val="left" w:pos="540"/>
          <w:tab w:val="left" w:pos="1080"/>
          <w:tab w:val="left" w:pos="1800"/>
          <w:tab w:val="left" w:pos="1920"/>
          <w:tab w:val="left" w:pos="2160"/>
          <w:tab w:val="left" w:pos="2400"/>
          <w:tab w:val="left" w:pos="2880"/>
          <w:tab w:val="left" w:pos="3360"/>
          <w:tab w:val="right" w:pos="9600"/>
        </w:tabs>
        <w:spacing w:line="264" w:lineRule="atLeast"/>
        <w:ind w:right="-720"/>
        <w:rPr>
          <w:sz w:val="24"/>
        </w:rPr>
      </w:pPr>
      <w:r>
        <w:rPr>
          <w:sz w:val="24"/>
        </w:rPr>
        <w:t xml:space="preserve">Procedures for receiving and unpacking infectious materials </w:t>
      </w:r>
      <w:r>
        <w:rPr>
          <w:b/>
          <w:sz w:val="24"/>
        </w:rPr>
        <w:t>must</w:t>
      </w:r>
      <w:r>
        <w:rPr>
          <w:sz w:val="24"/>
        </w:rPr>
        <w:t xml:space="preserve"> be established by the labs receiving these materials.  Employees who have responsibilities that include the receipt of packages must be given specific instructions regarding the receipt of infectious materials and should be trained and qualified to recognize the hazardous nature of the material being received and recognize whether or not the material has been packaged, labeled and manifested or documented appropriately.  This constitutes an audit function for regulatory compliance.  Any given package may receive several such audits and visual inspections along its shipping route.</w:t>
      </w:r>
    </w:p>
    <w:p w14:paraId="44F6F19B" w14:textId="77777777" w:rsidR="00A805FA" w:rsidRDefault="00A805FA" w:rsidP="00A805FA">
      <w:pPr>
        <w:tabs>
          <w:tab w:val="left" w:pos="540"/>
          <w:tab w:val="left" w:pos="1080"/>
          <w:tab w:val="left" w:pos="1440"/>
          <w:tab w:val="left" w:pos="1800"/>
          <w:tab w:val="left" w:pos="1920"/>
          <w:tab w:val="left" w:pos="2160"/>
          <w:tab w:val="left" w:pos="2400"/>
          <w:tab w:val="left" w:pos="2880"/>
          <w:tab w:val="left" w:pos="3360"/>
          <w:tab w:val="right" w:pos="9600"/>
        </w:tabs>
        <w:spacing w:line="264" w:lineRule="atLeast"/>
        <w:ind w:right="-720"/>
        <w:rPr>
          <w:sz w:val="24"/>
        </w:rPr>
      </w:pPr>
    </w:p>
    <w:p w14:paraId="509F8E6A" w14:textId="77777777" w:rsidR="00A805FA" w:rsidRDefault="00A805FA" w:rsidP="00A805FA">
      <w:pPr>
        <w:tabs>
          <w:tab w:val="left" w:pos="540"/>
          <w:tab w:val="left" w:pos="1080"/>
          <w:tab w:val="left" w:pos="1440"/>
          <w:tab w:val="left" w:pos="1800"/>
          <w:tab w:val="left" w:pos="1920"/>
          <w:tab w:val="left" w:pos="2160"/>
          <w:tab w:val="left" w:pos="2400"/>
          <w:tab w:val="left" w:pos="2880"/>
          <w:tab w:val="left" w:pos="3360"/>
          <w:tab w:val="right" w:pos="9600"/>
        </w:tabs>
        <w:spacing w:line="264" w:lineRule="atLeast"/>
        <w:ind w:left="1440" w:right="-720" w:hanging="1440"/>
        <w:rPr>
          <w:b/>
          <w:sz w:val="24"/>
        </w:rPr>
      </w:pPr>
      <w:r>
        <w:rPr>
          <w:b/>
          <w:sz w:val="24"/>
        </w:rPr>
        <w:t>Receipt of Infectious Materials</w:t>
      </w:r>
    </w:p>
    <w:p w14:paraId="142760D0" w14:textId="77777777" w:rsidR="00A805FA" w:rsidRDefault="00A805FA" w:rsidP="00A805FA">
      <w:pPr>
        <w:tabs>
          <w:tab w:val="left" w:pos="540"/>
          <w:tab w:val="left" w:pos="1080"/>
          <w:tab w:val="left" w:pos="1440"/>
          <w:tab w:val="left" w:pos="1800"/>
          <w:tab w:val="left" w:pos="1920"/>
          <w:tab w:val="left" w:pos="2160"/>
          <w:tab w:val="left" w:pos="2400"/>
          <w:tab w:val="left" w:pos="2880"/>
          <w:tab w:val="left" w:pos="3360"/>
          <w:tab w:val="right" w:pos="9600"/>
        </w:tabs>
        <w:spacing w:line="264" w:lineRule="atLeast"/>
        <w:ind w:left="1440" w:right="-720" w:hanging="1440"/>
        <w:rPr>
          <w:b/>
          <w:sz w:val="24"/>
        </w:rPr>
      </w:pPr>
    </w:p>
    <w:p w14:paraId="45B9B90B" w14:textId="77777777" w:rsidR="00A805FA" w:rsidRDefault="00A805FA" w:rsidP="00A805FA">
      <w:pPr>
        <w:pStyle w:val="BodyTextIndent"/>
        <w:ind w:left="0" w:firstLine="0"/>
        <w:rPr>
          <w:color w:val="000000"/>
          <w:szCs w:val="24"/>
        </w:rPr>
      </w:pPr>
      <w:r w:rsidRPr="00957407">
        <w:rPr>
          <w:color w:val="000000"/>
          <w:szCs w:val="24"/>
        </w:rPr>
        <w:t xml:space="preserve">Shipments of hazardous materials must be received (generally) by those to whom it is addressed. This is most easily accomplished via a certified carrier such as Federal Express. University Mail Services is certified to accept and transfer hazmat packages from the U.S. Postal Service (USPS). </w:t>
      </w:r>
    </w:p>
    <w:p w14:paraId="00FCBEA8" w14:textId="77777777" w:rsidR="00A805FA" w:rsidRPr="00957407" w:rsidRDefault="00A805FA" w:rsidP="00A805FA">
      <w:pPr>
        <w:pStyle w:val="BodyTextIndent"/>
        <w:ind w:left="0" w:firstLine="0"/>
        <w:rPr>
          <w:color w:val="000000"/>
          <w:szCs w:val="24"/>
        </w:rPr>
      </w:pPr>
    </w:p>
    <w:p w14:paraId="7B2AD678" w14:textId="77777777" w:rsidR="00A805FA" w:rsidRDefault="00A805FA" w:rsidP="00A805FA">
      <w:pPr>
        <w:rPr>
          <w:color w:val="000000"/>
          <w:sz w:val="24"/>
          <w:szCs w:val="24"/>
        </w:rPr>
      </w:pPr>
      <w:r w:rsidRPr="00957407">
        <w:rPr>
          <w:sz w:val="24"/>
          <w:szCs w:val="24"/>
        </w:rPr>
        <w:t xml:space="preserve">Employees should receive shipments in a designated and secure area of the laboratory. This person should have at-hand and utilize all appropriate personal protective equipment and containment devices (biological safety cabinet or chemical fume hood). Before accepting, the parcel should be carefully inspected for leakage indicated by broken or improperly sealed containers. If the package is rejected (not accepted) due to leakage or other damage, the carrier will work with the shipper to resolve the problem. If the shipment is critical and must be accepted, </w:t>
      </w:r>
      <w:r w:rsidRPr="00097050">
        <w:rPr>
          <w:sz w:val="24"/>
          <w:szCs w:val="24"/>
        </w:rPr>
        <w:t xml:space="preserve">EHS should be contacted at </w:t>
      </w:r>
      <w:r w:rsidR="00480002">
        <w:rPr>
          <w:sz w:val="24"/>
          <w:szCs w:val="24"/>
        </w:rPr>
        <w:t>3-6679</w:t>
      </w:r>
      <w:r w:rsidRPr="00957407">
        <w:rPr>
          <w:sz w:val="24"/>
          <w:szCs w:val="24"/>
        </w:rPr>
        <w:t xml:space="preserve">, and further activities should be conducted with care in a containment device. All contaminated materials should be collected for proper disposal through consultation with </w:t>
      </w:r>
      <w:r>
        <w:rPr>
          <w:sz w:val="24"/>
          <w:szCs w:val="24"/>
        </w:rPr>
        <w:t>EHS</w:t>
      </w:r>
      <w:r w:rsidRPr="00957407">
        <w:rPr>
          <w:sz w:val="24"/>
          <w:szCs w:val="24"/>
        </w:rPr>
        <w:t xml:space="preserve">. </w:t>
      </w:r>
      <w:r w:rsidRPr="00957407">
        <w:rPr>
          <w:color w:val="000000"/>
          <w:sz w:val="24"/>
          <w:szCs w:val="24"/>
        </w:rPr>
        <w:t>Employees must review and sign the Training Sheet for the Receipt of Biologics.</w:t>
      </w:r>
      <w:r>
        <w:t xml:space="preserve"> </w:t>
      </w:r>
      <w:hyperlink r:id="rId19" w:history="1">
        <w:r w:rsidRPr="00E40905">
          <w:rPr>
            <w:rStyle w:val="Hyperlink"/>
            <w:sz w:val="24"/>
            <w:szCs w:val="24"/>
          </w:rPr>
          <w:t>http://www.oseh.umich.edu/pdf/guideline/guide_Transportation_of_Biologics.pdf</w:t>
        </w:r>
      </w:hyperlink>
      <w:r w:rsidRPr="00957407">
        <w:rPr>
          <w:color w:val="000000"/>
          <w:sz w:val="24"/>
          <w:szCs w:val="24"/>
        </w:rPr>
        <w:t xml:space="preserve">. </w:t>
      </w:r>
    </w:p>
    <w:p w14:paraId="3572B694" w14:textId="77777777" w:rsidR="00480002" w:rsidRPr="00957407" w:rsidRDefault="00480002" w:rsidP="00A805FA">
      <w:pPr>
        <w:rPr>
          <w:color w:val="000000"/>
          <w:sz w:val="24"/>
          <w:szCs w:val="24"/>
        </w:rPr>
      </w:pPr>
    </w:p>
    <w:p w14:paraId="0CD309E2" w14:textId="77777777" w:rsidR="00A805FA" w:rsidRDefault="00A805FA" w:rsidP="00A805FA">
      <w:pPr>
        <w:pStyle w:val="NormalWeb"/>
        <w:rPr>
          <w:rFonts w:ascii="Times New Roman" w:hAnsi="Times New Roman" w:cs="Times New Roman"/>
          <w:b/>
          <w:bCs/>
          <w:sz w:val="28"/>
          <w:szCs w:val="27"/>
        </w:rPr>
      </w:pPr>
      <w:r>
        <w:rPr>
          <w:rFonts w:ascii="Times New Roman" w:hAnsi="Times New Roman" w:cs="Times New Roman"/>
          <w:b/>
          <w:bCs/>
          <w:sz w:val="28"/>
          <w:szCs w:val="27"/>
        </w:rPr>
        <w:t>Transportation of Biohazardous Materials</w:t>
      </w:r>
    </w:p>
    <w:p w14:paraId="172EECD5" w14:textId="77777777" w:rsidR="00A805FA" w:rsidRDefault="00A805FA" w:rsidP="00A805FA">
      <w:pPr>
        <w:tabs>
          <w:tab w:val="left" w:pos="540"/>
          <w:tab w:val="left" w:pos="1080"/>
          <w:tab w:val="left" w:pos="1440"/>
          <w:tab w:val="left" w:pos="1800"/>
          <w:tab w:val="left" w:pos="1920"/>
          <w:tab w:val="left" w:pos="2160"/>
          <w:tab w:val="left" w:pos="2400"/>
          <w:tab w:val="left" w:pos="2880"/>
          <w:tab w:val="left" w:pos="3360"/>
          <w:tab w:val="right" w:pos="9600"/>
        </w:tabs>
        <w:spacing w:line="264" w:lineRule="atLeast"/>
        <w:ind w:left="1440" w:right="-720" w:hanging="1440"/>
        <w:rPr>
          <w:b/>
          <w:sz w:val="24"/>
        </w:rPr>
      </w:pPr>
      <w:r>
        <w:rPr>
          <w:b/>
          <w:sz w:val="24"/>
        </w:rPr>
        <w:t>General</w:t>
      </w:r>
    </w:p>
    <w:p w14:paraId="7E407706" w14:textId="77777777" w:rsidR="00A805FA" w:rsidRDefault="00A805FA" w:rsidP="00A805FA">
      <w:pPr>
        <w:autoSpaceDE w:val="0"/>
        <w:autoSpaceDN w:val="0"/>
        <w:adjustRightInd w:val="0"/>
        <w:rPr>
          <w:sz w:val="24"/>
          <w:szCs w:val="24"/>
        </w:rPr>
      </w:pPr>
      <w:r>
        <w:rPr>
          <w:sz w:val="24"/>
          <w:szCs w:val="24"/>
        </w:rPr>
        <w:t xml:space="preserve">All shipments of infectious or diagnostic specimens must be packaged, labeled, and transported in conformance with all applicable local, federal, and international transportation and shipping regulations, including U.S. Department of Transportation (DOT) regulations.  Materials that are transported by airline carrier will also comply with packaging and shipping regulations set by the International Air Transport Association (IATA).  Personnel who package, handle, and ship these agents (including import and export) must receive applicable training.  </w:t>
      </w:r>
      <w:r w:rsidR="00480002">
        <w:rPr>
          <w:sz w:val="24"/>
          <w:szCs w:val="24"/>
        </w:rPr>
        <w:t>EHS</w:t>
      </w:r>
      <w:r>
        <w:rPr>
          <w:sz w:val="24"/>
          <w:szCs w:val="24"/>
        </w:rPr>
        <w:t xml:space="preserve"> provides regulatory compliance services for these operations.</w:t>
      </w:r>
    </w:p>
    <w:p w14:paraId="0A23249C" w14:textId="77777777" w:rsidR="00A805FA" w:rsidRDefault="00A805FA" w:rsidP="00A805FA">
      <w:pPr>
        <w:tabs>
          <w:tab w:val="left" w:pos="540"/>
          <w:tab w:val="left" w:pos="1080"/>
          <w:tab w:val="left" w:pos="1800"/>
          <w:tab w:val="left" w:pos="1920"/>
          <w:tab w:val="left" w:pos="2160"/>
          <w:tab w:val="left" w:pos="2400"/>
          <w:tab w:val="left" w:pos="2880"/>
          <w:tab w:val="left" w:pos="3360"/>
          <w:tab w:val="right" w:pos="9600"/>
        </w:tabs>
        <w:spacing w:before="120"/>
        <w:ind w:right="-720"/>
        <w:rPr>
          <w:b/>
          <w:sz w:val="24"/>
        </w:rPr>
      </w:pPr>
    </w:p>
    <w:p w14:paraId="014018DE" w14:textId="77777777" w:rsidR="00A805FA" w:rsidRDefault="00A805FA" w:rsidP="00A805FA">
      <w:pPr>
        <w:tabs>
          <w:tab w:val="left" w:pos="540"/>
          <w:tab w:val="left" w:pos="1080"/>
          <w:tab w:val="left" w:pos="1440"/>
          <w:tab w:val="left" w:pos="1800"/>
          <w:tab w:val="left" w:pos="1920"/>
          <w:tab w:val="left" w:pos="2160"/>
          <w:tab w:val="left" w:pos="2400"/>
          <w:tab w:val="left" w:pos="2880"/>
          <w:tab w:val="left" w:pos="3360"/>
          <w:tab w:val="right" w:pos="9600"/>
        </w:tabs>
        <w:spacing w:line="264" w:lineRule="atLeast"/>
        <w:ind w:left="1440" w:right="840" w:hanging="1440"/>
        <w:rPr>
          <w:b/>
          <w:sz w:val="24"/>
        </w:rPr>
      </w:pPr>
    </w:p>
    <w:p w14:paraId="1306A5DD" w14:textId="77777777" w:rsidR="00A805FA" w:rsidRDefault="00A805FA" w:rsidP="00A805FA">
      <w:pPr>
        <w:tabs>
          <w:tab w:val="left" w:pos="540"/>
          <w:tab w:val="left" w:pos="1080"/>
          <w:tab w:val="left" w:pos="1440"/>
          <w:tab w:val="left" w:pos="1800"/>
          <w:tab w:val="left" w:pos="1920"/>
          <w:tab w:val="left" w:pos="2160"/>
          <w:tab w:val="left" w:pos="2400"/>
          <w:tab w:val="left" w:pos="2880"/>
          <w:tab w:val="left" w:pos="3360"/>
          <w:tab w:val="right" w:pos="9600"/>
        </w:tabs>
        <w:spacing w:line="264" w:lineRule="atLeast"/>
        <w:ind w:left="1440" w:right="840" w:hanging="1440"/>
        <w:rPr>
          <w:b/>
          <w:sz w:val="24"/>
        </w:rPr>
      </w:pPr>
      <w:r>
        <w:rPr>
          <w:b/>
          <w:sz w:val="24"/>
        </w:rPr>
        <w:t>On-Site Transportation</w:t>
      </w:r>
    </w:p>
    <w:p w14:paraId="0115BF05" w14:textId="77777777" w:rsidR="00A805FA" w:rsidRDefault="00A805FA" w:rsidP="00A805FA">
      <w:pPr>
        <w:tabs>
          <w:tab w:val="left" w:pos="540"/>
          <w:tab w:val="left" w:pos="1080"/>
          <w:tab w:val="left" w:pos="1440"/>
          <w:tab w:val="left" w:pos="1800"/>
          <w:tab w:val="left" w:pos="1920"/>
          <w:tab w:val="left" w:pos="2160"/>
          <w:tab w:val="left" w:pos="2280"/>
          <w:tab w:val="left" w:pos="2520"/>
          <w:tab w:val="left" w:pos="3240"/>
          <w:tab w:val="left" w:pos="3600"/>
          <w:tab w:val="right" w:pos="9600"/>
        </w:tabs>
        <w:spacing w:before="120" w:after="120"/>
        <w:ind w:right="835"/>
        <w:rPr>
          <w:sz w:val="24"/>
          <w:u w:val="single"/>
        </w:rPr>
      </w:pPr>
      <w:r>
        <w:rPr>
          <w:sz w:val="24"/>
          <w:u w:val="single"/>
        </w:rPr>
        <w:t>Packaging</w:t>
      </w:r>
    </w:p>
    <w:p w14:paraId="3A4DD67B" w14:textId="77777777" w:rsidR="00A805FA" w:rsidRDefault="00A805FA" w:rsidP="00A805FA">
      <w:pPr>
        <w:tabs>
          <w:tab w:val="left" w:pos="540"/>
          <w:tab w:val="left" w:pos="1080"/>
          <w:tab w:val="left" w:pos="1440"/>
          <w:tab w:val="left" w:pos="1800"/>
          <w:tab w:val="left" w:pos="1920"/>
          <w:tab w:val="left" w:pos="2160"/>
          <w:tab w:val="left" w:pos="2280"/>
          <w:tab w:val="left" w:pos="2520"/>
          <w:tab w:val="left" w:pos="3240"/>
          <w:tab w:val="left" w:pos="3600"/>
          <w:tab w:val="right" w:pos="9600"/>
        </w:tabs>
        <w:spacing w:before="120" w:after="120"/>
        <w:ind w:right="835"/>
        <w:rPr>
          <w:sz w:val="24"/>
        </w:rPr>
      </w:pPr>
      <w:r>
        <w:rPr>
          <w:sz w:val="24"/>
        </w:rPr>
        <w:t xml:space="preserve">The infectious material must be packaged in a securely closed, water-tight primary container (test tube with screw cap which is sealed with waterproof tape, sealed glass ampoule, etc.).  This primary container must then be placed into a durable, watertight secondary container.    The space between the primary container and the secondary should be filled with a soft, absorbent material.  The absorbent material will 1) absorb any liquid contained in the primary container and should be absorbent enough to completely absorb the volume of liquid contained within, and 2) will act as a shock absorber to protect the integrity of the primary container.  If dry ice is used, it should be placed outside of the secondary container in either a Styrofoam container with a secured lid or other such securable container.  Guideline for shipping dangerous goods can be found at: </w:t>
      </w:r>
      <w:hyperlink r:id="rId20" w:history="1">
        <w:r w:rsidRPr="003F2D98">
          <w:rPr>
            <w:rStyle w:val="Hyperlink"/>
            <w:sz w:val="24"/>
          </w:rPr>
          <w:t>http://www.oseh.umich.edu/pdf/guideline/guide_Transportation_of_Biologics.pdf</w:t>
        </w:r>
      </w:hyperlink>
    </w:p>
    <w:p w14:paraId="5729FC98" w14:textId="77777777" w:rsidR="00A805FA" w:rsidRDefault="00A805FA" w:rsidP="00A805FA">
      <w:pPr>
        <w:tabs>
          <w:tab w:val="left" w:pos="540"/>
          <w:tab w:val="left" w:pos="1080"/>
          <w:tab w:val="left" w:pos="1440"/>
          <w:tab w:val="left" w:pos="1800"/>
          <w:tab w:val="left" w:pos="2160"/>
          <w:tab w:val="left" w:pos="2760"/>
          <w:tab w:val="left" w:pos="3240"/>
          <w:tab w:val="right" w:pos="9600"/>
        </w:tabs>
        <w:spacing w:line="264" w:lineRule="atLeast"/>
        <w:ind w:right="-720"/>
        <w:rPr>
          <w:sz w:val="24"/>
          <w:u w:val="single"/>
        </w:rPr>
      </w:pPr>
      <w:r>
        <w:rPr>
          <w:sz w:val="24"/>
          <w:u w:val="single"/>
        </w:rPr>
        <w:t>Labeling</w:t>
      </w:r>
    </w:p>
    <w:p w14:paraId="00CC40FE" w14:textId="77777777" w:rsidR="00A805FA" w:rsidRDefault="00A805FA" w:rsidP="00A805FA">
      <w:pPr>
        <w:tabs>
          <w:tab w:val="left" w:pos="540"/>
          <w:tab w:val="left" w:pos="1080"/>
          <w:tab w:val="left" w:pos="1440"/>
          <w:tab w:val="left" w:pos="1800"/>
          <w:tab w:val="left" w:pos="2160"/>
          <w:tab w:val="left" w:pos="2760"/>
          <w:tab w:val="left" w:pos="3240"/>
          <w:tab w:val="right" w:pos="9600"/>
        </w:tabs>
        <w:spacing w:line="360" w:lineRule="auto"/>
        <w:ind w:right="-806"/>
        <w:rPr>
          <w:sz w:val="24"/>
        </w:rPr>
      </w:pPr>
      <w:r>
        <w:rPr>
          <w:sz w:val="24"/>
        </w:rPr>
        <w:t>The primary container must have a label affixed to it with the following:</w:t>
      </w:r>
    </w:p>
    <w:p w14:paraId="36E607B9" w14:textId="77777777" w:rsidR="00A805FA" w:rsidRDefault="00A805FA" w:rsidP="00A805FA">
      <w:pPr>
        <w:numPr>
          <w:ilvl w:val="0"/>
          <w:numId w:val="44"/>
        </w:numPr>
        <w:tabs>
          <w:tab w:val="left" w:pos="270"/>
          <w:tab w:val="left" w:pos="540"/>
          <w:tab w:val="left" w:pos="1080"/>
          <w:tab w:val="left" w:pos="1320"/>
          <w:tab w:val="left" w:pos="1800"/>
          <w:tab w:val="left" w:pos="2160"/>
          <w:tab w:val="left" w:pos="2280"/>
          <w:tab w:val="left" w:pos="2760"/>
          <w:tab w:val="left" w:pos="3240"/>
          <w:tab w:val="right" w:pos="9600"/>
        </w:tabs>
        <w:spacing w:after="60"/>
        <w:ind w:right="-806"/>
        <w:rPr>
          <w:sz w:val="24"/>
        </w:rPr>
      </w:pPr>
      <w:r>
        <w:rPr>
          <w:sz w:val="24"/>
        </w:rPr>
        <w:t>Information identifying the infectious agent;</w:t>
      </w:r>
    </w:p>
    <w:p w14:paraId="31C30792" w14:textId="77777777" w:rsidR="00A805FA" w:rsidRDefault="00A805FA" w:rsidP="00A805FA">
      <w:pPr>
        <w:numPr>
          <w:ilvl w:val="0"/>
          <w:numId w:val="44"/>
        </w:numPr>
        <w:tabs>
          <w:tab w:val="left" w:pos="540"/>
          <w:tab w:val="left" w:pos="1080"/>
          <w:tab w:val="left" w:pos="1320"/>
          <w:tab w:val="left" w:pos="1800"/>
          <w:tab w:val="left" w:pos="2160"/>
          <w:tab w:val="left" w:pos="2280"/>
          <w:tab w:val="left" w:pos="2760"/>
          <w:tab w:val="left" w:pos="3240"/>
          <w:tab w:val="right" w:pos="9600"/>
        </w:tabs>
        <w:spacing w:after="60"/>
        <w:ind w:right="-806"/>
        <w:rPr>
          <w:sz w:val="24"/>
        </w:rPr>
      </w:pPr>
      <w:r>
        <w:rPr>
          <w:sz w:val="24"/>
        </w:rPr>
        <w:t>The name and telephone number of the responsible person (Principal Investigator).</w:t>
      </w:r>
    </w:p>
    <w:p w14:paraId="2206364C" w14:textId="77777777" w:rsidR="00A805FA" w:rsidRDefault="00A805FA" w:rsidP="00A805FA">
      <w:pPr>
        <w:tabs>
          <w:tab w:val="left" w:pos="540"/>
          <w:tab w:val="left" w:pos="1080"/>
          <w:tab w:val="left" w:pos="1320"/>
          <w:tab w:val="left" w:pos="1800"/>
          <w:tab w:val="left" w:pos="2160"/>
          <w:tab w:val="left" w:pos="2280"/>
          <w:tab w:val="left" w:pos="2760"/>
          <w:tab w:val="left" w:pos="3240"/>
          <w:tab w:val="right" w:pos="9600"/>
        </w:tabs>
        <w:spacing w:after="60"/>
        <w:ind w:right="-806"/>
        <w:rPr>
          <w:sz w:val="24"/>
        </w:rPr>
      </w:pPr>
    </w:p>
    <w:p w14:paraId="635DB54F" w14:textId="77777777" w:rsidR="00A805FA" w:rsidRDefault="00A805FA" w:rsidP="00A805FA">
      <w:pPr>
        <w:pStyle w:val="Heading1"/>
        <w:rPr>
          <w:sz w:val="24"/>
        </w:rPr>
      </w:pPr>
      <w:r>
        <w:rPr>
          <w:sz w:val="24"/>
        </w:rPr>
        <w:t>Off-site Transportation</w:t>
      </w:r>
    </w:p>
    <w:p w14:paraId="1D017E47" w14:textId="77777777" w:rsidR="00A805FA" w:rsidRDefault="00A805FA" w:rsidP="00A805FA">
      <w:pPr>
        <w:tabs>
          <w:tab w:val="left" w:pos="450"/>
          <w:tab w:val="left" w:pos="540"/>
          <w:tab w:val="left" w:pos="1800"/>
          <w:tab w:val="left" w:pos="2160"/>
          <w:tab w:val="left" w:pos="2280"/>
          <w:tab w:val="left" w:pos="2760"/>
          <w:tab w:val="left" w:pos="3240"/>
          <w:tab w:val="right" w:pos="9600"/>
        </w:tabs>
        <w:spacing w:line="264" w:lineRule="atLeast"/>
        <w:ind w:right="-810"/>
        <w:rPr>
          <w:sz w:val="24"/>
        </w:rPr>
      </w:pPr>
      <w:r>
        <w:rPr>
          <w:sz w:val="24"/>
        </w:rPr>
        <w:t>Biohazardous materials which are to be transported off-site from a facility must be shipped in accordance with the appropriate DOT or International Regulations.  The following information must be known prior to shipment:</w:t>
      </w:r>
    </w:p>
    <w:p w14:paraId="5D5636D1" w14:textId="77777777" w:rsidR="00A805FA" w:rsidRDefault="00A805FA" w:rsidP="00A805FA">
      <w:pPr>
        <w:tabs>
          <w:tab w:val="left" w:pos="540"/>
          <w:tab w:val="left" w:pos="1080"/>
          <w:tab w:val="left" w:pos="1320"/>
          <w:tab w:val="left" w:pos="1440"/>
          <w:tab w:val="left" w:pos="1800"/>
          <w:tab w:val="left" w:pos="2160"/>
          <w:tab w:val="left" w:pos="2280"/>
          <w:tab w:val="left" w:pos="2760"/>
          <w:tab w:val="left" w:pos="3240"/>
          <w:tab w:val="right" w:pos="9600"/>
        </w:tabs>
        <w:spacing w:line="264" w:lineRule="atLeast"/>
        <w:ind w:left="1440" w:right="-810" w:hanging="1440"/>
        <w:rPr>
          <w:sz w:val="24"/>
        </w:rPr>
      </w:pPr>
    </w:p>
    <w:p w14:paraId="4F81E5A3"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spacing w:line="264" w:lineRule="atLeast"/>
        <w:ind w:right="-810"/>
        <w:rPr>
          <w:sz w:val="24"/>
        </w:rPr>
      </w:pPr>
      <w:r>
        <w:rPr>
          <w:sz w:val="24"/>
        </w:rPr>
        <w:t>The Biohazard Class of the material being transported (BSL-1, BSL-2, BSL-3, BSL-4) for the US;</w:t>
      </w:r>
    </w:p>
    <w:p w14:paraId="455385C4" w14:textId="77777777" w:rsidR="00A805FA" w:rsidRDefault="00A805FA" w:rsidP="00A805FA">
      <w:pPr>
        <w:numPr>
          <w:ilvl w:val="12"/>
          <w:numId w:val="0"/>
        </w:numPr>
        <w:tabs>
          <w:tab w:val="left" w:pos="540"/>
          <w:tab w:val="left" w:pos="1080"/>
          <w:tab w:val="left" w:pos="1440"/>
          <w:tab w:val="left" w:pos="1800"/>
          <w:tab w:val="left" w:pos="2160"/>
          <w:tab w:val="left" w:pos="2280"/>
          <w:tab w:val="left" w:pos="2760"/>
          <w:tab w:val="left" w:pos="3240"/>
          <w:tab w:val="right" w:pos="9600"/>
        </w:tabs>
        <w:spacing w:line="180" w:lineRule="exact"/>
        <w:ind w:left="1440" w:right="-806" w:hanging="360"/>
        <w:rPr>
          <w:sz w:val="24"/>
        </w:rPr>
      </w:pPr>
    </w:p>
    <w:p w14:paraId="303F8B18"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spacing w:line="360" w:lineRule="auto"/>
        <w:ind w:right="-810"/>
        <w:rPr>
          <w:sz w:val="24"/>
        </w:rPr>
      </w:pPr>
      <w:r>
        <w:rPr>
          <w:sz w:val="24"/>
        </w:rPr>
        <w:t>The infectious agent name;</w:t>
      </w:r>
    </w:p>
    <w:p w14:paraId="10C7D7DC"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spacing w:line="360" w:lineRule="auto"/>
        <w:ind w:right="-810"/>
        <w:rPr>
          <w:sz w:val="24"/>
        </w:rPr>
      </w:pPr>
      <w:r>
        <w:rPr>
          <w:sz w:val="24"/>
        </w:rPr>
        <w:t>The amount of material to be transported (milliliters or ounces);</w:t>
      </w:r>
    </w:p>
    <w:p w14:paraId="5DB0D8FA"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spacing w:line="360" w:lineRule="auto"/>
        <w:ind w:right="-810"/>
        <w:rPr>
          <w:sz w:val="24"/>
        </w:rPr>
      </w:pPr>
      <w:r>
        <w:rPr>
          <w:sz w:val="24"/>
        </w:rPr>
        <w:t>The name and address of the shipper and the consignee.</w:t>
      </w:r>
    </w:p>
    <w:p w14:paraId="6480E8A7" w14:textId="77777777" w:rsidR="00A805FA" w:rsidRDefault="00A805FA" w:rsidP="00A805FA">
      <w:pPr>
        <w:tabs>
          <w:tab w:val="left" w:pos="540"/>
          <w:tab w:val="left" w:pos="1080"/>
          <w:tab w:val="left" w:pos="1350"/>
          <w:tab w:val="left" w:pos="1800"/>
          <w:tab w:val="left" w:pos="2160"/>
          <w:tab w:val="left" w:pos="2280"/>
          <w:tab w:val="left" w:pos="2760"/>
          <w:tab w:val="left" w:pos="3240"/>
          <w:tab w:val="right" w:pos="9600"/>
        </w:tabs>
        <w:spacing w:line="360" w:lineRule="auto"/>
        <w:ind w:right="-810"/>
        <w:rPr>
          <w:sz w:val="24"/>
        </w:rPr>
      </w:pPr>
      <w:r>
        <w:rPr>
          <w:sz w:val="24"/>
        </w:rPr>
        <w:t>The material must then:</w:t>
      </w:r>
    </w:p>
    <w:p w14:paraId="406A35D8"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spacing w:line="360" w:lineRule="auto"/>
        <w:ind w:right="-810"/>
        <w:rPr>
          <w:sz w:val="24"/>
        </w:rPr>
      </w:pPr>
      <w:r>
        <w:rPr>
          <w:sz w:val="24"/>
        </w:rPr>
        <w:t>Be packaged in accordance with the appropriate regulation(s);</w:t>
      </w:r>
    </w:p>
    <w:p w14:paraId="45A07DE1"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spacing w:line="360" w:lineRule="auto"/>
        <w:ind w:right="-810"/>
        <w:rPr>
          <w:sz w:val="24"/>
        </w:rPr>
      </w:pPr>
      <w:r>
        <w:rPr>
          <w:sz w:val="24"/>
        </w:rPr>
        <w:t>Be labeled in accordance with the appropriate regulation(s);</w:t>
      </w:r>
    </w:p>
    <w:p w14:paraId="3909F57C"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spacing w:line="360" w:lineRule="auto"/>
        <w:ind w:right="-810"/>
        <w:rPr>
          <w:sz w:val="24"/>
        </w:rPr>
      </w:pPr>
      <w:r>
        <w:rPr>
          <w:sz w:val="24"/>
        </w:rPr>
        <w:t>Be accompanied by the appropriate documentation as required;</w:t>
      </w:r>
    </w:p>
    <w:p w14:paraId="4E1B5A3B" w14:textId="77777777" w:rsidR="00A805FA" w:rsidRDefault="00A805FA" w:rsidP="00A805FA">
      <w:pPr>
        <w:numPr>
          <w:ilvl w:val="0"/>
          <w:numId w:val="41"/>
        </w:numPr>
        <w:tabs>
          <w:tab w:val="left" w:pos="540"/>
          <w:tab w:val="left" w:pos="1080"/>
          <w:tab w:val="left" w:pos="1440"/>
          <w:tab w:val="left" w:pos="1800"/>
          <w:tab w:val="left" w:pos="2160"/>
          <w:tab w:val="left" w:pos="2280"/>
          <w:tab w:val="left" w:pos="2760"/>
          <w:tab w:val="left" w:pos="3240"/>
          <w:tab w:val="right" w:pos="9600"/>
        </w:tabs>
        <w:ind w:right="-806"/>
        <w:rPr>
          <w:sz w:val="24"/>
        </w:rPr>
      </w:pPr>
      <w:r>
        <w:rPr>
          <w:sz w:val="24"/>
        </w:rPr>
        <w:t>Be transported by an authorized carrier.</w:t>
      </w:r>
    </w:p>
    <w:p w14:paraId="0A616E84" w14:textId="77777777" w:rsidR="00A67996" w:rsidRDefault="00A67996" w:rsidP="00A805FA">
      <w:pPr>
        <w:pStyle w:val="BodyText"/>
        <w:rPr>
          <w:rFonts w:ascii="Arial Unicode MS" w:eastAsia="Arial Unicode MS" w:hAnsi="Arial Unicode MS" w:cs="Arial Unicode MS"/>
          <w:szCs w:val="27"/>
        </w:rPr>
      </w:pPr>
    </w:p>
    <w:p w14:paraId="56D972B4" w14:textId="77777777" w:rsidR="00A805FA" w:rsidRDefault="00A805FA" w:rsidP="00A805FA">
      <w:pPr>
        <w:pStyle w:val="BodyText"/>
        <w:rPr>
          <w:b/>
          <w:sz w:val="32"/>
        </w:rPr>
      </w:pPr>
      <w:r>
        <w:rPr>
          <w:b/>
          <w:sz w:val="32"/>
        </w:rPr>
        <w:lastRenderedPageBreak/>
        <w:t>Chapter 9 – Appendices</w:t>
      </w:r>
    </w:p>
    <w:p w14:paraId="6F12386F" w14:textId="77777777" w:rsidR="00A805FA" w:rsidRDefault="00A805FA" w:rsidP="00A805FA">
      <w:pPr>
        <w:rPr>
          <w:b/>
        </w:rPr>
      </w:pPr>
    </w:p>
    <w:p w14:paraId="290BDA62" w14:textId="77777777" w:rsidR="00A805FA" w:rsidRDefault="00A805FA" w:rsidP="00A805FA">
      <w:pPr>
        <w:pStyle w:val="BodyText"/>
      </w:pPr>
      <w:r>
        <w:t>The following forms and diagrams are referenced in the text of the Laboratory Biosafety Manual.  Included in the Appendices are:</w:t>
      </w:r>
    </w:p>
    <w:p w14:paraId="46C5B658" w14:textId="77777777" w:rsidR="00A805FA" w:rsidRDefault="00A805FA" w:rsidP="00A805FA">
      <w:pPr>
        <w:rPr>
          <w:sz w:val="24"/>
        </w:rPr>
      </w:pPr>
    </w:p>
    <w:p w14:paraId="29F13885" w14:textId="77777777" w:rsidR="00A805FA" w:rsidRDefault="00A805FA" w:rsidP="00A805FA">
      <w:pPr>
        <w:numPr>
          <w:ilvl w:val="0"/>
          <w:numId w:val="30"/>
        </w:numPr>
        <w:rPr>
          <w:sz w:val="24"/>
        </w:rPr>
      </w:pPr>
      <w:r>
        <w:rPr>
          <w:sz w:val="24"/>
        </w:rPr>
        <w:t>Emergency Call List</w:t>
      </w:r>
    </w:p>
    <w:p w14:paraId="26120509" w14:textId="77777777" w:rsidR="00A805FA" w:rsidRDefault="00A805FA" w:rsidP="00A805FA">
      <w:pPr>
        <w:numPr>
          <w:ilvl w:val="0"/>
          <w:numId w:val="30"/>
        </w:numPr>
        <w:rPr>
          <w:sz w:val="24"/>
        </w:rPr>
      </w:pPr>
      <w:r>
        <w:rPr>
          <w:sz w:val="24"/>
        </w:rPr>
        <w:t>Schematic of laboratory</w:t>
      </w:r>
    </w:p>
    <w:p w14:paraId="1C57DF06" w14:textId="77777777" w:rsidR="00A805FA" w:rsidRDefault="00A805FA" w:rsidP="00A805FA">
      <w:pPr>
        <w:numPr>
          <w:ilvl w:val="0"/>
          <w:numId w:val="30"/>
        </w:numPr>
        <w:rPr>
          <w:sz w:val="24"/>
        </w:rPr>
      </w:pPr>
      <w:r>
        <w:rPr>
          <w:sz w:val="24"/>
        </w:rPr>
        <w:t>Roster of approved laboratory personnel and training records</w:t>
      </w:r>
    </w:p>
    <w:p w14:paraId="721397DB" w14:textId="77777777" w:rsidR="00A805FA" w:rsidRDefault="00A805FA" w:rsidP="00A805FA">
      <w:pPr>
        <w:numPr>
          <w:ilvl w:val="0"/>
          <w:numId w:val="30"/>
        </w:numPr>
        <w:rPr>
          <w:sz w:val="24"/>
        </w:rPr>
      </w:pPr>
      <w:r>
        <w:rPr>
          <w:sz w:val="24"/>
        </w:rPr>
        <w:t>Training Completion Form</w:t>
      </w:r>
    </w:p>
    <w:p w14:paraId="74B5B2FA" w14:textId="77777777" w:rsidR="00A805FA" w:rsidRDefault="00A805FA" w:rsidP="00A805FA">
      <w:pPr>
        <w:numPr>
          <w:ilvl w:val="0"/>
          <w:numId w:val="30"/>
        </w:numPr>
        <w:rPr>
          <w:sz w:val="24"/>
        </w:rPr>
      </w:pPr>
      <w:r>
        <w:rPr>
          <w:sz w:val="24"/>
        </w:rPr>
        <w:t>Housekeeping Logs</w:t>
      </w:r>
    </w:p>
    <w:p w14:paraId="79A01BED" w14:textId="77777777" w:rsidR="00A805FA" w:rsidRDefault="00A805FA" w:rsidP="00A805FA">
      <w:pPr>
        <w:numPr>
          <w:ilvl w:val="0"/>
          <w:numId w:val="30"/>
        </w:numPr>
        <w:rPr>
          <w:sz w:val="24"/>
        </w:rPr>
      </w:pPr>
      <w:r>
        <w:rPr>
          <w:sz w:val="24"/>
        </w:rPr>
        <w:t>SDS Sheets for Infectious Agents Located in Laboratory</w:t>
      </w:r>
    </w:p>
    <w:p w14:paraId="0E5C3DB9" w14:textId="77777777" w:rsidR="00A805FA" w:rsidRDefault="00A805FA" w:rsidP="00A805FA">
      <w:pPr>
        <w:numPr>
          <w:ilvl w:val="0"/>
          <w:numId w:val="30"/>
        </w:numPr>
        <w:rPr>
          <w:sz w:val="24"/>
        </w:rPr>
      </w:pPr>
      <w:r>
        <w:rPr>
          <w:sz w:val="24"/>
        </w:rPr>
        <w:t>Accident Report Forms</w:t>
      </w:r>
    </w:p>
    <w:p w14:paraId="03B8A7F8" w14:textId="77777777" w:rsidR="00A805FA" w:rsidRDefault="00A805FA" w:rsidP="00A805FA">
      <w:pPr>
        <w:numPr>
          <w:ilvl w:val="0"/>
          <w:numId w:val="30"/>
        </w:numPr>
        <w:rPr>
          <w:sz w:val="24"/>
        </w:rPr>
      </w:pPr>
      <w:r>
        <w:rPr>
          <w:sz w:val="24"/>
        </w:rPr>
        <w:t>Recombinant DNA Registration Form</w:t>
      </w:r>
    </w:p>
    <w:p w14:paraId="5E108CB0" w14:textId="77777777" w:rsidR="00A805FA" w:rsidRDefault="00A805FA" w:rsidP="00A805FA">
      <w:pPr>
        <w:numPr>
          <w:ilvl w:val="0"/>
          <w:numId w:val="30"/>
        </w:numPr>
        <w:rPr>
          <w:sz w:val="24"/>
        </w:rPr>
      </w:pPr>
      <w:r>
        <w:rPr>
          <w:sz w:val="24"/>
        </w:rPr>
        <w:t>Standard Operating Procedures Template</w:t>
      </w:r>
    </w:p>
    <w:p w14:paraId="3BF23399" w14:textId="77777777" w:rsidR="00A805FA" w:rsidRDefault="00A805FA" w:rsidP="00A805FA">
      <w:pPr>
        <w:rPr>
          <w:sz w:val="24"/>
        </w:rPr>
      </w:pPr>
    </w:p>
    <w:p w14:paraId="55B2517E" w14:textId="77777777" w:rsidR="00A805FA" w:rsidRDefault="00A805FA" w:rsidP="00A805FA">
      <w:pPr>
        <w:rPr>
          <w:sz w:val="24"/>
        </w:rPr>
      </w:pPr>
    </w:p>
    <w:p w14:paraId="34ED319B" w14:textId="77777777" w:rsidR="00A805FA" w:rsidRDefault="00A805FA" w:rsidP="00A805FA">
      <w:pPr>
        <w:rPr>
          <w:sz w:val="24"/>
        </w:rPr>
      </w:pPr>
    </w:p>
    <w:p w14:paraId="0A94D131" w14:textId="77777777" w:rsidR="00A805FA" w:rsidRDefault="00A805FA" w:rsidP="00A805FA">
      <w:pPr>
        <w:rPr>
          <w:sz w:val="24"/>
        </w:rPr>
      </w:pPr>
    </w:p>
    <w:p w14:paraId="0A29FC07" w14:textId="77777777" w:rsidR="00A805FA" w:rsidRDefault="00A805FA" w:rsidP="00A805FA">
      <w:pPr>
        <w:rPr>
          <w:sz w:val="24"/>
        </w:rPr>
      </w:pPr>
    </w:p>
    <w:p w14:paraId="07B64701" w14:textId="77777777" w:rsidR="00A805FA" w:rsidRDefault="00A805FA" w:rsidP="00A805FA">
      <w:pPr>
        <w:rPr>
          <w:sz w:val="24"/>
        </w:rPr>
      </w:pPr>
    </w:p>
    <w:p w14:paraId="76CE9626" w14:textId="77777777" w:rsidR="00A805FA" w:rsidRDefault="00A805FA" w:rsidP="00A805FA">
      <w:pPr>
        <w:rPr>
          <w:sz w:val="24"/>
        </w:rPr>
      </w:pPr>
    </w:p>
    <w:p w14:paraId="6E63371F" w14:textId="77777777" w:rsidR="00A805FA" w:rsidRDefault="00A805FA" w:rsidP="00A805FA">
      <w:pPr>
        <w:rPr>
          <w:sz w:val="24"/>
        </w:rPr>
      </w:pPr>
    </w:p>
    <w:p w14:paraId="6F46A242" w14:textId="77777777" w:rsidR="00A805FA" w:rsidRDefault="00A805FA" w:rsidP="00A805FA">
      <w:pPr>
        <w:rPr>
          <w:sz w:val="24"/>
        </w:rPr>
      </w:pPr>
    </w:p>
    <w:p w14:paraId="03CBC3E1" w14:textId="77777777" w:rsidR="00A805FA" w:rsidRDefault="00A805FA" w:rsidP="00A805FA">
      <w:pPr>
        <w:rPr>
          <w:sz w:val="24"/>
        </w:rPr>
      </w:pPr>
    </w:p>
    <w:p w14:paraId="3B2632A1" w14:textId="77777777" w:rsidR="00A805FA" w:rsidRDefault="00A805FA" w:rsidP="00A805FA">
      <w:pPr>
        <w:rPr>
          <w:sz w:val="24"/>
        </w:rPr>
      </w:pPr>
    </w:p>
    <w:p w14:paraId="4371248D" w14:textId="77777777" w:rsidR="00A805FA" w:rsidRDefault="00A805FA" w:rsidP="00A805FA">
      <w:pPr>
        <w:rPr>
          <w:sz w:val="24"/>
        </w:rPr>
      </w:pPr>
    </w:p>
    <w:p w14:paraId="66941BCC" w14:textId="77777777" w:rsidR="00A805FA" w:rsidRDefault="00A805FA" w:rsidP="00A805FA">
      <w:pPr>
        <w:jc w:val="center"/>
        <w:rPr>
          <w:b/>
          <w:sz w:val="28"/>
        </w:rPr>
      </w:pPr>
    </w:p>
    <w:p w14:paraId="5AFB547F" w14:textId="77777777" w:rsidR="00A805FA" w:rsidRDefault="00A805FA" w:rsidP="00A805FA">
      <w:pPr>
        <w:jc w:val="center"/>
        <w:rPr>
          <w:b/>
          <w:sz w:val="28"/>
        </w:rPr>
      </w:pPr>
    </w:p>
    <w:p w14:paraId="76E581D9" w14:textId="77777777" w:rsidR="00A805FA" w:rsidRDefault="00A805FA" w:rsidP="00A805FA">
      <w:pPr>
        <w:jc w:val="center"/>
        <w:rPr>
          <w:b/>
          <w:sz w:val="28"/>
        </w:rPr>
      </w:pPr>
    </w:p>
    <w:p w14:paraId="5DB34962" w14:textId="77777777" w:rsidR="00A805FA" w:rsidRDefault="00A805FA" w:rsidP="00A805FA">
      <w:pPr>
        <w:jc w:val="center"/>
        <w:rPr>
          <w:b/>
          <w:sz w:val="28"/>
        </w:rPr>
      </w:pPr>
    </w:p>
    <w:p w14:paraId="42130FA4" w14:textId="77777777" w:rsidR="00A805FA" w:rsidRDefault="00A805FA" w:rsidP="00A805FA">
      <w:pPr>
        <w:jc w:val="center"/>
        <w:rPr>
          <w:b/>
          <w:sz w:val="28"/>
        </w:rPr>
      </w:pPr>
    </w:p>
    <w:p w14:paraId="704BD4A7" w14:textId="77777777" w:rsidR="00A805FA" w:rsidRDefault="00A805FA" w:rsidP="00A805FA">
      <w:pPr>
        <w:jc w:val="center"/>
        <w:rPr>
          <w:b/>
          <w:sz w:val="28"/>
        </w:rPr>
      </w:pPr>
    </w:p>
    <w:p w14:paraId="2829EED9" w14:textId="77777777" w:rsidR="00A805FA" w:rsidRDefault="00A805FA" w:rsidP="00A805FA">
      <w:pPr>
        <w:jc w:val="center"/>
        <w:rPr>
          <w:b/>
          <w:sz w:val="28"/>
        </w:rPr>
      </w:pPr>
    </w:p>
    <w:p w14:paraId="6BBCCF20" w14:textId="77777777" w:rsidR="00A805FA" w:rsidRDefault="00A805FA" w:rsidP="00A805FA">
      <w:pPr>
        <w:jc w:val="center"/>
        <w:rPr>
          <w:b/>
          <w:sz w:val="28"/>
        </w:rPr>
      </w:pPr>
    </w:p>
    <w:p w14:paraId="4562E5BA" w14:textId="77777777" w:rsidR="00A805FA" w:rsidRDefault="00A805FA" w:rsidP="00A805FA">
      <w:pPr>
        <w:jc w:val="center"/>
        <w:rPr>
          <w:b/>
          <w:sz w:val="28"/>
        </w:rPr>
      </w:pPr>
    </w:p>
    <w:p w14:paraId="7E13E802" w14:textId="77777777" w:rsidR="00A805FA" w:rsidRDefault="00A805FA" w:rsidP="00A805FA">
      <w:pPr>
        <w:jc w:val="center"/>
        <w:rPr>
          <w:b/>
          <w:sz w:val="28"/>
        </w:rPr>
      </w:pPr>
    </w:p>
    <w:p w14:paraId="5CB893F4" w14:textId="77777777" w:rsidR="00A805FA" w:rsidRDefault="00A805FA" w:rsidP="00A805FA">
      <w:pPr>
        <w:jc w:val="center"/>
        <w:rPr>
          <w:b/>
          <w:sz w:val="28"/>
        </w:rPr>
      </w:pPr>
    </w:p>
    <w:p w14:paraId="3010E1F7" w14:textId="77777777" w:rsidR="00A805FA" w:rsidRDefault="00A805FA" w:rsidP="00A805FA">
      <w:pPr>
        <w:jc w:val="center"/>
        <w:rPr>
          <w:b/>
          <w:sz w:val="28"/>
        </w:rPr>
      </w:pPr>
    </w:p>
    <w:p w14:paraId="12B990E8" w14:textId="77777777" w:rsidR="00A805FA" w:rsidRDefault="00A805FA" w:rsidP="00A805FA">
      <w:pPr>
        <w:jc w:val="center"/>
        <w:rPr>
          <w:b/>
          <w:sz w:val="28"/>
        </w:rPr>
      </w:pPr>
    </w:p>
    <w:p w14:paraId="73F8D564" w14:textId="77777777" w:rsidR="00A805FA" w:rsidRDefault="00A805FA" w:rsidP="00A805FA">
      <w:pPr>
        <w:jc w:val="center"/>
        <w:rPr>
          <w:b/>
          <w:sz w:val="28"/>
        </w:rPr>
      </w:pPr>
    </w:p>
    <w:p w14:paraId="2C1F579D" w14:textId="77777777" w:rsidR="00A805FA" w:rsidRDefault="00A805FA" w:rsidP="00A805FA">
      <w:pPr>
        <w:jc w:val="center"/>
        <w:rPr>
          <w:b/>
          <w:sz w:val="28"/>
        </w:rPr>
      </w:pPr>
    </w:p>
    <w:p w14:paraId="4970E64B" w14:textId="77777777" w:rsidR="00A805FA" w:rsidRDefault="00A805FA" w:rsidP="00A805FA">
      <w:pPr>
        <w:rPr>
          <w:b/>
          <w:sz w:val="28"/>
        </w:rPr>
      </w:pPr>
    </w:p>
    <w:p w14:paraId="0B3FB74C" w14:textId="77777777" w:rsidR="00A805FA" w:rsidRDefault="00A805FA" w:rsidP="00A805FA">
      <w:pPr>
        <w:jc w:val="center"/>
        <w:rPr>
          <w:b/>
          <w:sz w:val="28"/>
        </w:rPr>
      </w:pPr>
      <w:r>
        <w:rPr>
          <w:b/>
          <w:sz w:val="28"/>
        </w:rPr>
        <w:br w:type="page"/>
      </w:r>
      <w:r>
        <w:rPr>
          <w:b/>
          <w:sz w:val="28"/>
        </w:rPr>
        <w:lastRenderedPageBreak/>
        <w:t>Appendix 1</w:t>
      </w:r>
    </w:p>
    <w:p w14:paraId="26678F3D" w14:textId="77777777" w:rsidR="00A805FA" w:rsidRDefault="00A805FA" w:rsidP="00A805FA">
      <w:pPr>
        <w:jc w:val="center"/>
        <w:rPr>
          <w:sz w:val="28"/>
        </w:rPr>
      </w:pPr>
    </w:p>
    <w:p w14:paraId="6DEEEC93" w14:textId="77777777" w:rsidR="00A805FA" w:rsidRDefault="00A805FA" w:rsidP="00A805FA">
      <w:pPr>
        <w:jc w:val="center"/>
        <w:rPr>
          <w:sz w:val="28"/>
        </w:rPr>
      </w:pPr>
    </w:p>
    <w:p w14:paraId="01F6C64E" w14:textId="77777777" w:rsidR="00A805FA" w:rsidRDefault="00A805FA" w:rsidP="00A805FA">
      <w:pPr>
        <w:pStyle w:val="Heading1"/>
      </w:pPr>
      <w:r>
        <w:t>Emergency Call List</w:t>
      </w:r>
    </w:p>
    <w:p w14:paraId="73225E66" w14:textId="77777777" w:rsidR="00A805FA" w:rsidRDefault="00A805FA" w:rsidP="00A805FA"/>
    <w:p w14:paraId="088C5483" w14:textId="77777777" w:rsidR="00A805FA" w:rsidRDefault="00A805FA" w:rsidP="00A805FA">
      <w:pPr>
        <w:pStyle w:val="Heading8"/>
      </w:pPr>
      <w:r>
        <w:t>Name</w:t>
      </w:r>
      <w:r>
        <w:tab/>
      </w:r>
      <w:r>
        <w:tab/>
      </w:r>
      <w:r>
        <w:tab/>
      </w:r>
      <w:r>
        <w:tab/>
      </w:r>
      <w:r>
        <w:tab/>
      </w:r>
      <w:r>
        <w:tab/>
        <w:t>Work Phone</w:t>
      </w:r>
      <w:r>
        <w:tab/>
      </w:r>
      <w:r>
        <w:tab/>
      </w:r>
      <w:r>
        <w:tab/>
        <w:t>Home Phone</w:t>
      </w:r>
    </w:p>
    <w:p w14:paraId="0A92EDE6" w14:textId="77777777" w:rsidR="00A805FA" w:rsidRDefault="00A805FA" w:rsidP="00A805FA">
      <w:pPr>
        <w:pStyle w:val="Heading1"/>
      </w:pPr>
    </w:p>
    <w:p w14:paraId="41BD4EE5" w14:textId="77777777" w:rsidR="00A805FA" w:rsidRDefault="00A805FA" w:rsidP="00A805FA">
      <w:pPr>
        <w:pStyle w:val="Heading5"/>
      </w:pPr>
      <w:r>
        <w:t>Lab personnel</w:t>
      </w:r>
    </w:p>
    <w:p w14:paraId="168885D4" w14:textId="77777777" w:rsidR="00A805FA" w:rsidRDefault="00A805FA" w:rsidP="00A805FA">
      <w:pPr>
        <w:rPr>
          <w:sz w:val="24"/>
        </w:rPr>
      </w:pPr>
    </w:p>
    <w:p w14:paraId="0E82D94E" w14:textId="77777777" w:rsidR="00A805FA" w:rsidRDefault="00A805FA" w:rsidP="00A805FA">
      <w:pPr>
        <w:rPr>
          <w:sz w:val="24"/>
        </w:rPr>
      </w:pPr>
    </w:p>
    <w:p w14:paraId="4CD73D28" w14:textId="77777777" w:rsidR="00A805FA" w:rsidRDefault="00A805FA" w:rsidP="00A805FA">
      <w:pPr>
        <w:pStyle w:val="Heading3"/>
        <w:rPr>
          <w:i w:val="0"/>
        </w:rPr>
      </w:pPr>
    </w:p>
    <w:p w14:paraId="78520DBB" w14:textId="77777777" w:rsidR="00A805FA" w:rsidRDefault="00A805FA" w:rsidP="00A805FA">
      <w:pPr>
        <w:rPr>
          <w:sz w:val="24"/>
        </w:rPr>
      </w:pPr>
    </w:p>
    <w:p w14:paraId="7EE5B5D7" w14:textId="77777777" w:rsidR="00A805FA" w:rsidRDefault="00A805FA" w:rsidP="00A805FA">
      <w:pPr>
        <w:rPr>
          <w:sz w:val="24"/>
        </w:rPr>
      </w:pPr>
    </w:p>
    <w:p w14:paraId="4D7E037F" w14:textId="77777777" w:rsidR="00A805FA" w:rsidRDefault="00A805FA" w:rsidP="00A805FA">
      <w:pPr>
        <w:rPr>
          <w:sz w:val="24"/>
        </w:rPr>
      </w:pPr>
    </w:p>
    <w:p w14:paraId="76590BDB" w14:textId="77777777" w:rsidR="00A805FA" w:rsidRDefault="00A805FA" w:rsidP="00A805FA">
      <w:pPr>
        <w:rPr>
          <w:sz w:val="24"/>
        </w:rPr>
      </w:pPr>
    </w:p>
    <w:p w14:paraId="5128BFE7" w14:textId="77777777" w:rsidR="00A805FA" w:rsidRDefault="00A805FA" w:rsidP="00A805FA">
      <w:pPr>
        <w:rPr>
          <w:sz w:val="24"/>
        </w:rPr>
      </w:pPr>
    </w:p>
    <w:p w14:paraId="2356D7C3" w14:textId="77777777" w:rsidR="00A805FA" w:rsidRDefault="00A805FA" w:rsidP="00A805FA">
      <w:pPr>
        <w:rPr>
          <w:sz w:val="24"/>
        </w:rPr>
      </w:pPr>
    </w:p>
    <w:p w14:paraId="55A01B52" w14:textId="77777777" w:rsidR="00A805FA" w:rsidRDefault="00A805FA" w:rsidP="00A805FA">
      <w:pPr>
        <w:rPr>
          <w:sz w:val="24"/>
        </w:rPr>
      </w:pPr>
    </w:p>
    <w:p w14:paraId="7A44FD90" w14:textId="77777777" w:rsidR="00A805FA" w:rsidRDefault="00A805FA" w:rsidP="00A805FA">
      <w:pPr>
        <w:rPr>
          <w:sz w:val="24"/>
        </w:rPr>
      </w:pPr>
    </w:p>
    <w:p w14:paraId="43C08947" w14:textId="77777777" w:rsidR="00A805FA" w:rsidRDefault="00A805FA" w:rsidP="00A805FA">
      <w:pPr>
        <w:rPr>
          <w:sz w:val="24"/>
        </w:rPr>
      </w:pPr>
      <w:r w:rsidRPr="00097050">
        <w:rPr>
          <w:b/>
          <w:sz w:val="24"/>
        </w:rPr>
        <w:t>Public Safety</w:t>
      </w:r>
      <w:r>
        <w:rPr>
          <w:sz w:val="24"/>
        </w:rPr>
        <w:t xml:space="preserve"> </w:t>
      </w:r>
      <w:r>
        <w:rPr>
          <w:sz w:val="24"/>
        </w:rPr>
        <w:tab/>
      </w:r>
      <w:r>
        <w:rPr>
          <w:sz w:val="24"/>
        </w:rPr>
        <w:tab/>
      </w:r>
      <w:r>
        <w:rPr>
          <w:sz w:val="24"/>
        </w:rPr>
        <w:tab/>
      </w:r>
      <w:r>
        <w:rPr>
          <w:sz w:val="24"/>
        </w:rPr>
        <w:tab/>
      </w:r>
      <w:r>
        <w:rPr>
          <w:sz w:val="24"/>
        </w:rPr>
        <w:tab/>
        <w:t>593-5333</w:t>
      </w:r>
    </w:p>
    <w:p w14:paraId="4C5F4E52" w14:textId="77777777" w:rsidR="00A805FA" w:rsidRDefault="00A805FA" w:rsidP="00A805FA">
      <w:pPr>
        <w:rPr>
          <w:sz w:val="24"/>
        </w:rPr>
      </w:pPr>
    </w:p>
    <w:p w14:paraId="7F4C7E58" w14:textId="77777777" w:rsidR="00A805FA" w:rsidRDefault="00A805FA" w:rsidP="00A805FA">
      <w:pPr>
        <w:rPr>
          <w:sz w:val="24"/>
        </w:rPr>
      </w:pPr>
    </w:p>
    <w:p w14:paraId="3497FF03" w14:textId="77777777" w:rsidR="00A805FA" w:rsidRDefault="00A805FA" w:rsidP="00A805FA">
      <w:pPr>
        <w:pStyle w:val="Heading5"/>
      </w:pPr>
      <w:r>
        <w:t>EHS</w:t>
      </w:r>
    </w:p>
    <w:p w14:paraId="461EF878" w14:textId="77777777" w:rsidR="00A805FA" w:rsidRDefault="00A805FA" w:rsidP="00A805FA">
      <w:pPr>
        <w:pStyle w:val="Heading2"/>
      </w:pPr>
    </w:p>
    <w:p w14:paraId="2D2F0064" w14:textId="77777777" w:rsidR="00A805FA" w:rsidRDefault="00A805FA" w:rsidP="00A805FA">
      <w:pPr>
        <w:rPr>
          <w:sz w:val="24"/>
        </w:rPr>
      </w:pPr>
      <w:r>
        <w:rPr>
          <w:sz w:val="24"/>
        </w:rPr>
        <w:t>Director UMD EHS</w:t>
      </w:r>
      <w:r>
        <w:rPr>
          <w:sz w:val="24"/>
        </w:rPr>
        <w:tab/>
      </w:r>
      <w:r>
        <w:rPr>
          <w:sz w:val="24"/>
        </w:rPr>
        <w:tab/>
      </w:r>
      <w:r>
        <w:rPr>
          <w:sz w:val="24"/>
        </w:rPr>
        <w:tab/>
      </w:r>
      <w:r w:rsidR="00480002">
        <w:rPr>
          <w:sz w:val="24"/>
        </w:rPr>
        <w:t xml:space="preserve">           583-6679</w:t>
      </w:r>
      <w:r>
        <w:rPr>
          <w:sz w:val="24"/>
        </w:rPr>
        <w:t xml:space="preserve"> </w:t>
      </w:r>
    </w:p>
    <w:p w14:paraId="7F2ECC46" w14:textId="77777777" w:rsidR="00A805FA" w:rsidRDefault="00A805FA" w:rsidP="00A805FA">
      <w:pPr>
        <w:rPr>
          <w:sz w:val="24"/>
        </w:rPr>
      </w:pPr>
    </w:p>
    <w:p w14:paraId="415F925D" w14:textId="77777777" w:rsidR="00A805FA" w:rsidRDefault="00A805FA" w:rsidP="00A805FA">
      <w:pPr>
        <w:rPr>
          <w:sz w:val="24"/>
        </w:rPr>
      </w:pPr>
    </w:p>
    <w:p w14:paraId="0A7EDA39" w14:textId="77777777" w:rsidR="00A805FA" w:rsidRDefault="00A805FA" w:rsidP="00A805FA">
      <w:pPr>
        <w:rPr>
          <w:sz w:val="24"/>
        </w:rPr>
      </w:pPr>
      <w:r>
        <w:rPr>
          <w:sz w:val="24"/>
        </w:rPr>
        <w:t>EHS Specialist</w:t>
      </w:r>
      <w:r>
        <w:rPr>
          <w:sz w:val="24"/>
        </w:rPr>
        <w:tab/>
      </w:r>
      <w:r>
        <w:rPr>
          <w:sz w:val="24"/>
        </w:rPr>
        <w:tab/>
      </w:r>
      <w:r>
        <w:rPr>
          <w:sz w:val="24"/>
        </w:rPr>
        <w:tab/>
      </w:r>
      <w:r w:rsidR="00480002">
        <w:rPr>
          <w:sz w:val="24"/>
        </w:rPr>
        <w:t xml:space="preserve">           </w:t>
      </w:r>
      <w:r>
        <w:rPr>
          <w:sz w:val="24"/>
        </w:rPr>
        <w:t>593-0921</w:t>
      </w:r>
    </w:p>
    <w:p w14:paraId="3F86676B" w14:textId="77777777" w:rsidR="00A805FA" w:rsidRDefault="00A805FA" w:rsidP="00A805FA">
      <w:pPr>
        <w:rPr>
          <w:sz w:val="24"/>
        </w:rPr>
      </w:pPr>
    </w:p>
    <w:p w14:paraId="223A3BE1" w14:textId="77777777" w:rsidR="00A805FA" w:rsidRDefault="00A805FA" w:rsidP="00A805FA">
      <w:pPr>
        <w:rPr>
          <w:sz w:val="24"/>
        </w:rPr>
      </w:pPr>
    </w:p>
    <w:p w14:paraId="2F17EF92" w14:textId="77777777" w:rsidR="00A805FA" w:rsidRDefault="00A805FA" w:rsidP="00A805FA">
      <w:pPr>
        <w:rPr>
          <w:sz w:val="24"/>
        </w:rPr>
      </w:pPr>
    </w:p>
    <w:p w14:paraId="444E7CCB" w14:textId="77777777" w:rsidR="00A805FA" w:rsidRDefault="00A805FA" w:rsidP="00A805FA">
      <w:pPr>
        <w:rPr>
          <w:sz w:val="24"/>
        </w:rPr>
      </w:pPr>
    </w:p>
    <w:p w14:paraId="12165FE6" w14:textId="77777777" w:rsidR="00A805FA" w:rsidRDefault="00A805FA" w:rsidP="00A805FA">
      <w:pPr>
        <w:rPr>
          <w:sz w:val="24"/>
        </w:rPr>
      </w:pPr>
    </w:p>
    <w:p w14:paraId="7F69C076" w14:textId="77777777" w:rsidR="00A805FA" w:rsidRDefault="00A805FA" w:rsidP="00A805FA">
      <w:pPr>
        <w:rPr>
          <w:sz w:val="24"/>
        </w:rPr>
      </w:pPr>
      <w:r>
        <w:rPr>
          <w:sz w:val="24"/>
        </w:rPr>
        <w:t xml:space="preserve">  </w:t>
      </w:r>
    </w:p>
    <w:p w14:paraId="17095AC4" w14:textId="77777777" w:rsidR="00A805FA" w:rsidRDefault="00A805FA" w:rsidP="00A805FA">
      <w:pPr>
        <w:rPr>
          <w:sz w:val="24"/>
        </w:rPr>
      </w:pPr>
    </w:p>
    <w:p w14:paraId="5CEBDA42" w14:textId="77777777" w:rsidR="00A805FA" w:rsidRDefault="00A805FA" w:rsidP="00A805FA">
      <w:pPr>
        <w:rPr>
          <w:sz w:val="24"/>
        </w:rPr>
      </w:pPr>
    </w:p>
    <w:p w14:paraId="5F20F3A3" w14:textId="77777777" w:rsidR="00A805FA" w:rsidRDefault="00A805FA" w:rsidP="00A805FA">
      <w:pPr>
        <w:rPr>
          <w:sz w:val="24"/>
        </w:rPr>
      </w:pPr>
    </w:p>
    <w:p w14:paraId="0E2F9001" w14:textId="77777777" w:rsidR="00A805FA" w:rsidRDefault="00A805FA" w:rsidP="00A805FA">
      <w:pPr>
        <w:rPr>
          <w:sz w:val="24"/>
        </w:rPr>
      </w:pPr>
    </w:p>
    <w:p w14:paraId="51B43D65" w14:textId="77777777" w:rsidR="00A805FA" w:rsidRDefault="00A805FA" w:rsidP="00A805FA">
      <w:pPr>
        <w:rPr>
          <w:sz w:val="24"/>
        </w:rPr>
      </w:pPr>
    </w:p>
    <w:p w14:paraId="0AA42D07" w14:textId="77777777" w:rsidR="00A805FA" w:rsidRDefault="00A805FA" w:rsidP="00A805FA">
      <w:pPr>
        <w:rPr>
          <w:sz w:val="24"/>
        </w:rPr>
      </w:pPr>
    </w:p>
    <w:p w14:paraId="57601725" w14:textId="77777777" w:rsidR="00A805FA" w:rsidRDefault="00A805FA" w:rsidP="00A805FA">
      <w:pPr>
        <w:rPr>
          <w:sz w:val="24"/>
        </w:rPr>
      </w:pPr>
    </w:p>
    <w:p w14:paraId="1C64C9B9" w14:textId="77777777" w:rsidR="00A805FA" w:rsidRDefault="00A805FA" w:rsidP="00A805FA">
      <w:pPr>
        <w:rPr>
          <w:sz w:val="24"/>
        </w:rPr>
      </w:pPr>
    </w:p>
    <w:p w14:paraId="619B8B88" w14:textId="77777777" w:rsidR="00480002" w:rsidRDefault="00480002" w:rsidP="00A805FA">
      <w:pPr>
        <w:rPr>
          <w:sz w:val="24"/>
        </w:rPr>
      </w:pPr>
    </w:p>
    <w:p w14:paraId="2744CBA1" w14:textId="77777777" w:rsidR="00A805FA" w:rsidRDefault="00A805FA" w:rsidP="00A805FA">
      <w:pPr>
        <w:rPr>
          <w:sz w:val="24"/>
        </w:rPr>
      </w:pPr>
    </w:p>
    <w:p w14:paraId="1544B68F" w14:textId="77777777" w:rsidR="00A805FA" w:rsidRDefault="00A805FA" w:rsidP="00A805FA">
      <w:pPr>
        <w:jc w:val="center"/>
        <w:rPr>
          <w:b/>
          <w:sz w:val="28"/>
        </w:rPr>
      </w:pPr>
    </w:p>
    <w:p w14:paraId="081C41FA" w14:textId="77777777" w:rsidR="00A805FA" w:rsidRDefault="00A805FA" w:rsidP="00A805FA">
      <w:pPr>
        <w:jc w:val="center"/>
        <w:rPr>
          <w:b/>
          <w:sz w:val="28"/>
        </w:rPr>
      </w:pPr>
      <w:r>
        <w:rPr>
          <w:b/>
          <w:sz w:val="28"/>
        </w:rPr>
        <w:lastRenderedPageBreak/>
        <w:t>Appendix 2</w:t>
      </w:r>
    </w:p>
    <w:p w14:paraId="3F1BC5DF" w14:textId="77777777" w:rsidR="00A805FA" w:rsidRDefault="00A805FA" w:rsidP="00A805FA">
      <w:pPr>
        <w:pStyle w:val="Heading5"/>
        <w:rPr>
          <w:sz w:val="28"/>
        </w:rPr>
      </w:pPr>
    </w:p>
    <w:p w14:paraId="2782E2BD" w14:textId="77777777" w:rsidR="00A805FA" w:rsidRDefault="00A805FA" w:rsidP="00A805FA">
      <w:pPr>
        <w:pStyle w:val="Heading5"/>
        <w:rPr>
          <w:sz w:val="28"/>
        </w:rPr>
      </w:pPr>
      <w:r>
        <w:rPr>
          <w:sz w:val="28"/>
        </w:rPr>
        <w:t>Schematic of Laboratory</w:t>
      </w:r>
    </w:p>
    <w:p w14:paraId="6341479F" w14:textId="77777777" w:rsidR="00A805FA" w:rsidRDefault="00A805FA" w:rsidP="00A805FA"/>
    <w:p w14:paraId="5A658C3B" w14:textId="77777777" w:rsidR="00A805FA" w:rsidRDefault="00A805FA" w:rsidP="00A805FA"/>
    <w:p w14:paraId="04C19BBD" w14:textId="77777777" w:rsidR="00A805FA" w:rsidRDefault="00A805FA" w:rsidP="00A805FA"/>
    <w:p w14:paraId="12804F25" w14:textId="77777777" w:rsidR="00A805FA" w:rsidRDefault="00A805FA" w:rsidP="00A805FA"/>
    <w:p w14:paraId="5F68FBBB" w14:textId="77777777" w:rsidR="00A805FA" w:rsidRDefault="00A805FA" w:rsidP="00A805FA"/>
    <w:p w14:paraId="598E251A" w14:textId="77777777" w:rsidR="00A805FA" w:rsidRDefault="00A805FA" w:rsidP="00A805FA"/>
    <w:p w14:paraId="3D322D10" w14:textId="77777777" w:rsidR="00A805FA" w:rsidRDefault="00A805FA" w:rsidP="00A805FA"/>
    <w:p w14:paraId="48F797C1" w14:textId="77777777" w:rsidR="00A805FA" w:rsidRDefault="00A805FA" w:rsidP="00A805FA"/>
    <w:p w14:paraId="5D8591E4" w14:textId="77777777" w:rsidR="00A805FA" w:rsidRDefault="00A805FA" w:rsidP="00A805FA"/>
    <w:p w14:paraId="683ABC4E" w14:textId="77777777" w:rsidR="00A805FA" w:rsidRDefault="00A805FA" w:rsidP="00A805FA"/>
    <w:p w14:paraId="3056EC6E" w14:textId="77777777" w:rsidR="00A805FA" w:rsidRDefault="00A805FA" w:rsidP="00A805FA"/>
    <w:p w14:paraId="11B9079D" w14:textId="77777777" w:rsidR="00A805FA" w:rsidRDefault="00A805FA" w:rsidP="00A805FA"/>
    <w:p w14:paraId="0265C8BD" w14:textId="77777777" w:rsidR="00A805FA" w:rsidRDefault="00A805FA" w:rsidP="00A805FA"/>
    <w:p w14:paraId="15D29EB4" w14:textId="77777777" w:rsidR="00A805FA" w:rsidRDefault="00A805FA" w:rsidP="00A805FA"/>
    <w:p w14:paraId="4C1F2108" w14:textId="77777777" w:rsidR="00A805FA" w:rsidRDefault="00A805FA" w:rsidP="00A805FA"/>
    <w:p w14:paraId="6142FEE1" w14:textId="77777777" w:rsidR="00A805FA" w:rsidRDefault="00A805FA" w:rsidP="00A805FA"/>
    <w:p w14:paraId="6238E8CF" w14:textId="77777777" w:rsidR="00A805FA" w:rsidRDefault="00A805FA" w:rsidP="00A805FA"/>
    <w:p w14:paraId="3C483CB1" w14:textId="77777777" w:rsidR="00A805FA" w:rsidRDefault="00A805FA" w:rsidP="00A805FA"/>
    <w:p w14:paraId="3A4D36EE" w14:textId="77777777" w:rsidR="00A805FA" w:rsidRDefault="00A805FA" w:rsidP="00A805FA"/>
    <w:p w14:paraId="3F412021" w14:textId="77777777" w:rsidR="00A805FA" w:rsidRDefault="00A805FA" w:rsidP="00A805FA"/>
    <w:p w14:paraId="407A5965" w14:textId="77777777" w:rsidR="00A805FA" w:rsidRDefault="00A805FA" w:rsidP="00A805FA"/>
    <w:p w14:paraId="30C45581" w14:textId="77777777" w:rsidR="00A805FA" w:rsidRDefault="00A805FA" w:rsidP="00A805FA"/>
    <w:p w14:paraId="7710F939" w14:textId="77777777" w:rsidR="00A805FA" w:rsidRDefault="00A805FA" w:rsidP="00A805FA"/>
    <w:p w14:paraId="6135E4DC" w14:textId="77777777" w:rsidR="00A805FA" w:rsidRDefault="00A805FA" w:rsidP="00A805FA"/>
    <w:p w14:paraId="6B99AE27" w14:textId="77777777" w:rsidR="00A805FA" w:rsidRDefault="00A805FA" w:rsidP="00A805FA"/>
    <w:p w14:paraId="01BAED08" w14:textId="77777777" w:rsidR="00A805FA" w:rsidRDefault="00A805FA" w:rsidP="00A805FA"/>
    <w:p w14:paraId="7B23FDE1" w14:textId="77777777" w:rsidR="00A805FA" w:rsidRDefault="00A805FA" w:rsidP="00A805FA"/>
    <w:p w14:paraId="2ECFA6DD" w14:textId="77777777" w:rsidR="00A805FA" w:rsidRDefault="00A805FA" w:rsidP="00A805FA"/>
    <w:p w14:paraId="6F413C15" w14:textId="77777777" w:rsidR="00A805FA" w:rsidRDefault="00A805FA" w:rsidP="00A805FA"/>
    <w:p w14:paraId="34AADCA1" w14:textId="77777777" w:rsidR="00A805FA" w:rsidRDefault="00A805FA" w:rsidP="00A805FA"/>
    <w:p w14:paraId="19DECEA7" w14:textId="77777777" w:rsidR="00A805FA" w:rsidRDefault="00A805FA" w:rsidP="00A805FA"/>
    <w:p w14:paraId="13AA9F0F" w14:textId="77777777" w:rsidR="00A805FA" w:rsidRDefault="00A805FA" w:rsidP="00A805FA"/>
    <w:p w14:paraId="13A4B361" w14:textId="77777777" w:rsidR="00A805FA" w:rsidRDefault="00A805FA" w:rsidP="00A805FA"/>
    <w:p w14:paraId="30825B2B" w14:textId="77777777" w:rsidR="00A805FA" w:rsidRDefault="00A805FA" w:rsidP="00A805FA"/>
    <w:p w14:paraId="13F04CAD" w14:textId="77777777" w:rsidR="00A805FA" w:rsidRDefault="00A805FA" w:rsidP="00A805FA"/>
    <w:p w14:paraId="04BA4A57" w14:textId="77777777" w:rsidR="00A805FA" w:rsidRDefault="00A805FA" w:rsidP="00A805FA"/>
    <w:p w14:paraId="79C295A3" w14:textId="77777777" w:rsidR="00A805FA" w:rsidRDefault="00A805FA" w:rsidP="00A805FA"/>
    <w:p w14:paraId="38F38A99" w14:textId="77777777" w:rsidR="00A805FA" w:rsidRDefault="00A805FA" w:rsidP="00A805FA"/>
    <w:p w14:paraId="7218D723" w14:textId="77777777" w:rsidR="00A805FA" w:rsidRDefault="00A805FA" w:rsidP="00A805FA"/>
    <w:p w14:paraId="3E024576" w14:textId="77777777" w:rsidR="00A805FA" w:rsidRDefault="00A805FA" w:rsidP="00A805FA"/>
    <w:p w14:paraId="782FA17F" w14:textId="77777777" w:rsidR="00A805FA" w:rsidRDefault="00A805FA" w:rsidP="00A805FA"/>
    <w:p w14:paraId="565378FA" w14:textId="77777777" w:rsidR="00A805FA" w:rsidRDefault="00A805FA" w:rsidP="00A805FA"/>
    <w:p w14:paraId="5B54E1C4" w14:textId="77777777" w:rsidR="00A805FA" w:rsidRDefault="00A805FA" w:rsidP="00A805FA"/>
    <w:p w14:paraId="6265F8F6" w14:textId="77777777" w:rsidR="00A805FA" w:rsidRDefault="00A805FA" w:rsidP="00A805FA"/>
    <w:p w14:paraId="7D0CF09F" w14:textId="77777777" w:rsidR="00A805FA" w:rsidRDefault="00A805FA" w:rsidP="00A805FA"/>
    <w:p w14:paraId="7477FC3E" w14:textId="77777777" w:rsidR="00A805FA" w:rsidRDefault="00A805FA" w:rsidP="00A805FA"/>
    <w:p w14:paraId="3A14D9B9" w14:textId="77777777" w:rsidR="00A805FA" w:rsidRDefault="00A805FA" w:rsidP="00A805FA">
      <w:pPr>
        <w:jc w:val="center"/>
        <w:rPr>
          <w:b/>
          <w:sz w:val="28"/>
        </w:rPr>
      </w:pPr>
    </w:p>
    <w:p w14:paraId="4CF16A25" w14:textId="77777777" w:rsidR="00A805FA" w:rsidRDefault="00A805FA" w:rsidP="00A805FA">
      <w:pPr>
        <w:jc w:val="center"/>
        <w:rPr>
          <w:b/>
          <w:sz w:val="28"/>
        </w:rPr>
      </w:pPr>
    </w:p>
    <w:p w14:paraId="6481E268" w14:textId="77777777" w:rsidR="00A805FA" w:rsidRDefault="00A805FA" w:rsidP="00A805FA">
      <w:pPr>
        <w:jc w:val="center"/>
        <w:rPr>
          <w:b/>
          <w:sz w:val="28"/>
        </w:rPr>
      </w:pPr>
    </w:p>
    <w:p w14:paraId="65D7AF3B" w14:textId="77777777" w:rsidR="00A805FA" w:rsidRDefault="00A805FA" w:rsidP="00A805FA">
      <w:pPr>
        <w:jc w:val="center"/>
        <w:rPr>
          <w:b/>
          <w:sz w:val="28"/>
        </w:rPr>
      </w:pPr>
    </w:p>
    <w:p w14:paraId="1E6A6984" w14:textId="77777777" w:rsidR="00A805FA" w:rsidRDefault="00A805FA" w:rsidP="00A805FA">
      <w:pPr>
        <w:jc w:val="center"/>
        <w:rPr>
          <w:b/>
          <w:sz w:val="28"/>
        </w:rPr>
      </w:pPr>
      <w:r>
        <w:rPr>
          <w:b/>
          <w:sz w:val="28"/>
        </w:rPr>
        <w:lastRenderedPageBreak/>
        <w:t>Appendix 3</w:t>
      </w:r>
    </w:p>
    <w:p w14:paraId="735EA2D3" w14:textId="77777777" w:rsidR="00A805FA" w:rsidRDefault="00A805FA" w:rsidP="00A805FA"/>
    <w:p w14:paraId="1099697F" w14:textId="77777777" w:rsidR="00A805FA" w:rsidRDefault="00A805FA" w:rsidP="00A805FA"/>
    <w:p w14:paraId="6870F5E4" w14:textId="77777777" w:rsidR="00A805FA" w:rsidRDefault="00A805FA" w:rsidP="00A805FA">
      <w:pPr>
        <w:pStyle w:val="Heading1"/>
      </w:pPr>
      <w:r>
        <w:t>Roster of Approved Personnel and Training Records</w:t>
      </w:r>
    </w:p>
    <w:p w14:paraId="509613FA" w14:textId="77777777" w:rsidR="00A805FA" w:rsidRDefault="00A805FA" w:rsidP="00A805FA">
      <w:pPr>
        <w:rPr>
          <w:b/>
          <w:sz w:val="28"/>
        </w:rPr>
      </w:pPr>
    </w:p>
    <w:p w14:paraId="28894A18" w14:textId="77777777" w:rsidR="00A805FA" w:rsidRDefault="00A805FA" w:rsidP="00A805FA">
      <w:pPr>
        <w:pStyle w:val="Heading8"/>
      </w:pPr>
      <w:r>
        <w:t>Personnel</w:t>
      </w:r>
      <w:r>
        <w:tab/>
        <w:t xml:space="preserve">Type of Training </w:t>
      </w:r>
      <w:r>
        <w:tab/>
        <w:t>Date Completed</w:t>
      </w:r>
      <w:r>
        <w:tab/>
      </w:r>
      <w:r>
        <w:tab/>
        <w:t>Signature of Trainee</w:t>
      </w:r>
    </w:p>
    <w:p w14:paraId="35EC4041" w14:textId="77777777" w:rsidR="00A805FA" w:rsidRDefault="00A805FA" w:rsidP="00A805FA"/>
    <w:p w14:paraId="4369C6AB" w14:textId="77777777" w:rsidR="00A805FA" w:rsidRDefault="00A805FA" w:rsidP="00A805FA"/>
    <w:p w14:paraId="4BF76BC8" w14:textId="77777777" w:rsidR="00A805FA" w:rsidRDefault="00A805FA" w:rsidP="00A805FA"/>
    <w:p w14:paraId="6DEEB371" w14:textId="77777777" w:rsidR="00A805FA" w:rsidRDefault="00A805FA" w:rsidP="00A805FA"/>
    <w:p w14:paraId="7966E371" w14:textId="77777777" w:rsidR="00A805FA" w:rsidRDefault="00A805FA" w:rsidP="00A805FA"/>
    <w:p w14:paraId="7B306DBE" w14:textId="77777777" w:rsidR="00A805FA" w:rsidRDefault="00A805FA" w:rsidP="00A805FA"/>
    <w:p w14:paraId="0BEF106E" w14:textId="77777777" w:rsidR="00A805FA" w:rsidRDefault="00A805FA" w:rsidP="00A805FA"/>
    <w:p w14:paraId="6D560FEB" w14:textId="77777777" w:rsidR="00A805FA" w:rsidRDefault="00A805FA" w:rsidP="00A805FA"/>
    <w:p w14:paraId="19ADA0E9" w14:textId="77777777" w:rsidR="00A805FA" w:rsidRDefault="00A805FA" w:rsidP="00A805FA"/>
    <w:p w14:paraId="3502CBE8" w14:textId="77777777" w:rsidR="00A805FA" w:rsidRDefault="00A805FA" w:rsidP="00A805FA"/>
    <w:p w14:paraId="47556523" w14:textId="77777777" w:rsidR="00A805FA" w:rsidRDefault="00A805FA" w:rsidP="00A805FA"/>
    <w:p w14:paraId="3215D219" w14:textId="77777777" w:rsidR="00A805FA" w:rsidRDefault="00A805FA" w:rsidP="00A805FA"/>
    <w:p w14:paraId="0A29CF85" w14:textId="77777777" w:rsidR="00A805FA" w:rsidRDefault="00A805FA" w:rsidP="00A805FA"/>
    <w:p w14:paraId="010ACAE8" w14:textId="77777777" w:rsidR="00A805FA" w:rsidRDefault="00A805FA" w:rsidP="00A805FA"/>
    <w:p w14:paraId="1616D27E" w14:textId="77777777" w:rsidR="00A805FA" w:rsidRDefault="00A805FA" w:rsidP="00A805FA"/>
    <w:p w14:paraId="0495E5B3" w14:textId="77777777" w:rsidR="00A805FA" w:rsidRDefault="00A805FA" w:rsidP="00A805FA"/>
    <w:p w14:paraId="0599AC4E" w14:textId="77777777" w:rsidR="00A805FA" w:rsidRDefault="00A805FA" w:rsidP="00A805FA"/>
    <w:p w14:paraId="7373E4DE" w14:textId="77777777" w:rsidR="00A805FA" w:rsidRDefault="00A805FA" w:rsidP="00A805FA"/>
    <w:p w14:paraId="40200781" w14:textId="77777777" w:rsidR="00A805FA" w:rsidRDefault="00A805FA" w:rsidP="00A805FA"/>
    <w:p w14:paraId="27CCC2D8" w14:textId="77777777" w:rsidR="00A805FA" w:rsidRDefault="00A805FA" w:rsidP="00A805FA"/>
    <w:p w14:paraId="755BB048" w14:textId="77777777" w:rsidR="00A805FA" w:rsidRDefault="00A805FA" w:rsidP="00A805FA"/>
    <w:p w14:paraId="5986B5DD" w14:textId="77777777" w:rsidR="00A805FA" w:rsidRDefault="00A805FA" w:rsidP="00A805FA"/>
    <w:p w14:paraId="1FFBB4EE" w14:textId="77777777" w:rsidR="00A805FA" w:rsidRDefault="00A805FA" w:rsidP="00A805FA">
      <w:pPr>
        <w:rPr>
          <w:sz w:val="24"/>
        </w:rPr>
      </w:pPr>
    </w:p>
    <w:p w14:paraId="1658D98B" w14:textId="77777777" w:rsidR="00A805FA" w:rsidRDefault="00A805FA" w:rsidP="00A805FA">
      <w:pPr>
        <w:rPr>
          <w:sz w:val="24"/>
        </w:rPr>
      </w:pPr>
    </w:p>
    <w:p w14:paraId="699E5D1F" w14:textId="77777777" w:rsidR="00A805FA" w:rsidRDefault="00A805FA" w:rsidP="00A805FA">
      <w:pPr>
        <w:rPr>
          <w:sz w:val="24"/>
        </w:rPr>
      </w:pPr>
    </w:p>
    <w:p w14:paraId="7B674DDE" w14:textId="77777777" w:rsidR="00A805FA" w:rsidRDefault="00A805FA" w:rsidP="00A805FA">
      <w:pPr>
        <w:rPr>
          <w:sz w:val="24"/>
        </w:rPr>
      </w:pPr>
    </w:p>
    <w:p w14:paraId="45233529" w14:textId="77777777" w:rsidR="00A805FA" w:rsidRDefault="00A805FA" w:rsidP="00A805FA">
      <w:pPr>
        <w:rPr>
          <w:sz w:val="24"/>
        </w:rPr>
      </w:pPr>
    </w:p>
    <w:p w14:paraId="72BB34F1" w14:textId="77777777" w:rsidR="00A805FA" w:rsidRDefault="00A805FA" w:rsidP="00A805FA">
      <w:pPr>
        <w:rPr>
          <w:sz w:val="24"/>
        </w:rPr>
      </w:pPr>
    </w:p>
    <w:p w14:paraId="12EAF398" w14:textId="77777777" w:rsidR="00A805FA" w:rsidRDefault="00A805FA" w:rsidP="00A805FA">
      <w:pPr>
        <w:rPr>
          <w:sz w:val="24"/>
        </w:rPr>
      </w:pPr>
    </w:p>
    <w:p w14:paraId="5A8FD360" w14:textId="77777777" w:rsidR="00A805FA" w:rsidRDefault="00A805FA" w:rsidP="00A805FA">
      <w:pPr>
        <w:rPr>
          <w:sz w:val="24"/>
        </w:rPr>
      </w:pPr>
    </w:p>
    <w:p w14:paraId="5AACFCD0" w14:textId="77777777" w:rsidR="00A805FA" w:rsidRDefault="00A805FA" w:rsidP="00A805FA">
      <w:pPr>
        <w:rPr>
          <w:sz w:val="24"/>
        </w:rPr>
      </w:pPr>
    </w:p>
    <w:p w14:paraId="396BA9D4" w14:textId="77777777" w:rsidR="00A805FA" w:rsidRDefault="00A805FA" w:rsidP="00A805FA">
      <w:pPr>
        <w:rPr>
          <w:sz w:val="24"/>
        </w:rPr>
      </w:pPr>
    </w:p>
    <w:p w14:paraId="725F03ED" w14:textId="77777777" w:rsidR="00A805FA" w:rsidRDefault="00A805FA" w:rsidP="00A805FA">
      <w:pPr>
        <w:rPr>
          <w:sz w:val="24"/>
        </w:rPr>
      </w:pPr>
    </w:p>
    <w:p w14:paraId="42269A1A" w14:textId="77777777" w:rsidR="00A805FA" w:rsidRDefault="00A805FA" w:rsidP="00A805FA">
      <w:pPr>
        <w:rPr>
          <w:sz w:val="24"/>
        </w:rPr>
      </w:pPr>
    </w:p>
    <w:p w14:paraId="5DF2ACCA" w14:textId="77777777" w:rsidR="00A805FA" w:rsidRDefault="00A805FA" w:rsidP="00A805FA">
      <w:pPr>
        <w:rPr>
          <w:sz w:val="24"/>
        </w:rPr>
      </w:pPr>
    </w:p>
    <w:p w14:paraId="41DB96F3" w14:textId="77777777" w:rsidR="00A805FA" w:rsidRDefault="00A805FA" w:rsidP="00A805FA">
      <w:pPr>
        <w:rPr>
          <w:sz w:val="24"/>
        </w:rPr>
      </w:pPr>
    </w:p>
    <w:p w14:paraId="203AD2C1" w14:textId="77777777" w:rsidR="00A805FA" w:rsidRDefault="00A805FA" w:rsidP="00A805FA">
      <w:pPr>
        <w:rPr>
          <w:sz w:val="24"/>
        </w:rPr>
      </w:pPr>
    </w:p>
    <w:p w14:paraId="0BB3EDDD" w14:textId="77777777" w:rsidR="00A805FA" w:rsidRDefault="00A805FA" w:rsidP="00A805FA">
      <w:pPr>
        <w:rPr>
          <w:sz w:val="24"/>
        </w:rPr>
      </w:pPr>
    </w:p>
    <w:p w14:paraId="10B8F029" w14:textId="77777777" w:rsidR="00A805FA" w:rsidRDefault="00A805FA" w:rsidP="00A805FA">
      <w:pPr>
        <w:rPr>
          <w:sz w:val="24"/>
        </w:rPr>
      </w:pPr>
    </w:p>
    <w:p w14:paraId="21E20334" w14:textId="77777777" w:rsidR="00A805FA" w:rsidRDefault="00A805FA" w:rsidP="00A805FA">
      <w:pPr>
        <w:jc w:val="center"/>
        <w:rPr>
          <w:b/>
          <w:sz w:val="28"/>
        </w:rPr>
      </w:pPr>
    </w:p>
    <w:p w14:paraId="76A19F1B" w14:textId="77777777" w:rsidR="00A805FA" w:rsidRDefault="00A805FA" w:rsidP="00A805FA">
      <w:pPr>
        <w:jc w:val="center"/>
        <w:rPr>
          <w:b/>
          <w:sz w:val="28"/>
        </w:rPr>
      </w:pPr>
    </w:p>
    <w:p w14:paraId="3161B802" w14:textId="77777777" w:rsidR="00A805FA" w:rsidRDefault="00A805FA" w:rsidP="00A805FA">
      <w:pPr>
        <w:jc w:val="center"/>
        <w:rPr>
          <w:b/>
          <w:sz w:val="28"/>
        </w:rPr>
      </w:pPr>
    </w:p>
    <w:p w14:paraId="0CDCFF78" w14:textId="77777777" w:rsidR="00A805FA" w:rsidRDefault="00A805FA" w:rsidP="00A805FA">
      <w:pPr>
        <w:rPr>
          <w:b/>
          <w:sz w:val="28"/>
        </w:rPr>
      </w:pPr>
    </w:p>
    <w:p w14:paraId="154150CC" w14:textId="77777777" w:rsidR="00A805FA" w:rsidRDefault="00A805FA" w:rsidP="00A805FA">
      <w:pPr>
        <w:jc w:val="center"/>
        <w:rPr>
          <w:b/>
          <w:sz w:val="28"/>
        </w:rPr>
      </w:pPr>
      <w:r>
        <w:rPr>
          <w:b/>
          <w:sz w:val="28"/>
        </w:rPr>
        <w:lastRenderedPageBreak/>
        <w:t>Appendix 4</w:t>
      </w:r>
    </w:p>
    <w:p w14:paraId="05C5706A" w14:textId="77777777" w:rsidR="00A805FA" w:rsidRDefault="00A805FA" w:rsidP="00A805FA">
      <w:pPr>
        <w:jc w:val="center"/>
        <w:rPr>
          <w:b/>
          <w:sz w:val="28"/>
        </w:rPr>
      </w:pPr>
    </w:p>
    <w:p w14:paraId="02763EDF" w14:textId="77777777" w:rsidR="00A805FA" w:rsidRPr="00032AA4" w:rsidRDefault="00A805FA" w:rsidP="00A805FA">
      <w:pPr>
        <w:pStyle w:val="Heading1"/>
        <w:rPr>
          <w:color w:val="C00000"/>
        </w:rPr>
      </w:pPr>
      <w:r>
        <w:t>Training Completion Form –</w:t>
      </w:r>
      <w:r w:rsidRPr="00032AA4">
        <w:rPr>
          <w:color w:val="C00000"/>
        </w:rPr>
        <w:t>N/A</w:t>
      </w:r>
    </w:p>
    <w:p w14:paraId="0D569282" w14:textId="77777777" w:rsidR="00A805FA" w:rsidRDefault="00A805FA" w:rsidP="00A805FA">
      <w:pPr>
        <w:pStyle w:val="Footer"/>
        <w:tabs>
          <w:tab w:val="clear" w:pos="4320"/>
          <w:tab w:val="clear" w:pos="8640"/>
        </w:tabs>
      </w:pPr>
    </w:p>
    <w:p w14:paraId="4D3F401F" w14:textId="77777777" w:rsidR="00A805FA" w:rsidRDefault="00A805FA" w:rsidP="00A805FA">
      <w:pPr>
        <w:pStyle w:val="Heading3"/>
        <w:rPr>
          <w:b/>
          <w:bCs/>
          <w:i w:val="0"/>
          <w:iCs/>
        </w:rPr>
      </w:pPr>
      <w:r>
        <w:rPr>
          <w:b/>
          <w:bCs/>
          <w:i w:val="0"/>
          <w:iCs/>
        </w:rPr>
        <w:t>RECOMBINANT DNA/INFECTIOUS AGENT TRAINING</w:t>
      </w:r>
    </w:p>
    <w:p w14:paraId="0E8BCD42" w14:textId="77777777" w:rsidR="00A805FA" w:rsidRDefault="00A805FA" w:rsidP="00A805FA">
      <w:pPr>
        <w:jc w:val="center"/>
        <w:rPr>
          <w:b/>
          <w:iCs/>
          <w:sz w:val="24"/>
        </w:rPr>
      </w:pPr>
    </w:p>
    <w:p w14:paraId="244E05AA" w14:textId="77777777" w:rsidR="00A805FA" w:rsidRDefault="00A805FA" w:rsidP="00A805FA">
      <w:pPr>
        <w:pStyle w:val="Heading4"/>
        <w:ind w:firstLine="0"/>
        <w:rPr>
          <w:i w:val="0"/>
          <w:iCs/>
          <w:sz w:val="28"/>
        </w:rPr>
      </w:pPr>
      <w:r>
        <w:rPr>
          <w:b/>
          <w:bCs/>
          <w:i w:val="0"/>
          <w:iCs/>
        </w:rPr>
        <w:t xml:space="preserve">Name </w:t>
      </w:r>
      <w:r>
        <w:rPr>
          <w:i w:val="0"/>
          <w:iCs/>
          <w:sz w:val="28"/>
        </w:rPr>
        <w:t>_____________________________</w:t>
      </w:r>
      <w:r>
        <w:rPr>
          <w:b/>
          <w:bCs/>
          <w:i w:val="0"/>
          <w:iCs/>
        </w:rPr>
        <w:t>Department</w:t>
      </w:r>
      <w:r>
        <w:rPr>
          <w:i w:val="0"/>
          <w:iCs/>
          <w:sz w:val="28"/>
        </w:rPr>
        <w:t>__________________</w:t>
      </w:r>
    </w:p>
    <w:p w14:paraId="603C166F" w14:textId="77777777" w:rsidR="00A805FA" w:rsidRDefault="00A805FA" w:rsidP="00A805FA">
      <w:pPr>
        <w:rPr>
          <w:b/>
          <w:bCs/>
          <w:iCs/>
          <w:sz w:val="28"/>
        </w:rPr>
      </w:pPr>
    </w:p>
    <w:p w14:paraId="7C358BB1" w14:textId="77777777" w:rsidR="00A805FA" w:rsidRDefault="00A805FA" w:rsidP="00A805FA">
      <w:pPr>
        <w:pStyle w:val="Heading5"/>
      </w:pPr>
      <w:r>
        <w:t>Campus Location ___________________</w:t>
      </w:r>
      <w:r>
        <w:tab/>
        <w:t>Campus Phone________________</w:t>
      </w:r>
      <w:r>
        <w:tab/>
      </w:r>
    </w:p>
    <w:p w14:paraId="2D3D10AB" w14:textId="77777777" w:rsidR="00A805FA" w:rsidRDefault="00A805FA" w:rsidP="00A805FA">
      <w:pPr>
        <w:rPr>
          <w:b/>
          <w:bCs/>
          <w:sz w:val="28"/>
        </w:rPr>
      </w:pPr>
    </w:p>
    <w:p w14:paraId="1AB54445" w14:textId="77777777" w:rsidR="00A805FA" w:rsidRDefault="00A805FA" w:rsidP="00A805FA">
      <w:pPr>
        <w:rPr>
          <w:b/>
          <w:bCs/>
          <w:sz w:val="24"/>
        </w:rPr>
      </w:pPr>
      <w:r>
        <w:rPr>
          <w:b/>
          <w:bCs/>
          <w:sz w:val="24"/>
        </w:rPr>
        <w:t>Employee Classification</w:t>
      </w:r>
      <w:r>
        <w:rPr>
          <w:b/>
          <w:bCs/>
          <w:sz w:val="28"/>
        </w:rPr>
        <w:t xml:space="preserve"> _____________ </w:t>
      </w:r>
      <w:r>
        <w:rPr>
          <w:b/>
          <w:bCs/>
          <w:sz w:val="24"/>
        </w:rPr>
        <w:t xml:space="preserve">Supervisor </w:t>
      </w:r>
      <w:r>
        <w:rPr>
          <w:b/>
          <w:bCs/>
          <w:sz w:val="28"/>
        </w:rPr>
        <w:t>___________________</w:t>
      </w:r>
    </w:p>
    <w:p w14:paraId="3708BDDE" w14:textId="77777777" w:rsidR="00A805FA" w:rsidRDefault="00A805FA" w:rsidP="00A805FA">
      <w:pPr>
        <w:pStyle w:val="NormalWeb"/>
        <w:rPr>
          <w:rFonts w:ascii="Times New Roman" w:hAnsi="Times New Roman" w:cs="Times New Roman"/>
          <w:szCs w:val="27"/>
        </w:rPr>
      </w:pPr>
      <w:r>
        <w:rPr>
          <w:rFonts w:ascii="Times New Roman" w:hAnsi="Times New Roman" w:cs="Times New Roman"/>
        </w:rPr>
        <w:t xml:space="preserve">All employees working with recombinant DNA or infectious agents are to be provided with biosafety training at the initial assignment to tasks where occupational exposure may take place and annually thereafter.  Lab specific training appropriate to the skill level required for the employee to perform their job safely will be conducted for lab personnel by the lab supervisor or other qualified personnel.   </w:t>
      </w:r>
      <w:r>
        <w:rPr>
          <w:rFonts w:ascii="Times New Roman" w:hAnsi="Times New Roman" w:cs="Times New Roman"/>
          <w:szCs w:val="27"/>
        </w:rPr>
        <w:t>Prior to initiating research, the Principal Investigator shall:</w:t>
      </w:r>
    </w:p>
    <w:p w14:paraId="6568CD54" w14:textId="77777777" w:rsidR="00A805FA" w:rsidRDefault="00A805FA" w:rsidP="00A805FA">
      <w:pPr>
        <w:pStyle w:val="NormalWeb"/>
        <w:numPr>
          <w:ilvl w:val="2"/>
          <w:numId w:val="45"/>
        </w:numPr>
        <w:tabs>
          <w:tab w:val="clear" w:pos="2340"/>
        </w:tabs>
        <w:ind w:left="540"/>
        <w:rPr>
          <w:rFonts w:ascii="Times New Roman" w:hAnsi="Times New Roman" w:cs="Times New Roman"/>
          <w:szCs w:val="27"/>
        </w:rPr>
      </w:pPr>
      <w:r>
        <w:rPr>
          <w:rFonts w:ascii="Times New Roman" w:hAnsi="Times New Roman" w:cs="Times New Roman"/>
          <w:szCs w:val="27"/>
        </w:rPr>
        <w:t>Make available to all laboratory staff the protocols that describe the potential biohazards and the precautions to be taken.</w:t>
      </w:r>
    </w:p>
    <w:p w14:paraId="009A0E00" w14:textId="77777777" w:rsidR="00A805FA" w:rsidRDefault="00A805FA" w:rsidP="00A805FA">
      <w:pPr>
        <w:pStyle w:val="NormalWeb"/>
        <w:numPr>
          <w:ilvl w:val="2"/>
          <w:numId w:val="45"/>
        </w:numPr>
        <w:tabs>
          <w:tab w:val="clear" w:pos="2340"/>
        </w:tabs>
        <w:ind w:left="540"/>
        <w:rPr>
          <w:rFonts w:ascii="Times New Roman" w:hAnsi="Times New Roman" w:cs="Times New Roman"/>
          <w:szCs w:val="27"/>
        </w:rPr>
      </w:pPr>
      <w:r>
        <w:rPr>
          <w:rFonts w:ascii="Times New Roman" w:hAnsi="Times New Roman" w:cs="Times New Roman"/>
          <w:szCs w:val="27"/>
        </w:rPr>
        <w:t>Instruct and train laboratory staff in the practice and techniques required to ensure safety and the procedures for handling spills.</w:t>
      </w:r>
    </w:p>
    <w:p w14:paraId="3117BA7E" w14:textId="77777777" w:rsidR="00A805FA" w:rsidRDefault="00A805FA" w:rsidP="00A805FA">
      <w:pPr>
        <w:pStyle w:val="NormalWeb"/>
        <w:numPr>
          <w:ilvl w:val="2"/>
          <w:numId w:val="45"/>
        </w:numPr>
        <w:tabs>
          <w:tab w:val="clear" w:pos="2340"/>
        </w:tabs>
        <w:ind w:left="540"/>
        <w:rPr>
          <w:rFonts w:ascii="Times New Roman" w:hAnsi="Times New Roman" w:cs="Times New Roman"/>
          <w:szCs w:val="27"/>
        </w:rPr>
      </w:pPr>
      <w:r>
        <w:rPr>
          <w:rFonts w:ascii="Times New Roman" w:hAnsi="Times New Roman" w:cs="Times New Roman"/>
          <w:szCs w:val="27"/>
        </w:rPr>
        <w:t>Inform laboratory staff of the reasons and provisions for any precautionary medical practices advised or requested (e.g., vaccinations or serum collection).</w:t>
      </w:r>
    </w:p>
    <w:p w14:paraId="765A38DB" w14:textId="77777777" w:rsidR="00A805FA" w:rsidRDefault="00A805FA" w:rsidP="00A805FA">
      <w:pPr>
        <w:autoSpaceDE w:val="0"/>
        <w:autoSpaceDN w:val="0"/>
        <w:adjustRightInd w:val="0"/>
        <w:rPr>
          <w:sz w:val="24"/>
        </w:rPr>
      </w:pPr>
      <w:r>
        <w:rPr>
          <w:rFonts w:eastAsia="Arial Unicode MS"/>
          <w:sz w:val="24"/>
        </w:rPr>
        <w:t xml:space="preserve">In addition, each lab is required to develop a laboratory biosafety manual, which includes laboratory specific work practices and procedures to ensure that employees are protected from all potentially infectious materials or recombinant DNA.  New employees must review this document and associated training materials. </w:t>
      </w:r>
      <w:r>
        <w:rPr>
          <w:rFonts w:ascii="Arial Unicode MS" w:hAnsi="Arial Unicode MS" w:cs="Arial Unicode MS"/>
          <w:color w:val="0000FF"/>
        </w:rPr>
        <w:t xml:space="preserve"> </w:t>
      </w:r>
      <w:r>
        <w:rPr>
          <w:rFonts w:eastAsia="Arial Unicode MS"/>
          <w:sz w:val="24"/>
        </w:rPr>
        <w:t xml:space="preserve"> Training should be documented</w:t>
      </w:r>
      <w:r>
        <w:rPr>
          <w:rFonts w:eastAsia="Arial Unicode MS"/>
          <w:b/>
          <w:sz w:val="24"/>
        </w:rPr>
        <w:t xml:space="preserve">.  </w:t>
      </w:r>
      <w:r>
        <w:rPr>
          <w:sz w:val="24"/>
        </w:rPr>
        <w:t>By your signature below, you acknowledge that you have read and understood the contents the biosafety manual and standard operating procedures and know its location within the laboratory.</w:t>
      </w:r>
    </w:p>
    <w:p w14:paraId="7E442107" w14:textId="77777777" w:rsidR="00A805FA" w:rsidRDefault="00A805FA" w:rsidP="00A805FA">
      <w:pPr>
        <w:rPr>
          <w:sz w:val="24"/>
        </w:rPr>
      </w:pPr>
    </w:p>
    <w:p w14:paraId="16B40EB2" w14:textId="77777777" w:rsidR="00A805FA" w:rsidRDefault="00A805FA" w:rsidP="00A805FA">
      <w:pPr>
        <w:rPr>
          <w:sz w:val="24"/>
        </w:rPr>
      </w:pPr>
      <w:r>
        <w:rPr>
          <w:sz w:val="24"/>
        </w:rPr>
        <w:t>________________________________________________________________________</w:t>
      </w:r>
    </w:p>
    <w:p w14:paraId="14A46D9A" w14:textId="77777777" w:rsidR="00A805FA" w:rsidRDefault="00A805FA" w:rsidP="00A805FA">
      <w:pPr>
        <w:rPr>
          <w:b/>
          <w:bCs/>
          <w:sz w:val="28"/>
        </w:rPr>
      </w:pPr>
      <w:r>
        <w:rPr>
          <w:sz w:val="24"/>
        </w:rPr>
        <w:tab/>
      </w:r>
      <w:r>
        <w:rPr>
          <w:sz w:val="24"/>
        </w:rPr>
        <w:tab/>
      </w:r>
      <w:r>
        <w:rPr>
          <w:b/>
          <w:bCs/>
          <w:sz w:val="24"/>
        </w:rPr>
        <w:t>Employee Signature</w:t>
      </w:r>
      <w:r>
        <w:rPr>
          <w:b/>
          <w:bCs/>
          <w:sz w:val="24"/>
        </w:rPr>
        <w:tab/>
      </w:r>
      <w:r>
        <w:rPr>
          <w:b/>
          <w:bCs/>
          <w:sz w:val="28"/>
        </w:rPr>
        <w:tab/>
      </w:r>
      <w:r>
        <w:rPr>
          <w:b/>
          <w:bCs/>
          <w:sz w:val="28"/>
        </w:rPr>
        <w:tab/>
      </w:r>
      <w:r>
        <w:rPr>
          <w:b/>
          <w:bCs/>
          <w:sz w:val="28"/>
        </w:rPr>
        <w:tab/>
      </w:r>
      <w:r>
        <w:rPr>
          <w:b/>
          <w:bCs/>
          <w:sz w:val="28"/>
        </w:rPr>
        <w:tab/>
        <w:t>Date</w:t>
      </w:r>
    </w:p>
    <w:p w14:paraId="030D637F" w14:textId="77777777" w:rsidR="00A805FA" w:rsidRDefault="00A805FA" w:rsidP="00A805FA">
      <w:pPr>
        <w:rPr>
          <w:sz w:val="28"/>
        </w:rPr>
      </w:pPr>
    </w:p>
    <w:p w14:paraId="303EF4A9" w14:textId="2270154E" w:rsidR="004A7648" w:rsidRPr="004A7648" w:rsidRDefault="004A7648" w:rsidP="004A7648">
      <w:pPr>
        <w:pStyle w:val="Caption"/>
        <w:keepNext/>
        <w:rPr>
          <w:i w:val="0"/>
          <w:iCs w:val="0"/>
          <w:sz w:val="24"/>
          <w:szCs w:val="24"/>
        </w:rPr>
      </w:pPr>
      <w:r w:rsidRPr="004A7648">
        <w:rPr>
          <w:i w:val="0"/>
          <w:iCs w:val="0"/>
          <w:sz w:val="24"/>
          <w:szCs w:val="24"/>
        </w:rPr>
        <w:t xml:space="preserve">Table </w:t>
      </w:r>
      <w:r w:rsidRPr="004A7648">
        <w:rPr>
          <w:i w:val="0"/>
          <w:iCs w:val="0"/>
          <w:sz w:val="24"/>
          <w:szCs w:val="24"/>
        </w:rPr>
        <w:fldChar w:fldCharType="begin"/>
      </w:r>
      <w:r w:rsidRPr="004A7648">
        <w:rPr>
          <w:i w:val="0"/>
          <w:iCs w:val="0"/>
          <w:sz w:val="24"/>
          <w:szCs w:val="24"/>
        </w:rPr>
        <w:instrText xml:space="preserve"> SEQ Table \* ARABIC </w:instrText>
      </w:r>
      <w:r w:rsidRPr="004A7648">
        <w:rPr>
          <w:i w:val="0"/>
          <w:iCs w:val="0"/>
          <w:sz w:val="24"/>
          <w:szCs w:val="24"/>
        </w:rPr>
        <w:fldChar w:fldCharType="separate"/>
      </w:r>
      <w:r w:rsidRPr="004A7648">
        <w:rPr>
          <w:i w:val="0"/>
          <w:iCs w:val="0"/>
          <w:noProof/>
          <w:sz w:val="24"/>
          <w:szCs w:val="24"/>
        </w:rPr>
        <w:t>1</w:t>
      </w:r>
      <w:r w:rsidRPr="004A7648">
        <w:rPr>
          <w:i w:val="0"/>
          <w:iCs w:val="0"/>
          <w:sz w:val="24"/>
          <w:szCs w:val="24"/>
        </w:rPr>
        <w:fldChar w:fldCharType="end"/>
      </w:r>
      <w:r>
        <w:rPr>
          <w:i w:val="0"/>
          <w:iCs w:val="0"/>
          <w:sz w:val="24"/>
          <w:szCs w:val="24"/>
        </w:rPr>
        <w:t xml:space="preserve">: </w:t>
      </w:r>
      <w:r w:rsidRPr="004A7648">
        <w:rPr>
          <w:i w:val="0"/>
          <w:iCs w:val="0"/>
          <w:sz w:val="24"/>
          <w:szCs w:val="24"/>
        </w:rPr>
        <w:t>Document specific employee training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90"/>
        <w:gridCol w:w="2861"/>
        <w:gridCol w:w="2879"/>
      </w:tblGrid>
      <w:tr w:rsidR="00A805FA" w14:paraId="4FC73C96" w14:textId="77777777" w:rsidTr="00BD2A90">
        <w:tc>
          <w:tcPr>
            <w:tcW w:w="2952" w:type="dxa"/>
          </w:tcPr>
          <w:p w14:paraId="515FF331" w14:textId="77777777" w:rsidR="00A805FA" w:rsidRDefault="00A805FA" w:rsidP="00A805FA">
            <w:pPr>
              <w:jc w:val="center"/>
              <w:rPr>
                <w:b/>
                <w:sz w:val="24"/>
              </w:rPr>
            </w:pPr>
            <w:r>
              <w:rPr>
                <w:b/>
                <w:sz w:val="24"/>
              </w:rPr>
              <w:t>Description of Training</w:t>
            </w:r>
          </w:p>
        </w:tc>
        <w:tc>
          <w:tcPr>
            <w:tcW w:w="2952" w:type="dxa"/>
          </w:tcPr>
          <w:p w14:paraId="69016D06" w14:textId="77777777" w:rsidR="00A805FA" w:rsidRDefault="00A805FA" w:rsidP="00A805FA">
            <w:pPr>
              <w:jc w:val="center"/>
              <w:rPr>
                <w:b/>
                <w:sz w:val="24"/>
              </w:rPr>
            </w:pPr>
            <w:r>
              <w:rPr>
                <w:b/>
                <w:sz w:val="24"/>
              </w:rPr>
              <w:t>Date</w:t>
            </w:r>
          </w:p>
        </w:tc>
        <w:tc>
          <w:tcPr>
            <w:tcW w:w="2952" w:type="dxa"/>
          </w:tcPr>
          <w:p w14:paraId="76C0714B" w14:textId="77777777" w:rsidR="00A805FA" w:rsidRDefault="00A805FA" w:rsidP="00A805FA">
            <w:pPr>
              <w:jc w:val="center"/>
              <w:rPr>
                <w:b/>
                <w:sz w:val="24"/>
              </w:rPr>
            </w:pPr>
            <w:r>
              <w:rPr>
                <w:b/>
                <w:sz w:val="24"/>
              </w:rPr>
              <w:t>Provided By</w:t>
            </w:r>
          </w:p>
        </w:tc>
      </w:tr>
      <w:tr w:rsidR="00A805FA" w14:paraId="7D3958B9" w14:textId="77777777" w:rsidTr="00BD2A90">
        <w:tc>
          <w:tcPr>
            <w:tcW w:w="2952" w:type="dxa"/>
          </w:tcPr>
          <w:p w14:paraId="296C2787" w14:textId="77777777" w:rsidR="00A805FA" w:rsidRDefault="00A805FA" w:rsidP="00A805FA">
            <w:pPr>
              <w:rPr>
                <w:sz w:val="24"/>
              </w:rPr>
            </w:pPr>
          </w:p>
        </w:tc>
        <w:tc>
          <w:tcPr>
            <w:tcW w:w="2952" w:type="dxa"/>
          </w:tcPr>
          <w:p w14:paraId="35352223" w14:textId="77777777" w:rsidR="00A805FA" w:rsidRDefault="00A805FA" w:rsidP="00A805FA">
            <w:pPr>
              <w:rPr>
                <w:sz w:val="24"/>
              </w:rPr>
            </w:pPr>
          </w:p>
        </w:tc>
        <w:tc>
          <w:tcPr>
            <w:tcW w:w="2952" w:type="dxa"/>
          </w:tcPr>
          <w:p w14:paraId="526B661D" w14:textId="77777777" w:rsidR="00A805FA" w:rsidRDefault="00A805FA" w:rsidP="00A805FA">
            <w:pPr>
              <w:rPr>
                <w:sz w:val="24"/>
              </w:rPr>
            </w:pPr>
          </w:p>
        </w:tc>
      </w:tr>
      <w:tr w:rsidR="00A805FA" w14:paraId="797051E2" w14:textId="77777777" w:rsidTr="00BD2A90">
        <w:tc>
          <w:tcPr>
            <w:tcW w:w="2952" w:type="dxa"/>
          </w:tcPr>
          <w:p w14:paraId="1C0DAA85" w14:textId="77777777" w:rsidR="00A805FA" w:rsidRDefault="00A805FA" w:rsidP="00A805FA">
            <w:pPr>
              <w:rPr>
                <w:sz w:val="24"/>
              </w:rPr>
            </w:pPr>
          </w:p>
        </w:tc>
        <w:tc>
          <w:tcPr>
            <w:tcW w:w="2952" w:type="dxa"/>
          </w:tcPr>
          <w:p w14:paraId="535366CA" w14:textId="77777777" w:rsidR="00A805FA" w:rsidRDefault="00A805FA" w:rsidP="00A805FA">
            <w:pPr>
              <w:rPr>
                <w:sz w:val="24"/>
              </w:rPr>
            </w:pPr>
          </w:p>
        </w:tc>
        <w:tc>
          <w:tcPr>
            <w:tcW w:w="2952" w:type="dxa"/>
          </w:tcPr>
          <w:p w14:paraId="419B2F3F" w14:textId="77777777" w:rsidR="00A805FA" w:rsidRDefault="00A805FA" w:rsidP="00A805FA">
            <w:pPr>
              <w:rPr>
                <w:sz w:val="24"/>
              </w:rPr>
            </w:pPr>
          </w:p>
        </w:tc>
      </w:tr>
      <w:tr w:rsidR="00A805FA" w14:paraId="67C1BD3F" w14:textId="77777777" w:rsidTr="00BD2A90">
        <w:tc>
          <w:tcPr>
            <w:tcW w:w="2952" w:type="dxa"/>
          </w:tcPr>
          <w:p w14:paraId="65024EAC" w14:textId="77777777" w:rsidR="00A805FA" w:rsidRDefault="00A805FA" w:rsidP="00A805FA">
            <w:pPr>
              <w:rPr>
                <w:sz w:val="24"/>
              </w:rPr>
            </w:pPr>
          </w:p>
        </w:tc>
        <w:tc>
          <w:tcPr>
            <w:tcW w:w="2952" w:type="dxa"/>
          </w:tcPr>
          <w:p w14:paraId="24911B31" w14:textId="77777777" w:rsidR="00A805FA" w:rsidRDefault="00A805FA" w:rsidP="00A805FA">
            <w:pPr>
              <w:rPr>
                <w:sz w:val="24"/>
              </w:rPr>
            </w:pPr>
          </w:p>
        </w:tc>
        <w:tc>
          <w:tcPr>
            <w:tcW w:w="2952" w:type="dxa"/>
          </w:tcPr>
          <w:p w14:paraId="6DCCE032" w14:textId="77777777" w:rsidR="00A805FA" w:rsidRDefault="00A805FA" w:rsidP="00A805FA">
            <w:pPr>
              <w:rPr>
                <w:sz w:val="24"/>
              </w:rPr>
            </w:pPr>
          </w:p>
        </w:tc>
      </w:tr>
      <w:tr w:rsidR="00A805FA" w14:paraId="326B228C" w14:textId="77777777" w:rsidTr="00BD2A90">
        <w:tc>
          <w:tcPr>
            <w:tcW w:w="2952" w:type="dxa"/>
          </w:tcPr>
          <w:p w14:paraId="0E860710" w14:textId="77777777" w:rsidR="00A805FA" w:rsidRDefault="00A805FA" w:rsidP="00A805FA">
            <w:pPr>
              <w:rPr>
                <w:sz w:val="24"/>
              </w:rPr>
            </w:pPr>
          </w:p>
        </w:tc>
        <w:tc>
          <w:tcPr>
            <w:tcW w:w="2952" w:type="dxa"/>
          </w:tcPr>
          <w:p w14:paraId="46C996E0" w14:textId="77777777" w:rsidR="00A805FA" w:rsidRDefault="00A805FA" w:rsidP="00A805FA">
            <w:pPr>
              <w:rPr>
                <w:sz w:val="24"/>
              </w:rPr>
            </w:pPr>
          </w:p>
        </w:tc>
        <w:tc>
          <w:tcPr>
            <w:tcW w:w="2952" w:type="dxa"/>
          </w:tcPr>
          <w:p w14:paraId="3EADF3B4" w14:textId="77777777" w:rsidR="00A805FA" w:rsidRDefault="00A805FA" w:rsidP="00A805FA">
            <w:pPr>
              <w:rPr>
                <w:sz w:val="24"/>
              </w:rPr>
            </w:pPr>
          </w:p>
        </w:tc>
      </w:tr>
      <w:tr w:rsidR="00A805FA" w14:paraId="2DEFD7D3" w14:textId="77777777" w:rsidTr="00BD2A90">
        <w:tc>
          <w:tcPr>
            <w:tcW w:w="2952" w:type="dxa"/>
          </w:tcPr>
          <w:p w14:paraId="53192CC0" w14:textId="77777777" w:rsidR="00A805FA" w:rsidRDefault="00A805FA" w:rsidP="00A805FA">
            <w:pPr>
              <w:rPr>
                <w:sz w:val="24"/>
              </w:rPr>
            </w:pPr>
          </w:p>
        </w:tc>
        <w:tc>
          <w:tcPr>
            <w:tcW w:w="2952" w:type="dxa"/>
          </w:tcPr>
          <w:p w14:paraId="07D69E11" w14:textId="77777777" w:rsidR="00A805FA" w:rsidRDefault="00A805FA" w:rsidP="00A805FA">
            <w:pPr>
              <w:rPr>
                <w:sz w:val="24"/>
              </w:rPr>
            </w:pPr>
          </w:p>
        </w:tc>
        <w:tc>
          <w:tcPr>
            <w:tcW w:w="2952" w:type="dxa"/>
          </w:tcPr>
          <w:p w14:paraId="4F7A9D42" w14:textId="77777777" w:rsidR="00A805FA" w:rsidRDefault="00A805FA" w:rsidP="00A805FA">
            <w:pPr>
              <w:rPr>
                <w:sz w:val="24"/>
              </w:rPr>
            </w:pPr>
          </w:p>
        </w:tc>
      </w:tr>
    </w:tbl>
    <w:p w14:paraId="6537943D" w14:textId="77777777" w:rsidR="00A805FA" w:rsidRDefault="00A805FA" w:rsidP="00A805FA">
      <w:pPr>
        <w:tabs>
          <w:tab w:val="left" w:pos="720"/>
          <w:tab w:val="left" w:pos="5760"/>
          <w:tab w:val="left" w:pos="7632"/>
        </w:tabs>
        <w:rPr>
          <w:b/>
          <w:sz w:val="24"/>
        </w:rPr>
      </w:pPr>
      <w:r>
        <w:rPr>
          <w:b/>
          <w:sz w:val="24"/>
        </w:rPr>
        <w:lastRenderedPageBreak/>
        <w:t>A copy of this form should be maintained in the laboratory's Biosafety Manual.</w:t>
      </w:r>
    </w:p>
    <w:p w14:paraId="203ED927" w14:textId="77777777" w:rsidR="00A805FA" w:rsidRDefault="00A805FA" w:rsidP="00A805FA">
      <w:pPr>
        <w:pStyle w:val="Heading1"/>
        <w:rPr>
          <w:sz w:val="36"/>
        </w:rPr>
      </w:pPr>
      <w:r>
        <w:rPr>
          <w:sz w:val="36"/>
        </w:rPr>
        <w:t>Training Checklist</w:t>
      </w:r>
    </w:p>
    <w:p w14:paraId="261D83B6" w14:textId="77777777" w:rsidR="00A805FA" w:rsidRDefault="00A805FA" w:rsidP="00A805FA"/>
    <w:p w14:paraId="5552AF16" w14:textId="77777777" w:rsidR="00A805FA" w:rsidRDefault="00A805FA" w:rsidP="00A805FA">
      <w:pPr>
        <w:tabs>
          <w:tab w:val="left" w:pos="720"/>
          <w:tab w:val="left" w:pos="5760"/>
          <w:tab w:val="left" w:pos="7632"/>
        </w:tabs>
        <w:rPr>
          <w:b/>
          <w:sz w:val="24"/>
        </w:rPr>
      </w:pPr>
    </w:p>
    <w:p w14:paraId="6013D441" w14:textId="77777777" w:rsidR="00A805FA" w:rsidRDefault="00A805FA" w:rsidP="00A805FA">
      <w:pPr>
        <w:pStyle w:val="BodyText2"/>
        <w:rPr>
          <w:b w:val="0"/>
          <w:bCs/>
        </w:rPr>
      </w:pPr>
      <w:r>
        <w:rPr>
          <w:b w:val="0"/>
          <w:bCs/>
        </w:rPr>
        <w:t>This checklist may be used to assist employers with the laboratory specific training requirements for work with infectious agents or recombinant DNA.</w:t>
      </w:r>
    </w:p>
    <w:p w14:paraId="73C2A5B7" w14:textId="77777777" w:rsidR="00A805FA" w:rsidRDefault="00A805FA" w:rsidP="00A805FA"/>
    <w:p w14:paraId="0D5C5119" w14:textId="77777777" w:rsidR="00A805FA" w:rsidRDefault="00A805FA" w:rsidP="00A805FA"/>
    <w:p w14:paraId="299FEA0D" w14:textId="77777777" w:rsidR="00A805FA" w:rsidRDefault="00A805FA" w:rsidP="00A805FA">
      <w:pPr>
        <w:ind w:left="720" w:hanging="720"/>
        <w:rPr>
          <w:b/>
          <w:bCs/>
          <w:sz w:val="28"/>
        </w:rPr>
      </w:pPr>
      <w:r>
        <w:rPr>
          <w:sz w:val="24"/>
        </w:rPr>
        <w:fldChar w:fldCharType="begin">
          <w:ffData>
            <w:name w:val="Check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 xml:space="preserve">Introduction to laboratory specific Biosafety Manual: </w:t>
      </w:r>
    </w:p>
    <w:p w14:paraId="76E2B083" w14:textId="77777777" w:rsidR="00A805FA" w:rsidRDefault="00A805FA" w:rsidP="00A805FA">
      <w:pPr>
        <w:ind w:firstLine="720"/>
        <w:rPr>
          <w:b/>
          <w:bCs/>
          <w:sz w:val="28"/>
        </w:rPr>
      </w:pPr>
      <w:r>
        <w:rPr>
          <w:b/>
          <w:bCs/>
          <w:sz w:val="28"/>
        </w:rPr>
        <w:t>Location and contents</w:t>
      </w:r>
    </w:p>
    <w:p w14:paraId="719A8FD7" w14:textId="77777777" w:rsidR="00A805FA" w:rsidRDefault="00A805FA" w:rsidP="00A805FA">
      <w:pPr>
        <w:ind w:left="720" w:hanging="720"/>
        <w:rPr>
          <w:b/>
          <w:bCs/>
          <w:sz w:val="28"/>
        </w:rPr>
      </w:pPr>
    </w:p>
    <w:p w14:paraId="518D2DDB" w14:textId="77777777" w:rsidR="00A805FA" w:rsidRDefault="00A805FA" w:rsidP="00A805FA">
      <w:pPr>
        <w:ind w:left="720" w:hanging="720"/>
        <w:rPr>
          <w:b/>
          <w:bCs/>
          <w:sz w:val="28"/>
        </w:rPr>
      </w:pPr>
      <w:r>
        <w:rPr>
          <w:b/>
          <w:bCs/>
          <w:sz w:val="28"/>
        </w:rPr>
        <w:fldChar w:fldCharType="begin">
          <w:ffData>
            <w:name w:val="Check3"/>
            <w:enabled/>
            <w:calcOnExit w:val="0"/>
            <w:checkBox>
              <w:sizeAuto/>
              <w:default w:val="0"/>
            </w:checkBox>
          </w:ffData>
        </w:fldChar>
      </w:r>
      <w:r>
        <w:rPr>
          <w:b/>
          <w:bCs/>
          <w:sz w:val="28"/>
        </w:rPr>
        <w:instrText xml:space="preserve"> FORMCHECKBOX </w:instrText>
      </w:r>
      <w:r>
        <w:rPr>
          <w:b/>
          <w:bCs/>
          <w:sz w:val="28"/>
        </w:rPr>
      </w:r>
      <w:r>
        <w:rPr>
          <w:b/>
          <w:bCs/>
          <w:sz w:val="28"/>
        </w:rPr>
        <w:fldChar w:fldCharType="separate"/>
      </w:r>
      <w:r>
        <w:rPr>
          <w:b/>
          <w:bCs/>
          <w:sz w:val="28"/>
        </w:rPr>
        <w:fldChar w:fldCharType="end"/>
      </w:r>
      <w:r>
        <w:rPr>
          <w:b/>
          <w:bCs/>
          <w:sz w:val="28"/>
        </w:rPr>
        <w:tab/>
        <w:t>Introduction to laboratory specific Standard Operating Procedures (SOP’s)</w:t>
      </w:r>
    </w:p>
    <w:p w14:paraId="3025030D" w14:textId="77777777" w:rsidR="00A805FA" w:rsidRDefault="00A805FA" w:rsidP="00A805FA">
      <w:pPr>
        <w:ind w:left="720" w:hanging="720"/>
        <w:rPr>
          <w:b/>
          <w:bCs/>
          <w:sz w:val="28"/>
        </w:rPr>
      </w:pPr>
    </w:p>
    <w:p w14:paraId="16F2D10F" w14:textId="77777777" w:rsidR="00A805FA" w:rsidRDefault="00A805FA" w:rsidP="00A805FA">
      <w:pPr>
        <w:ind w:left="720" w:hanging="720"/>
        <w:rPr>
          <w:b/>
          <w:bCs/>
          <w:sz w:val="28"/>
        </w:rPr>
      </w:pPr>
      <w:r>
        <w:rPr>
          <w:b/>
          <w:bCs/>
          <w:sz w:val="28"/>
        </w:rPr>
        <w:fldChar w:fldCharType="begin">
          <w:ffData>
            <w:name w:val="Check4"/>
            <w:enabled/>
            <w:calcOnExit w:val="0"/>
            <w:checkBox>
              <w:sizeAuto/>
              <w:default w:val="0"/>
            </w:checkBox>
          </w:ffData>
        </w:fldChar>
      </w:r>
      <w:r>
        <w:rPr>
          <w:b/>
          <w:bCs/>
          <w:sz w:val="28"/>
        </w:rPr>
        <w:instrText xml:space="preserve"> FORMCHECKBOX </w:instrText>
      </w:r>
      <w:r>
        <w:rPr>
          <w:b/>
          <w:bCs/>
          <w:sz w:val="28"/>
        </w:rPr>
      </w:r>
      <w:r>
        <w:rPr>
          <w:b/>
          <w:bCs/>
          <w:sz w:val="28"/>
        </w:rPr>
        <w:fldChar w:fldCharType="separate"/>
      </w:r>
      <w:r>
        <w:rPr>
          <w:b/>
          <w:bCs/>
          <w:sz w:val="28"/>
        </w:rPr>
        <w:fldChar w:fldCharType="end"/>
      </w:r>
      <w:r>
        <w:rPr>
          <w:b/>
          <w:bCs/>
          <w:sz w:val="28"/>
        </w:rPr>
        <w:tab/>
        <w:t xml:space="preserve">Review description of the Principles of Biosafety, Principles of Good Microbiological Practice and Universal Precaution. </w:t>
      </w:r>
    </w:p>
    <w:p w14:paraId="7C4ADCED" w14:textId="77777777" w:rsidR="00A805FA" w:rsidRDefault="00A805FA" w:rsidP="00A805FA">
      <w:pPr>
        <w:rPr>
          <w:b/>
          <w:bCs/>
          <w:sz w:val="28"/>
        </w:rPr>
      </w:pPr>
    </w:p>
    <w:p w14:paraId="5F0A5DF1" w14:textId="77777777" w:rsidR="00A805FA" w:rsidRDefault="00A805FA" w:rsidP="00A805FA">
      <w:pPr>
        <w:ind w:left="720" w:hanging="720"/>
        <w:rPr>
          <w:b/>
          <w:bCs/>
          <w:sz w:val="28"/>
        </w:rPr>
      </w:pPr>
      <w:r>
        <w:rPr>
          <w:b/>
          <w:bCs/>
          <w:sz w:val="28"/>
        </w:rPr>
        <w:fldChar w:fldCharType="begin">
          <w:ffData>
            <w:name w:val="Check5"/>
            <w:enabled/>
            <w:calcOnExit w:val="0"/>
            <w:checkBox>
              <w:sizeAuto/>
              <w:default w:val="0"/>
            </w:checkBox>
          </w:ffData>
        </w:fldChar>
      </w:r>
      <w:r>
        <w:rPr>
          <w:b/>
          <w:bCs/>
          <w:sz w:val="28"/>
        </w:rPr>
        <w:instrText xml:space="preserve"> FORMCHECKBOX </w:instrText>
      </w:r>
      <w:r>
        <w:rPr>
          <w:b/>
          <w:bCs/>
          <w:sz w:val="28"/>
        </w:rPr>
      </w:r>
      <w:r>
        <w:rPr>
          <w:b/>
          <w:bCs/>
          <w:sz w:val="28"/>
        </w:rPr>
        <w:fldChar w:fldCharType="separate"/>
      </w:r>
      <w:r>
        <w:rPr>
          <w:b/>
          <w:bCs/>
          <w:sz w:val="28"/>
        </w:rPr>
        <w:fldChar w:fldCharType="end"/>
      </w:r>
      <w:r>
        <w:rPr>
          <w:b/>
          <w:bCs/>
          <w:sz w:val="28"/>
        </w:rPr>
        <w:tab/>
        <w:t>Review modes of transmission, epidemiology and symptoms of pathogenic microbes</w:t>
      </w:r>
    </w:p>
    <w:p w14:paraId="2BC2CB7B" w14:textId="77777777" w:rsidR="00A805FA" w:rsidRDefault="00A805FA" w:rsidP="00A805FA">
      <w:pPr>
        <w:ind w:left="720" w:hanging="720"/>
        <w:rPr>
          <w:b/>
          <w:bCs/>
          <w:sz w:val="28"/>
        </w:rPr>
      </w:pPr>
    </w:p>
    <w:p w14:paraId="6B04FADC" w14:textId="77777777" w:rsidR="00A805FA" w:rsidRDefault="00A805FA" w:rsidP="00A805FA">
      <w:pPr>
        <w:ind w:left="720" w:hanging="720"/>
        <w:rPr>
          <w:b/>
          <w:bCs/>
          <w:sz w:val="28"/>
        </w:rPr>
      </w:pPr>
      <w:r>
        <w:rPr>
          <w:b/>
          <w:bCs/>
          <w:sz w:val="28"/>
        </w:rPr>
        <w:fldChar w:fldCharType="begin">
          <w:ffData>
            <w:name w:val="Check5"/>
            <w:enabled/>
            <w:calcOnExit w:val="0"/>
            <w:checkBox>
              <w:sizeAuto/>
              <w:default w:val="0"/>
            </w:checkBox>
          </w:ffData>
        </w:fldChar>
      </w:r>
      <w:r>
        <w:rPr>
          <w:b/>
          <w:bCs/>
          <w:sz w:val="28"/>
        </w:rPr>
        <w:instrText xml:space="preserve"> FORMCHECKBOX </w:instrText>
      </w:r>
      <w:r>
        <w:rPr>
          <w:b/>
          <w:bCs/>
          <w:sz w:val="28"/>
        </w:rPr>
      </w:r>
      <w:r>
        <w:rPr>
          <w:b/>
          <w:bCs/>
          <w:sz w:val="28"/>
        </w:rPr>
        <w:fldChar w:fldCharType="separate"/>
      </w:r>
      <w:r>
        <w:rPr>
          <w:b/>
          <w:bCs/>
          <w:sz w:val="28"/>
        </w:rPr>
        <w:fldChar w:fldCharType="end"/>
      </w:r>
      <w:r>
        <w:rPr>
          <w:b/>
          <w:bCs/>
          <w:sz w:val="28"/>
        </w:rPr>
        <w:tab/>
        <w:t>Working Safely with Viral Vectors (if applicable)</w:t>
      </w:r>
    </w:p>
    <w:p w14:paraId="3918A735" w14:textId="77777777" w:rsidR="00A805FA" w:rsidRDefault="00A805FA" w:rsidP="00A805FA">
      <w:pPr>
        <w:rPr>
          <w:b/>
          <w:bCs/>
          <w:sz w:val="28"/>
        </w:rPr>
      </w:pPr>
    </w:p>
    <w:p w14:paraId="01D37BA4" w14:textId="77777777" w:rsidR="00A805FA" w:rsidRDefault="00A805FA" w:rsidP="00A805FA">
      <w:pPr>
        <w:ind w:left="720" w:hanging="720"/>
        <w:rPr>
          <w:b/>
          <w:bCs/>
          <w:sz w:val="28"/>
        </w:rPr>
      </w:pPr>
      <w:r>
        <w:rPr>
          <w:b/>
          <w:bCs/>
          <w:sz w:val="28"/>
        </w:rPr>
        <w:fldChar w:fldCharType="begin">
          <w:ffData>
            <w:name w:val="Check6"/>
            <w:enabled/>
            <w:calcOnExit w:val="0"/>
            <w:checkBox>
              <w:sizeAuto/>
              <w:default w:val="0"/>
            </w:checkBox>
          </w:ffData>
        </w:fldChar>
      </w:r>
      <w:r>
        <w:rPr>
          <w:b/>
          <w:bCs/>
          <w:sz w:val="28"/>
        </w:rPr>
        <w:instrText xml:space="preserve"> FORMCHECKBOX </w:instrText>
      </w:r>
      <w:r>
        <w:rPr>
          <w:b/>
          <w:bCs/>
          <w:sz w:val="28"/>
        </w:rPr>
      </w:r>
      <w:r>
        <w:rPr>
          <w:b/>
          <w:bCs/>
          <w:sz w:val="28"/>
        </w:rPr>
        <w:fldChar w:fldCharType="separate"/>
      </w:r>
      <w:r>
        <w:rPr>
          <w:b/>
          <w:bCs/>
          <w:sz w:val="28"/>
        </w:rPr>
        <w:fldChar w:fldCharType="end"/>
      </w:r>
      <w:r>
        <w:rPr>
          <w:b/>
          <w:bCs/>
          <w:sz w:val="28"/>
        </w:rPr>
        <w:tab/>
        <w:t>Review emergency information:  Spills, Personal Injury, Fire, and Power Failure</w:t>
      </w:r>
    </w:p>
    <w:p w14:paraId="293AFED2" w14:textId="77777777" w:rsidR="00A805FA" w:rsidRDefault="00A805FA" w:rsidP="00A805FA">
      <w:pPr>
        <w:ind w:left="720" w:hanging="720"/>
        <w:rPr>
          <w:b/>
          <w:bCs/>
          <w:sz w:val="28"/>
        </w:rPr>
      </w:pPr>
    </w:p>
    <w:p w14:paraId="574E99A1" w14:textId="77777777" w:rsidR="00A805FA" w:rsidRDefault="00A805FA" w:rsidP="00A805FA">
      <w:pPr>
        <w:ind w:left="720" w:hanging="720"/>
        <w:rPr>
          <w:sz w:val="24"/>
        </w:rPr>
      </w:pPr>
      <w:r>
        <w:rPr>
          <w:b/>
          <w:bCs/>
          <w:sz w:val="28"/>
        </w:rPr>
        <w:tab/>
      </w:r>
      <w:r>
        <w:rPr>
          <w:b/>
          <w:bCs/>
          <w:sz w:val="24"/>
        </w:rPr>
        <w:fldChar w:fldCharType="begin">
          <w:ffData>
            <w:name w:val="Check54"/>
            <w:enabled/>
            <w:calcOnExit w:val="0"/>
            <w:checkBox>
              <w:sizeAuto/>
              <w:default w:val="0"/>
            </w:checkBox>
          </w:ffData>
        </w:fldChar>
      </w:r>
      <w:r>
        <w:rPr>
          <w:b/>
          <w:bCs/>
          <w:sz w:val="24"/>
        </w:rPr>
        <w:instrText xml:space="preserve"> FORMCHECKBOX </w:instrText>
      </w:r>
      <w:r>
        <w:rPr>
          <w:b/>
          <w:bCs/>
          <w:sz w:val="24"/>
        </w:rPr>
      </w:r>
      <w:r>
        <w:rPr>
          <w:b/>
          <w:bCs/>
          <w:sz w:val="24"/>
        </w:rPr>
        <w:fldChar w:fldCharType="separate"/>
      </w:r>
      <w:r>
        <w:rPr>
          <w:b/>
          <w:bCs/>
          <w:sz w:val="24"/>
        </w:rPr>
        <w:fldChar w:fldCharType="end"/>
      </w:r>
      <w:r>
        <w:rPr>
          <w:b/>
          <w:bCs/>
          <w:sz w:val="24"/>
        </w:rPr>
        <w:tab/>
      </w:r>
      <w:r>
        <w:rPr>
          <w:sz w:val="24"/>
        </w:rPr>
        <w:t xml:space="preserve">Accident reporting and investigation procedures </w:t>
      </w:r>
    </w:p>
    <w:p w14:paraId="7D689013" w14:textId="77777777" w:rsidR="00A805FA" w:rsidRDefault="00A805FA" w:rsidP="00A805FA">
      <w:pPr>
        <w:ind w:left="720" w:hanging="720"/>
        <w:rPr>
          <w:sz w:val="24"/>
        </w:rPr>
      </w:pPr>
      <w:r>
        <w:rPr>
          <w:sz w:val="24"/>
        </w:rPr>
        <w:tab/>
      </w:r>
      <w:r>
        <w:rPr>
          <w:sz w:val="24"/>
        </w:rPr>
        <w:fldChar w:fldCharType="begin">
          <w:ffData>
            <w:name w:val="Check5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Spill control and clean-up</w:t>
      </w:r>
    </w:p>
    <w:p w14:paraId="2F6C19E5" w14:textId="77777777" w:rsidR="00A805FA" w:rsidRDefault="00A805FA" w:rsidP="00A805FA">
      <w:pPr>
        <w:ind w:firstLine="720"/>
        <w:rPr>
          <w:sz w:val="24"/>
        </w:rPr>
      </w:pPr>
      <w:r>
        <w:rPr>
          <w:sz w:val="24"/>
        </w:rPr>
        <w:fldChar w:fldCharType="begin">
          <w:ffData>
            <w:name w:val="Check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Fire extinguisher</w:t>
      </w:r>
    </w:p>
    <w:p w14:paraId="612A3CBB" w14:textId="77777777" w:rsidR="00A805FA" w:rsidRDefault="00A805FA" w:rsidP="00A805FA">
      <w:pPr>
        <w:ind w:firstLine="720"/>
        <w:rPr>
          <w:sz w:val="24"/>
        </w:rPr>
      </w:pPr>
      <w:r>
        <w:rPr>
          <w:sz w:val="24"/>
        </w:rPr>
        <w:fldChar w:fldCharType="begin">
          <w:ffData>
            <w:name w:val="Check8"/>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First Aid Supplies</w:t>
      </w:r>
    </w:p>
    <w:p w14:paraId="2C68CA45" w14:textId="77777777" w:rsidR="00A805FA" w:rsidRDefault="00A805FA" w:rsidP="00A805FA">
      <w:pPr>
        <w:ind w:firstLine="720"/>
        <w:rPr>
          <w:sz w:val="24"/>
        </w:rPr>
      </w:pPr>
      <w:r>
        <w:rPr>
          <w:sz w:val="24"/>
        </w:rPr>
        <w:fldChar w:fldCharType="begin">
          <w:ffData>
            <w:name w:val="Check9"/>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Evacuation Plans</w:t>
      </w:r>
    </w:p>
    <w:p w14:paraId="4B2487F7" w14:textId="77777777" w:rsidR="00A805FA" w:rsidRDefault="00A805FA" w:rsidP="00A805FA">
      <w:pPr>
        <w:rPr>
          <w:sz w:val="24"/>
        </w:rPr>
      </w:pPr>
    </w:p>
    <w:p w14:paraId="5380F2D5" w14:textId="77777777" w:rsidR="00A805FA" w:rsidRDefault="00A805FA" w:rsidP="00A805FA">
      <w:pPr>
        <w:rPr>
          <w:sz w:val="24"/>
        </w:rPr>
      </w:pPr>
    </w:p>
    <w:p w14:paraId="14F0C8FF" w14:textId="77777777" w:rsidR="00A805FA" w:rsidRDefault="00A805FA" w:rsidP="00A805FA">
      <w:pPr>
        <w:rPr>
          <w:sz w:val="24"/>
        </w:rPr>
      </w:pPr>
    </w:p>
    <w:p w14:paraId="745B9C86" w14:textId="77777777" w:rsidR="00A805FA" w:rsidRDefault="00A805FA" w:rsidP="00A805FA">
      <w:pPr>
        <w:rPr>
          <w:b/>
          <w:bCs/>
          <w:sz w:val="28"/>
        </w:rPr>
      </w:pPr>
      <w:r>
        <w:rPr>
          <w:sz w:val="24"/>
        </w:rPr>
        <w:fldChar w:fldCharType="begin">
          <w:ffData>
            <w:name w:val="Check10"/>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Basic Safety Rules</w:t>
      </w:r>
    </w:p>
    <w:p w14:paraId="7990C23A" w14:textId="77777777" w:rsidR="00A805FA" w:rsidRDefault="00A805FA" w:rsidP="00A805FA">
      <w:pPr>
        <w:rPr>
          <w:sz w:val="28"/>
        </w:rPr>
      </w:pPr>
    </w:p>
    <w:p w14:paraId="41782D85" w14:textId="77777777" w:rsidR="00A805FA" w:rsidRDefault="00A805FA" w:rsidP="00A805FA">
      <w:pPr>
        <w:ind w:firstLine="720"/>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Note rules with special importance for your laboratory. </w:t>
      </w:r>
    </w:p>
    <w:p w14:paraId="3A772A4C" w14:textId="77777777" w:rsidR="00A805FA" w:rsidRDefault="00A805FA" w:rsidP="00A805FA">
      <w:pPr>
        <w:ind w:firstLine="720"/>
        <w:rPr>
          <w:sz w:val="24"/>
        </w:rPr>
      </w:pPr>
      <w:r>
        <w:rPr>
          <w:sz w:val="24"/>
        </w:rPr>
        <w:fldChar w:fldCharType="begin">
          <w:ffData>
            <w:name w:val="Check1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Identify specific areas for food consumption.</w:t>
      </w:r>
    </w:p>
    <w:p w14:paraId="089E7D6E" w14:textId="77777777" w:rsidR="00A805FA" w:rsidRDefault="00A805FA" w:rsidP="00A805FA">
      <w:pPr>
        <w:ind w:firstLine="720"/>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Review procedures for working after hours. </w:t>
      </w:r>
    </w:p>
    <w:p w14:paraId="433E93F1" w14:textId="77777777" w:rsidR="00A805FA" w:rsidRDefault="00A805FA" w:rsidP="00A805FA">
      <w:pPr>
        <w:rPr>
          <w:sz w:val="24"/>
        </w:rPr>
      </w:pPr>
    </w:p>
    <w:p w14:paraId="52BE5A1E" w14:textId="77777777" w:rsidR="00A805FA" w:rsidRDefault="00A805FA" w:rsidP="00A805FA">
      <w:pPr>
        <w:ind w:left="720" w:hanging="720"/>
        <w:rPr>
          <w:b/>
          <w:bCs/>
          <w:sz w:val="28"/>
        </w:rPr>
      </w:pPr>
      <w:r>
        <w:rPr>
          <w:sz w:val="24"/>
        </w:rPr>
        <w:fldChar w:fldCharType="begin">
          <w:ffData>
            <w:name w:val="Check1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Review the inventory of biohazardous materials for your laboratory</w:t>
      </w:r>
    </w:p>
    <w:p w14:paraId="6B941B5F" w14:textId="77777777" w:rsidR="00A805FA" w:rsidRDefault="00A805FA" w:rsidP="00A805FA">
      <w:pPr>
        <w:rPr>
          <w:b/>
          <w:bCs/>
          <w:sz w:val="28"/>
        </w:rPr>
      </w:pPr>
    </w:p>
    <w:p w14:paraId="2BEAE9A0" w14:textId="77777777" w:rsidR="00A805FA" w:rsidRDefault="00A805FA" w:rsidP="00A805FA">
      <w:pPr>
        <w:rPr>
          <w:sz w:val="28"/>
        </w:rPr>
      </w:pPr>
      <w:r>
        <w:rPr>
          <w:b/>
          <w:bCs/>
          <w:sz w:val="28"/>
        </w:rPr>
        <w:fldChar w:fldCharType="begin">
          <w:ffData>
            <w:name w:val="Check15"/>
            <w:enabled/>
            <w:calcOnExit w:val="0"/>
            <w:checkBox>
              <w:sizeAuto/>
              <w:default w:val="0"/>
            </w:checkBox>
          </w:ffData>
        </w:fldChar>
      </w:r>
      <w:r>
        <w:rPr>
          <w:b/>
          <w:bCs/>
          <w:sz w:val="28"/>
        </w:rPr>
        <w:instrText xml:space="preserve"> FORMCHECKBOX </w:instrText>
      </w:r>
      <w:r>
        <w:rPr>
          <w:b/>
          <w:bCs/>
          <w:sz w:val="28"/>
        </w:rPr>
      </w:r>
      <w:r>
        <w:rPr>
          <w:b/>
          <w:bCs/>
          <w:sz w:val="28"/>
        </w:rPr>
        <w:fldChar w:fldCharType="separate"/>
      </w:r>
      <w:r>
        <w:rPr>
          <w:b/>
          <w:bCs/>
          <w:sz w:val="28"/>
        </w:rPr>
        <w:fldChar w:fldCharType="end"/>
      </w:r>
      <w:r>
        <w:rPr>
          <w:b/>
          <w:bCs/>
          <w:sz w:val="28"/>
        </w:rPr>
        <w:tab/>
        <w:t xml:space="preserve"> Review the UM</w:t>
      </w:r>
      <w:r w:rsidR="002972A4">
        <w:rPr>
          <w:b/>
          <w:bCs/>
          <w:sz w:val="28"/>
        </w:rPr>
        <w:t xml:space="preserve">-AA EHS </w:t>
      </w:r>
      <w:r>
        <w:rPr>
          <w:b/>
          <w:bCs/>
          <w:sz w:val="28"/>
        </w:rPr>
        <w:t>Waste Handling Procedures</w:t>
      </w:r>
      <w:r>
        <w:rPr>
          <w:sz w:val="28"/>
        </w:rPr>
        <w:t xml:space="preserve"> </w:t>
      </w:r>
    </w:p>
    <w:p w14:paraId="6E1157FE" w14:textId="77777777" w:rsidR="00A805FA" w:rsidRDefault="00A805FA" w:rsidP="00A805FA">
      <w:pPr>
        <w:rPr>
          <w:sz w:val="24"/>
        </w:rPr>
      </w:pPr>
    </w:p>
    <w:p w14:paraId="2A69A64F" w14:textId="77777777" w:rsidR="00A805FA" w:rsidRDefault="00A805FA" w:rsidP="00A805FA">
      <w:pPr>
        <w:ind w:firstLine="720"/>
        <w:rPr>
          <w:sz w:val="24"/>
        </w:rPr>
      </w:pPr>
      <w:r>
        <w:rPr>
          <w:sz w:val="24"/>
        </w:rPr>
        <w:fldChar w:fldCharType="begin">
          <w:ffData>
            <w:name w:val="Check1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Autoclaving (bags, periodic monitoring, preventative maintenance, log)</w:t>
      </w:r>
    </w:p>
    <w:p w14:paraId="321DE211" w14:textId="77777777" w:rsidR="00A805FA" w:rsidRDefault="00A805FA" w:rsidP="00A805FA">
      <w:pPr>
        <w:ind w:firstLine="720"/>
        <w:rPr>
          <w:sz w:val="24"/>
        </w:rPr>
      </w:pPr>
      <w:r>
        <w:rPr>
          <w:sz w:val="24"/>
        </w:rPr>
        <w:fldChar w:fldCharType="begin">
          <w:ffData>
            <w:name w:val="Check1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Chemical Disinfection</w:t>
      </w:r>
    </w:p>
    <w:p w14:paraId="3F7676F3" w14:textId="77777777" w:rsidR="00A805FA" w:rsidRDefault="00A805FA" w:rsidP="00A805FA">
      <w:pPr>
        <w:ind w:firstLine="720"/>
        <w:rPr>
          <w:sz w:val="24"/>
        </w:rPr>
      </w:pPr>
      <w:r>
        <w:rPr>
          <w:sz w:val="24"/>
        </w:rPr>
        <w:fldChar w:fldCharType="begin">
          <w:ffData>
            <w:name w:val="Check18"/>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Sharps Disposal</w:t>
      </w:r>
    </w:p>
    <w:p w14:paraId="3EBE1AC6" w14:textId="77777777" w:rsidR="00A805FA" w:rsidRDefault="00A805FA" w:rsidP="00A805FA">
      <w:pPr>
        <w:rPr>
          <w:sz w:val="24"/>
        </w:rPr>
      </w:pPr>
      <w:r>
        <w:rPr>
          <w:sz w:val="24"/>
        </w:rPr>
        <w:tab/>
      </w:r>
    </w:p>
    <w:p w14:paraId="1E15F73F" w14:textId="77777777" w:rsidR="00A805FA" w:rsidRDefault="00A805FA" w:rsidP="00A805FA">
      <w:pPr>
        <w:rPr>
          <w:sz w:val="28"/>
        </w:rPr>
      </w:pPr>
      <w:r>
        <w:rPr>
          <w:sz w:val="24"/>
        </w:rPr>
        <w:fldChar w:fldCharType="begin">
          <w:ffData>
            <w:name w:val="Check19"/>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Review procedures for procurement, distribution, and storage</w:t>
      </w:r>
    </w:p>
    <w:p w14:paraId="4BBAF325" w14:textId="77777777" w:rsidR="00A805FA" w:rsidRDefault="00A805FA" w:rsidP="00A805FA">
      <w:pPr>
        <w:rPr>
          <w:sz w:val="28"/>
        </w:rPr>
      </w:pPr>
    </w:p>
    <w:p w14:paraId="5E0EA250" w14:textId="77777777" w:rsidR="00A805FA" w:rsidRDefault="00A805FA" w:rsidP="00A805FA">
      <w:pPr>
        <w:ind w:left="720" w:hanging="720"/>
        <w:rPr>
          <w:b/>
          <w:bCs/>
          <w:sz w:val="28"/>
        </w:rPr>
      </w:pPr>
      <w:r>
        <w:rPr>
          <w:sz w:val="28"/>
        </w:rPr>
        <w:fldChar w:fldCharType="begin">
          <w:ffData>
            <w:name w:val="Check20"/>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ab/>
        <w:t xml:space="preserve"> </w:t>
      </w:r>
      <w:r>
        <w:rPr>
          <w:b/>
          <w:bCs/>
          <w:sz w:val="28"/>
        </w:rPr>
        <w:t>Review Standard Operation Procedures for use of biohazardous materials</w:t>
      </w:r>
    </w:p>
    <w:p w14:paraId="7275C907" w14:textId="77777777" w:rsidR="00A805FA" w:rsidRDefault="00A805FA" w:rsidP="00A805FA">
      <w:pPr>
        <w:ind w:left="720" w:hanging="720"/>
        <w:rPr>
          <w:sz w:val="24"/>
        </w:rPr>
      </w:pPr>
    </w:p>
    <w:p w14:paraId="2BADF5F3" w14:textId="77777777" w:rsidR="00A805FA" w:rsidRDefault="00A805FA" w:rsidP="00A805FA">
      <w:pPr>
        <w:ind w:left="1440" w:hanging="720"/>
        <w:rPr>
          <w:sz w:val="24"/>
        </w:rPr>
      </w:pP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Storage (freezer, refrigerator, etc.)</w:t>
      </w:r>
    </w:p>
    <w:p w14:paraId="4BC12E0A" w14:textId="77777777" w:rsidR="00A805FA" w:rsidRDefault="00A805FA" w:rsidP="00A805FA">
      <w:pPr>
        <w:ind w:firstLine="720"/>
        <w:rPr>
          <w:sz w:val="24"/>
        </w:rPr>
      </w:pPr>
      <w:r>
        <w:rPr>
          <w:sz w:val="24"/>
        </w:rPr>
        <w:fldChar w:fldCharType="begin">
          <w:ffData>
            <w:name w:val="Check2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Personal Protective Equipment (PPE)</w:t>
      </w:r>
    </w:p>
    <w:p w14:paraId="4D100967" w14:textId="77777777" w:rsidR="00A805FA" w:rsidRDefault="00A805FA" w:rsidP="00A805FA">
      <w:pPr>
        <w:ind w:firstLine="720"/>
        <w:rPr>
          <w:sz w:val="24"/>
        </w:rPr>
      </w:pPr>
      <w:r>
        <w:rPr>
          <w:sz w:val="24"/>
        </w:rPr>
        <w:fldChar w:fldCharType="begin">
          <w:ffData>
            <w:name w:val="Check2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Location of procedure (biological safety cabinet, laboratory bench)</w:t>
      </w:r>
    </w:p>
    <w:p w14:paraId="7B45911A" w14:textId="77777777" w:rsidR="00A805FA" w:rsidRDefault="00A805FA" w:rsidP="00A805FA">
      <w:pPr>
        <w:ind w:firstLine="72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Waste Disposal  (aqueous, solid, biohazardous, radioactive)</w:t>
      </w:r>
    </w:p>
    <w:p w14:paraId="36DC86BC" w14:textId="77777777" w:rsidR="00A805FA" w:rsidRDefault="00A805FA" w:rsidP="00A805FA">
      <w:pPr>
        <w:rPr>
          <w:sz w:val="24"/>
        </w:rPr>
      </w:pPr>
    </w:p>
    <w:p w14:paraId="4529B08A" w14:textId="77777777" w:rsidR="00A805FA" w:rsidRDefault="00A805FA" w:rsidP="00A805FA">
      <w:pPr>
        <w:rPr>
          <w:sz w:val="28"/>
        </w:rPr>
      </w:pPr>
      <w:r>
        <w:rPr>
          <w:sz w:val="24"/>
        </w:rPr>
        <w:fldChar w:fldCharType="begin">
          <w:ffData>
            <w:name w:val="Check25"/>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Review procedures for use of compressed gas cylinders</w:t>
      </w:r>
    </w:p>
    <w:p w14:paraId="6B667A98" w14:textId="77777777" w:rsidR="00A805FA" w:rsidRDefault="00A805FA" w:rsidP="00A805FA">
      <w:pPr>
        <w:rPr>
          <w:sz w:val="28"/>
        </w:rPr>
      </w:pPr>
    </w:p>
    <w:p w14:paraId="5579F89A" w14:textId="77777777" w:rsidR="00A805FA" w:rsidRDefault="00A805FA" w:rsidP="00A805FA">
      <w:pPr>
        <w:rPr>
          <w:b/>
          <w:bCs/>
          <w:sz w:val="28"/>
        </w:rPr>
      </w:pPr>
      <w:r>
        <w:rPr>
          <w:sz w:val="28"/>
        </w:rPr>
        <w:fldChar w:fldCharType="begin">
          <w:ffData>
            <w:name w:val="Check26"/>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ab/>
      </w:r>
      <w:r>
        <w:rPr>
          <w:b/>
          <w:bCs/>
          <w:sz w:val="28"/>
        </w:rPr>
        <w:t>Protective Apparel and Equipment (PPE)</w:t>
      </w:r>
    </w:p>
    <w:p w14:paraId="43430EA0" w14:textId="77777777" w:rsidR="00A805FA" w:rsidRDefault="00A805FA" w:rsidP="00A805FA">
      <w:pPr>
        <w:rPr>
          <w:sz w:val="24"/>
        </w:rPr>
      </w:pPr>
    </w:p>
    <w:p w14:paraId="7E94F26D" w14:textId="77777777" w:rsidR="00A805FA" w:rsidRDefault="00A805FA" w:rsidP="00A805FA">
      <w:pPr>
        <w:ind w:firstLine="720"/>
        <w:rPr>
          <w:sz w:val="24"/>
        </w:rPr>
      </w:pPr>
      <w:r>
        <w:rPr>
          <w:sz w:val="24"/>
        </w:rPr>
        <w:fldChar w:fldCharType="begin">
          <w:ffData>
            <w:name w:val="Check2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Discuss when safety glasses, goggles, or face shields are required.</w:t>
      </w:r>
    </w:p>
    <w:p w14:paraId="33254BCA" w14:textId="77777777" w:rsidR="00A805FA" w:rsidRDefault="00A805FA" w:rsidP="00A805FA">
      <w:pPr>
        <w:ind w:left="1440" w:hanging="720"/>
        <w:rPr>
          <w:sz w:val="24"/>
        </w:rPr>
      </w:pPr>
      <w:r>
        <w:rPr>
          <w:sz w:val="24"/>
        </w:rPr>
        <w:fldChar w:fldCharType="begin">
          <w:ffData>
            <w:name w:val="Check28"/>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Discuss any need for other protective equipment (aprons, mask, shoe covering)</w:t>
      </w:r>
    </w:p>
    <w:p w14:paraId="38D95887" w14:textId="77777777" w:rsidR="00A805FA" w:rsidRDefault="00A805FA" w:rsidP="00A805FA">
      <w:pPr>
        <w:ind w:firstLine="720"/>
        <w:rPr>
          <w:sz w:val="24"/>
        </w:rPr>
      </w:pPr>
      <w:r>
        <w:rPr>
          <w:sz w:val="24"/>
        </w:rPr>
        <w:fldChar w:fldCharType="begin">
          <w:ffData>
            <w:name w:val="Check29"/>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Discuss selection of gloves (latex, cold/hot environments)</w:t>
      </w:r>
    </w:p>
    <w:p w14:paraId="05260C36" w14:textId="77777777" w:rsidR="00A805FA" w:rsidRDefault="00A805FA" w:rsidP="00A805FA">
      <w:pPr>
        <w:ind w:firstLine="720"/>
        <w:rPr>
          <w:sz w:val="24"/>
        </w:rPr>
      </w:pPr>
      <w:r>
        <w:rPr>
          <w:sz w:val="24"/>
        </w:rPr>
        <w:fldChar w:fldCharType="begin">
          <w:ffData>
            <w:name w:val="Check5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Discuss disposal procedures for PPE</w:t>
      </w:r>
    </w:p>
    <w:p w14:paraId="1FAF2CF1" w14:textId="77777777" w:rsidR="00A805FA" w:rsidRDefault="00A805FA" w:rsidP="00A805FA">
      <w:pPr>
        <w:rPr>
          <w:sz w:val="24"/>
        </w:rPr>
      </w:pPr>
    </w:p>
    <w:p w14:paraId="1E5BCB4E" w14:textId="77777777" w:rsidR="00A805FA" w:rsidRDefault="00A805FA" w:rsidP="00A805FA">
      <w:pPr>
        <w:rPr>
          <w:b/>
          <w:bCs/>
          <w:sz w:val="28"/>
        </w:rPr>
      </w:pPr>
      <w:r>
        <w:rPr>
          <w:sz w:val="24"/>
        </w:rPr>
        <w:fldChar w:fldCharType="begin">
          <w:ffData>
            <w:name w:val="Check30"/>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Housekeeping, Maintenance, and Inspections</w:t>
      </w:r>
    </w:p>
    <w:p w14:paraId="42933A31" w14:textId="77777777" w:rsidR="00A805FA" w:rsidRDefault="00A805FA" w:rsidP="00A805FA">
      <w:pPr>
        <w:rPr>
          <w:sz w:val="24"/>
        </w:rPr>
      </w:pPr>
    </w:p>
    <w:p w14:paraId="252C2EE3" w14:textId="77777777" w:rsidR="00A805FA" w:rsidRDefault="00A805FA" w:rsidP="00A805FA">
      <w:pPr>
        <w:ind w:firstLine="720"/>
        <w:rPr>
          <w:sz w:val="24"/>
        </w:rPr>
      </w:pPr>
      <w:r>
        <w:rPr>
          <w:sz w:val="24"/>
        </w:rPr>
        <w:fldChar w:fldCharType="begin">
          <w:ffData>
            <w:name w:val="Check3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Discuss materials stored or frequently present on the floor. </w:t>
      </w:r>
    </w:p>
    <w:p w14:paraId="2B0F8013" w14:textId="77777777" w:rsidR="00A805FA" w:rsidRDefault="00A805FA" w:rsidP="00A805FA">
      <w:pPr>
        <w:ind w:firstLine="720"/>
        <w:rPr>
          <w:sz w:val="24"/>
        </w:rPr>
      </w:pPr>
      <w:r>
        <w:rPr>
          <w:sz w:val="24"/>
        </w:rPr>
        <w:fldChar w:fldCharType="begin">
          <w:ffData>
            <w:name w:val="Check3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Discuss maintenance items for scientific equipment. </w:t>
      </w:r>
    </w:p>
    <w:p w14:paraId="0CB128EE" w14:textId="77777777" w:rsidR="00A805FA" w:rsidRDefault="00A805FA" w:rsidP="00A805FA">
      <w:pPr>
        <w:ind w:firstLine="720"/>
        <w:rPr>
          <w:sz w:val="24"/>
        </w:rPr>
      </w:pPr>
      <w:r>
        <w:rPr>
          <w:sz w:val="24"/>
        </w:rPr>
        <w:fldChar w:fldCharType="begin">
          <w:ffData>
            <w:name w:val="Check3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Discuss formal and internal inspection programs. </w:t>
      </w:r>
    </w:p>
    <w:p w14:paraId="037BE5A4" w14:textId="77777777" w:rsidR="00A805FA" w:rsidRDefault="00A805FA" w:rsidP="00A805FA">
      <w:pPr>
        <w:ind w:firstLine="720"/>
        <w:rPr>
          <w:sz w:val="24"/>
        </w:rPr>
      </w:pPr>
      <w:r>
        <w:rPr>
          <w:sz w:val="24"/>
        </w:rPr>
        <w:fldChar w:fldCharType="begin">
          <w:ffData>
            <w:name w:val="Check58"/>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Discuss recordkeeping requirements for the lab.</w:t>
      </w:r>
    </w:p>
    <w:p w14:paraId="43257A60" w14:textId="77777777" w:rsidR="00A805FA" w:rsidRDefault="00A805FA" w:rsidP="00A805FA">
      <w:pPr>
        <w:rPr>
          <w:sz w:val="24"/>
        </w:rPr>
      </w:pPr>
    </w:p>
    <w:p w14:paraId="0FD49EC0" w14:textId="77777777" w:rsidR="00A805FA" w:rsidRDefault="00A805FA" w:rsidP="00A805FA">
      <w:pPr>
        <w:rPr>
          <w:sz w:val="24"/>
        </w:rPr>
      </w:pPr>
    </w:p>
    <w:p w14:paraId="6ADAF879" w14:textId="77777777" w:rsidR="00A805FA" w:rsidRDefault="00A805FA" w:rsidP="00A805FA">
      <w:pPr>
        <w:rPr>
          <w:sz w:val="24"/>
        </w:rPr>
      </w:pPr>
    </w:p>
    <w:p w14:paraId="6D7B3A28" w14:textId="77777777" w:rsidR="00A805FA" w:rsidRDefault="00A805FA" w:rsidP="00A805FA">
      <w:pPr>
        <w:rPr>
          <w:sz w:val="24"/>
        </w:rPr>
      </w:pPr>
      <w:r>
        <w:rPr>
          <w:sz w:val="24"/>
        </w:rPr>
        <w:fldChar w:fldCharType="begin">
          <w:ffData>
            <w:name w:val="Check3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Environmental Monitoring</w:t>
      </w:r>
    </w:p>
    <w:p w14:paraId="2B7308A5" w14:textId="77777777" w:rsidR="00A805FA" w:rsidRDefault="00A805FA" w:rsidP="00A805FA">
      <w:pPr>
        <w:ind w:firstLine="720"/>
        <w:rPr>
          <w:sz w:val="24"/>
        </w:rPr>
      </w:pPr>
    </w:p>
    <w:p w14:paraId="771F5C02" w14:textId="77777777" w:rsidR="00A805FA" w:rsidRDefault="00A805FA" w:rsidP="00A805FA">
      <w:pPr>
        <w:ind w:firstLine="720"/>
        <w:rPr>
          <w:sz w:val="24"/>
        </w:rPr>
      </w:pPr>
      <w:r>
        <w:rPr>
          <w:sz w:val="24"/>
        </w:rPr>
        <w:fldChar w:fldCharType="begin">
          <w:ffData>
            <w:name w:val="Check3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Discuss building ventilation. </w:t>
      </w:r>
    </w:p>
    <w:p w14:paraId="0919B02A" w14:textId="77777777" w:rsidR="00A805FA" w:rsidRDefault="00A805FA" w:rsidP="00A805FA">
      <w:pPr>
        <w:ind w:left="1440" w:hanging="720"/>
        <w:rPr>
          <w:sz w:val="24"/>
        </w:rPr>
      </w:pPr>
      <w:r>
        <w:rPr>
          <w:sz w:val="24"/>
        </w:rPr>
        <w:fldChar w:fldCharType="begin">
          <w:ffData>
            <w:name w:val="Check3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Discuss use of fume hoods, biological safety cabinets or other mechanical ventilation systems.</w:t>
      </w:r>
    </w:p>
    <w:p w14:paraId="3988036A" w14:textId="77777777" w:rsidR="00A805FA" w:rsidRDefault="00A805FA" w:rsidP="00A805FA">
      <w:pPr>
        <w:ind w:firstLine="720"/>
        <w:rPr>
          <w:sz w:val="24"/>
        </w:rPr>
      </w:pPr>
    </w:p>
    <w:p w14:paraId="31F7D047" w14:textId="77777777" w:rsidR="00A805FA" w:rsidRDefault="00A805FA" w:rsidP="00A805FA">
      <w:pPr>
        <w:rPr>
          <w:b/>
          <w:bCs/>
          <w:sz w:val="28"/>
        </w:rPr>
      </w:pPr>
      <w:r>
        <w:rPr>
          <w:sz w:val="24"/>
        </w:rPr>
        <w:fldChar w:fldCharType="begin">
          <w:ffData>
            <w:name w:val="Check3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Review SOP’s for working with biologically hazardous materials</w:t>
      </w:r>
      <w:r>
        <w:rPr>
          <w:b/>
          <w:bCs/>
          <w:sz w:val="28"/>
        </w:rPr>
        <w:tab/>
      </w:r>
    </w:p>
    <w:p w14:paraId="0AFDF44F" w14:textId="77777777" w:rsidR="00A805FA" w:rsidRDefault="00A805FA" w:rsidP="00A805FA">
      <w:pPr>
        <w:rPr>
          <w:sz w:val="24"/>
        </w:rPr>
      </w:pPr>
    </w:p>
    <w:p w14:paraId="4B923D3C" w14:textId="77777777" w:rsidR="00A805FA" w:rsidRDefault="00A805FA" w:rsidP="00A805FA">
      <w:pPr>
        <w:pStyle w:val="Heading2"/>
        <w:ind w:left="1440" w:hanging="720"/>
      </w:pPr>
      <w:r>
        <w:fldChar w:fldCharType="begin">
          <w:ffData>
            <w:name w:val="Check38"/>
            <w:enabled/>
            <w:calcOnExit w:val="0"/>
            <w:checkBox>
              <w:sizeAuto/>
              <w:default w:val="0"/>
            </w:checkBox>
          </w:ffData>
        </w:fldChar>
      </w:r>
      <w:r>
        <w:instrText xml:space="preserve"> FORMCHECKBOX </w:instrText>
      </w:r>
      <w:r>
        <w:fldChar w:fldCharType="separate"/>
      </w:r>
      <w:r>
        <w:fldChar w:fldCharType="end"/>
      </w:r>
      <w:r>
        <w:tab/>
        <w:t>Review Exposure Control Plan if working with human blood or other potentially infectious materials.</w:t>
      </w:r>
    </w:p>
    <w:p w14:paraId="44440C06" w14:textId="77777777" w:rsidR="00A805FA" w:rsidRDefault="00A805FA" w:rsidP="00A805FA">
      <w:pPr>
        <w:ind w:firstLine="720"/>
        <w:rPr>
          <w:sz w:val="24"/>
        </w:rPr>
      </w:pPr>
      <w:r>
        <w:rPr>
          <w:sz w:val="24"/>
        </w:rPr>
        <w:fldChar w:fldCharType="begin">
          <w:ffData>
            <w:name w:val="Check39"/>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Review Hepatitis B Vaccination Program</w:t>
      </w:r>
    </w:p>
    <w:p w14:paraId="018E2B3C" w14:textId="77777777" w:rsidR="00A805FA" w:rsidRDefault="00A805FA" w:rsidP="00A805FA">
      <w:pPr>
        <w:rPr>
          <w:sz w:val="28"/>
        </w:rPr>
      </w:pPr>
    </w:p>
    <w:p w14:paraId="461D433C" w14:textId="77777777" w:rsidR="00A805FA" w:rsidRDefault="00A805FA" w:rsidP="00A805FA">
      <w:pPr>
        <w:rPr>
          <w:sz w:val="28"/>
        </w:rPr>
      </w:pPr>
    </w:p>
    <w:p w14:paraId="6BA9359A" w14:textId="77777777" w:rsidR="00A805FA" w:rsidRDefault="00A805FA" w:rsidP="00A805FA">
      <w:pPr>
        <w:rPr>
          <w:b/>
          <w:bCs/>
          <w:sz w:val="28"/>
        </w:rPr>
      </w:pPr>
      <w:r>
        <w:rPr>
          <w:sz w:val="28"/>
        </w:rPr>
        <w:fldChar w:fldCharType="begin">
          <w:ffData>
            <w:name w:val="Check41"/>
            <w:enabled/>
            <w:calcOnExit w:val="0"/>
            <w:checkBox>
              <w:sizeAuto/>
              <w:default w:val="0"/>
            </w:checkBox>
          </w:ffData>
        </w:fldChar>
      </w:r>
      <w:r>
        <w:rPr>
          <w:sz w:val="28"/>
        </w:rPr>
        <w:instrText xml:space="preserve"> FORMCHECKBOX </w:instrText>
      </w:r>
      <w:r>
        <w:rPr>
          <w:sz w:val="28"/>
        </w:rPr>
      </w:r>
      <w:r>
        <w:rPr>
          <w:sz w:val="28"/>
        </w:rPr>
        <w:fldChar w:fldCharType="separate"/>
      </w:r>
      <w:r>
        <w:rPr>
          <w:sz w:val="28"/>
        </w:rPr>
        <w:fldChar w:fldCharType="end"/>
      </w:r>
      <w:r>
        <w:rPr>
          <w:sz w:val="28"/>
        </w:rPr>
        <w:tab/>
      </w:r>
      <w:r>
        <w:rPr>
          <w:b/>
          <w:bCs/>
          <w:sz w:val="28"/>
        </w:rPr>
        <w:t>Working with Radioisotopes</w:t>
      </w:r>
    </w:p>
    <w:p w14:paraId="557A5453" w14:textId="77777777" w:rsidR="00A805FA" w:rsidRDefault="00A805FA" w:rsidP="00A805FA">
      <w:pPr>
        <w:rPr>
          <w:sz w:val="24"/>
        </w:rPr>
      </w:pPr>
    </w:p>
    <w:p w14:paraId="5101C5E6" w14:textId="77777777" w:rsidR="00A805FA" w:rsidRDefault="00A805FA" w:rsidP="00A805FA">
      <w:pPr>
        <w:ind w:firstLine="720"/>
        <w:rPr>
          <w:sz w:val="24"/>
        </w:rPr>
      </w:pPr>
      <w:r>
        <w:rPr>
          <w:sz w:val="24"/>
        </w:rPr>
        <w:fldChar w:fldCharType="begin">
          <w:ffData>
            <w:name w:val="Check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Review radiological safety practices</w:t>
      </w:r>
    </w:p>
    <w:p w14:paraId="4C11E8E9" w14:textId="77777777" w:rsidR="00A805FA" w:rsidRDefault="00A805FA" w:rsidP="00A805FA">
      <w:pPr>
        <w:ind w:firstLine="720"/>
        <w:rPr>
          <w:sz w:val="24"/>
        </w:rPr>
      </w:pPr>
      <w:r>
        <w:rPr>
          <w:sz w:val="24"/>
        </w:rPr>
        <w:fldChar w:fldCharType="begin">
          <w:ffData>
            <w:name w:val="Check4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Review Dosimetry Program</w:t>
      </w:r>
    </w:p>
    <w:p w14:paraId="6621231C" w14:textId="77777777" w:rsidR="00A805FA" w:rsidRDefault="00A805FA" w:rsidP="00A805FA">
      <w:pPr>
        <w:ind w:left="1440" w:hanging="720"/>
        <w:rPr>
          <w:sz w:val="24"/>
        </w:rPr>
      </w:pPr>
      <w:r>
        <w:rPr>
          <w:sz w:val="24"/>
        </w:rPr>
        <w:fldChar w:fldCharType="begin">
          <w:ffData>
            <w:name w:val="Check53"/>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Review waste disposal procedures (including waste that may be both radioactive and infectious)</w:t>
      </w:r>
    </w:p>
    <w:p w14:paraId="204CDBAA" w14:textId="77777777" w:rsidR="00A805FA" w:rsidRDefault="00A805FA" w:rsidP="00A805FA">
      <w:pPr>
        <w:rPr>
          <w:sz w:val="24"/>
        </w:rPr>
      </w:pPr>
    </w:p>
    <w:p w14:paraId="3F93D137" w14:textId="77777777" w:rsidR="00A805FA" w:rsidRDefault="00A805FA" w:rsidP="00A805FA">
      <w:pPr>
        <w:rPr>
          <w:b/>
          <w:bCs/>
          <w:sz w:val="28"/>
        </w:rPr>
      </w:pPr>
      <w:r>
        <w:rPr>
          <w:sz w:val="24"/>
        </w:rPr>
        <w:fldChar w:fldCharType="begin">
          <w:ffData>
            <w:name w:val="Check4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Medical Program</w:t>
      </w:r>
    </w:p>
    <w:p w14:paraId="24CDF742" w14:textId="77777777" w:rsidR="00A805FA" w:rsidRDefault="00A805FA" w:rsidP="00A805FA">
      <w:pPr>
        <w:rPr>
          <w:sz w:val="28"/>
        </w:rPr>
      </w:pPr>
    </w:p>
    <w:p w14:paraId="0C93755F" w14:textId="77777777" w:rsidR="00A805FA" w:rsidRDefault="00A805FA" w:rsidP="00A805FA">
      <w:pPr>
        <w:ind w:left="1440" w:hanging="720"/>
        <w:rPr>
          <w:sz w:val="24"/>
        </w:rPr>
      </w:pPr>
      <w:r>
        <w:rPr>
          <w:sz w:val="24"/>
        </w:rPr>
        <w:fldChar w:fldCharType="begin">
          <w:ffData>
            <w:name w:val="Check45"/>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Discuss need for any medical surveillance (Respirator use, Potentially Hazardous Materials, Animal Handler, Tb, </w:t>
      </w:r>
      <w:proofErr w:type="spellStart"/>
      <w:r>
        <w:rPr>
          <w:sz w:val="24"/>
        </w:rPr>
        <w:t>etc</w:t>
      </w:r>
      <w:proofErr w:type="spellEnd"/>
      <w:r>
        <w:rPr>
          <w:sz w:val="24"/>
        </w:rPr>
        <w:t>…)</w:t>
      </w:r>
    </w:p>
    <w:p w14:paraId="100A818D" w14:textId="77777777" w:rsidR="00A805FA" w:rsidRDefault="00A805FA" w:rsidP="00A805FA">
      <w:pPr>
        <w:ind w:left="1440" w:hanging="720"/>
        <w:rPr>
          <w:sz w:val="24"/>
        </w:rPr>
      </w:pPr>
      <w:r>
        <w:rPr>
          <w:sz w:val="24"/>
        </w:rPr>
        <w:fldChar w:fldCharType="begin">
          <w:ffData>
            <w:name w:val="Check55"/>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Discuss vaccinations, if applicable (Hepatitis B)</w:t>
      </w:r>
    </w:p>
    <w:p w14:paraId="7E18AEFF" w14:textId="77777777" w:rsidR="00A805FA" w:rsidRDefault="00A805FA" w:rsidP="00A805FA">
      <w:pPr>
        <w:rPr>
          <w:sz w:val="24"/>
        </w:rPr>
      </w:pPr>
    </w:p>
    <w:p w14:paraId="13FE765C" w14:textId="77777777" w:rsidR="00A805FA" w:rsidRDefault="00A805FA" w:rsidP="00A805FA">
      <w:pPr>
        <w:rPr>
          <w:sz w:val="24"/>
        </w:rPr>
      </w:pPr>
    </w:p>
    <w:p w14:paraId="240F5581" w14:textId="77777777" w:rsidR="00A805FA" w:rsidRDefault="00A805FA" w:rsidP="00A805FA">
      <w:pPr>
        <w:rPr>
          <w:b/>
          <w:bCs/>
          <w:sz w:val="28"/>
        </w:rPr>
      </w:pPr>
      <w:r>
        <w:rPr>
          <w:sz w:val="24"/>
        </w:rPr>
        <w:fldChar w:fldCharType="begin">
          <w:ffData>
            <w:name w:val="Check46"/>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Training Program</w:t>
      </w:r>
    </w:p>
    <w:p w14:paraId="7B500489" w14:textId="77777777" w:rsidR="00A805FA" w:rsidRDefault="00A805FA" w:rsidP="00A805FA">
      <w:pPr>
        <w:rPr>
          <w:sz w:val="24"/>
        </w:rPr>
      </w:pPr>
    </w:p>
    <w:p w14:paraId="47CAF155" w14:textId="77777777" w:rsidR="00A805FA" w:rsidRDefault="00A805FA" w:rsidP="00A805FA">
      <w:pPr>
        <w:ind w:firstLine="720"/>
        <w:rPr>
          <w:sz w:val="24"/>
        </w:rPr>
      </w:pPr>
      <w:r>
        <w:rPr>
          <w:sz w:val="24"/>
        </w:rPr>
        <w:fldChar w:fldCharType="begin">
          <w:ffData>
            <w:name w:val="Check47"/>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Discuss laboratory-specific training and </w:t>
      </w:r>
      <w:r w:rsidR="00BE7738">
        <w:rPr>
          <w:sz w:val="24"/>
        </w:rPr>
        <w:t>EHS</w:t>
      </w:r>
      <w:r>
        <w:rPr>
          <w:sz w:val="24"/>
        </w:rPr>
        <w:t xml:space="preserve"> training sessions</w:t>
      </w:r>
    </w:p>
    <w:p w14:paraId="4F992391" w14:textId="77777777" w:rsidR="00A805FA" w:rsidRDefault="00A805FA" w:rsidP="00A805FA">
      <w:pPr>
        <w:rPr>
          <w:sz w:val="24"/>
        </w:rPr>
      </w:pPr>
    </w:p>
    <w:p w14:paraId="40F65BC6" w14:textId="77777777" w:rsidR="00A805FA" w:rsidRDefault="00A805FA" w:rsidP="00A805FA">
      <w:pPr>
        <w:rPr>
          <w:sz w:val="24"/>
        </w:rPr>
      </w:pPr>
    </w:p>
    <w:p w14:paraId="462B9C90" w14:textId="77777777" w:rsidR="00A805FA" w:rsidRDefault="00A805FA" w:rsidP="00A805FA">
      <w:pPr>
        <w:rPr>
          <w:b/>
          <w:bCs/>
          <w:sz w:val="28"/>
        </w:rPr>
      </w:pPr>
      <w:r>
        <w:rPr>
          <w:sz w:val="24"/>
        </w:rPr>
        <w:fldChar w:fldCharType="begin">
          <w:ffData>
            <w:name w:val="Check48"/>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b/>
          <w:bCs/>
          <w:sz w:val="28"/>
        </w:rPr>
        <w:t>Additional Safety Session Topics</w:t>
      </w:r>
    </w:p>
    <w:p w14:paraId="12220DCB" w14:textId="77777777" w:rsidR="00A805FA" w:rsidRDefault="00A805FA" w:rsidP="00A805FA">
      <w:pPr>
        <w:rPr>
          <w:sz w:val="24"/>
        </w:rPr>
      </w:pPr>
    </w:p>
    <w:p w14:paraId="3F77D12E" w14:textId="77777777" w:rsidR="00A805FA" w:rsidRDefault="00A805FA" w:rsidP="00A805FA">
      <w:pPr>
        <w:ind w:left="1440" w:hanging="720"/>
        <w:rPr>
          <w:sz w:val="24"/>
        </w:rPr>
      </w:pPr>
      <w:r>
        <w:rPr>
          <w:sz w:val="24"/>
        </w:rPr>
        <w:fldChar w:fldCharType="begin">
          <w:ffData>
            <w:name w:val="Check49"/>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Review recent incidents/accidents/injuries and how to prevent reoccurrence. </w:t>
      </w:r>
    </w:p>
    <w:p w14:paraId="72A0A088" w14:textId="77777777" w:rsidR="00A805FA" w:rsidRDefault="00A805FA" w:rsidP="00A805FA">
      <w:pPr>
        <w:ind w:firstLine="720"/>
        <w:rPr>
          <w:sz w:val="24"/>
        </w:rPr>
      </w:pPr>
      <w:r>
        <w:rPr>
          <w:sz w:val="24"/>
        </w:rPr>
        <w:fldChar w:fldCharType="begin">
          <w:ffData>
            <w:name w:val="Check50"/>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Review new equipment at least annually. </w:t>
      </w:r>
    </w:p>
    <w:p w14:paraId="173B84E9" w14:textId="77777777" w:rsidR="00A805FA" w:rsidRDefault="00A805FA" w:rsidP="00A805FA">
      <w:pPr>
        <w:ind w:firstLine="720"/>
        <w:rPr>
          <w:sz w:val="24"/>
        </w:rPr>
      </w:pPr>
      <w:r>
        <w:rPr>
          <w:sz w:val="24"/>
        </w:rPr>
        <w:fldChar w:fldCharType="begin">
          <w:ffData>
            <w:name w:val="Check5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Review new procedures at least annually</w:t>
      </w:r>
    </w:p>
    <w:p w14:paraId="616689BA" w14:textId="77777777" w:rsidR="00A805FA" w:rsidRDefault="00A805FA" w:rsidP="00A805FA">
      <w:pPr>
        <w:ind w:firstLine="720"/>
        <w:rPr>
          <w:sz w:val="24"/>
        </w:rPr>
      </w:pPr>
      <w:r>
        <w:rPr>
          <w:sz w:val="24"/>
        </w:rPr>
        <w:fldChar w:fldCharType="begin">
          <w:ffData>
            <w:name w:val="Check5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t xml:space="preserve">Review results of recent inspections and how to correct problem areas. </w:t>
      </w:r>
    </w:p>
    <w:p w14:paraId="35BE8F6B" w14:textId="77777777" w:rsidR="00A805FA" w:rsidRDefault="00A805FA" w:rsidP="00A805FA">
      <w:pPr>
        <w:ind w:firstLine="300"/>
        <w:rPr>
          <w:sz w:val="24"/>
        </w:rPr>
      </w:pPr>
    </w:p>
    <w:p w14:paraId="6A90D675" w14:textId="77777777" w:rsidR="00A805FA" w:rsidRDefault="00A805FA" w:rsidP="00A805FA"/>
    <w:p w14:paraId="5180377F" w14:textId="77777777" w:rsidR="00A805FA" w:rsidRDefault="00A805FA" w:rsidP="00A805FA">
      <w:pPr>
        <w:jc w:val="center"/>
        <w:rPr>
          <w:b/>
          <w:sz w:val="28"/>
        </w:rPr>
      </w:pPr>
    </w:p>
    <w:p w14:paraId="3EDDD9AE" w14:textId="77777777" w:rsidR="00A805FA" w:rsidRDefault="00A805FA" w:rsidP="00A805FA">
      <w:pPr>
        <w:jc w:val="center"/>
        <w:rPr>
          <w:b/>
          <w:sz w:val="28"/>
        </w:rPr>
      </w:pPr>
    </w:p>
    <w:p w14:paraId="5FF4BA2E" w14:textId="77777777" w:rsidR="00A805FA" w:rsidRDefault="00A805FA" w:rsidP="00A805FA">
      <w:pPr>
        <w:rPr>
          <w:b/>
          <w:sz w:val="28"/>
        </w:rPr>
      </w:pPr>
    </w:p>
    <w:p w14:paraId="4A976BF9" w14:textId="77777777" w:rsidR="00A805FA" w:rsidRDefault="00A805FA" w:rsidP="00A805FA">
      <w:pPr>
        <w:jc w:val="center"/>
        <w:rPr>
          <w:b/>
          <w:bCs/>
          <w:sz w:val="28"/>
        </w:rPr>
      </w:pPr>
    </w:p>
    <w:p w14:paraId="2E161390" w14:textId="77777777" w:rsidR="00A805FA" w:rsidRDefault="00A805FA" w:rsidP="00A805FA">
      <w:pPr>
        <w:jc w:val="center"/>
        <w:rPr>
          <w:b/>
          <w:bCs/>
          <w:sz w:val="28"/>
        </w:rPr>
      </w:pPr>
      <w:r>
        <w:rPr>
          <w:b/>
          <w:bCs/>
          <w:sz w:val="28"/>
        </w:rPr>
        <w:br w:type="page"/>
      </w:r>
      <w:r>
        <w:rPr>
          <w:b/>
          <w:bCs/>
          <w:sz w:val="28"/>
        </w:rPr>
        <w:lastRenderedPageBreak/>
        <w:t>Appendix 5</w:t>
      </w:r>
    </w:p>
    <w:p w14:paraId="1FF94891" w14:textId="77777777" w:rsidR="00A805FA" w:rsidRDefault="00A805FA" w:rsidP="00A805FA">
      <w:pPr>
        <w:jc w:val="center"/>
        <w:rPr>
          <w:b/>
          <w:bCs/>
          <w:sz w:val="28"/>
        </w:rPr>
      </w:pPr>
    </w:p>
    <w:p w14:paraId="3961A091" w14:textId="77777777" w:rsidR="00A805FA" w:rsidRDefault="00A805FA" w:rsidP="00A805FA">
      <w:pPr>
        <w:pStyle w:val="Heading1"/>
      </w:pPr>
      <w:r>
        <w:t>Housekeeping Inspections</w:t>
      </w:r>
    </w:p>
    <w:p w14:paraId="7159B5DC" w14:textId="77777777" w:rsidR="00A805FA" w:rsidRDefault="00A805FA" w:rsidP="00A805FA"/>
    <w:p w14:paraId="19A2BB4D" w14:textId="77777777" w:rsidR="00A805FA" w:rsidRDefault="00A805FA" w:rsidP="00A805FA">
      <w:pPr>
        <w:rPr>
          <w:sz w:val="24"/>
        </w:rPr>
      </w:pPr>
      <w:r>
        <w:rPr>
          <w:sz w:val="24"/>
        </w:rPr>
        <w:t xml:space="preserve">This section should contain information on laboratory inspections (including the date and recommendations). Inspections may be conducted by the laboratory, EHS, </w:t>
      </w:r>
      <w:r w:rsidR="00F7313C">
        <w:rPr>
          <w:sz w:val="24"/>
        </w:rPr>
        <w:t>UM-AA EHS</w:t>
      </w:r>
      <w:r>
        <w:rPr>
          <w:sz w:val="24"/>
        </w:rPr>
        <w:t xml:space="preserve">, MIOSHA, NRC, and possibly other organizations. This section should also contain records associated with corrective actions.  </w:t>
      </w:r>
    </w:p>
    <w:p w14:paraId="12F82E8D" w14:textId="77777777" w:rsidR="00A805FA" w:rsidRDefault="00A805FA" w:rsidP="00A805FA">
      <w:pPr>
        <w:pStyle w:val="NormalWeb"/>
        <w:spacing w:before="0" w:beforeAutospacing="0" w:after="0" w:afterAutospacing="0"/>
        <w:rPr>
          <w:rFonts w:ascii="Times New Roman" w:eastAsia="Times New Roman" w:hAnsi="Times New Roman" w:cs="Times New Roman"/>
          <w:szCs w:val="20"/>
        </w:rPr>
      </w:pPr>
    </w:p>
    <w:p w14:paraId="561E85D4" w14:textId="77777777" w:rsidR="00A805FA" w:rsidRDefault="00A805FA" w:rsidP="00A805FA">
      <w:pPr>
        <w:pStyle w:val="NormalWeb"/>
        <w:ind w:right="720"/>
        <w:rPr>
          <w:rFonts w:ascii="Times New Roman" w:hAnsi="Times New Roman" w:cs="Times New Roman"/>
        </w:rPr>
      </w:pPr>
      <w:r>
        <w:rPr>
          <w:rFonts w:ascii="Times New Roman" w:hAnsi="Times New Roman" w:cs="Times New Roman"/>
          <w:szCs w:val="27"/>
        </w:rPr>
        <w:t xml:space="preserve">Laboratories conducting recombinant DNA work at Biosafety Level 2 (BL2) or Biosafety Level 3 (BL3) must be inspected by </w:t>
      </w:r>
      <w:r w:rsidR="00480002">
        <w:rPr>
          <w:rFonts w:ascii="Times New Roman" w:hAnsi="Times New Roman" w:cs="Times New Roman"/>
          <w:szCs w:val="27"/>
        </w:rPr>
        <w:t>EHS</w:t>
      </w:r>
      <w:r>
        <w:rPr>
          <w:rFonts w:ascii="Times New Roman" w:hAnsi="Times New Roman" w:cs="Times New Roman"/>
          <w:szCs w:val="27"/>
        </w:rPr>
        <w:t xml:space="preserve"> prior to the initiation of the work and on a regular basis thereafter. The items that </w:t>
      </w:r>
      <w:r w:rsidR="00480002">
        <w:rPr>
          <w:rFonts w:ascii="Times New Roman" w:hAnsi="Times New Roman" w:cs="Times New Roman"/>
          <w:szCs w:val="27"/>
        </w:rPr>
        <w:t>EHS</w:t>
      </w:r>
      <w:r>
        <w:rPr>
          <w:rFonts w:ascii="Times New Roman" w:hAnsi="Times New Roman" w:cs="Times New Roman"/>
          <w:szCs w:val="27"/>
        </w:rPr>
        <w:t xml:space="preserve"> will review during their inspection, as a minimum, are contained on their </w:t>
      </w:r>
      <w:hyperlink r:id="rId21" w:anchor="_blank" w:history="1">
        <w:r>
          <w:rPr>
            <w:rStyle w:val="Hyperlink"/>
            <w:rFonts w:ascii="Times New Roman" w:hAnsi="Times New Roman" w:cs="Times New Roman"/>
            <w:szCs w:val="27"/>
          </w:rPr>
          <w:t>BL2 Recombinant Laboratory checklist</w:t>
        </w:r>
      </w:hyperlink>
      <w:r>
        <w:rPr>
          <w:rFonts w:ascii="Times New Roman" w:hAnsi="Times New Roman" w:cs="Times New Roman"/>
          <w:szCs w:val="27"/>
        </w:rPr>
        <w:t xml:space="preserve">. Key items are proper employee </w:t>
      </w:r>
      <w:r w:rsidRPr="000D0042">
        <w:rPr>
          <w:rFonts w:ascii="Times New Roman" w:hAnsi="Times New Roman" w:cs="Times New Roman"/>
          <w:szCs w:val="27"/>
        </w:rPr>
        <w:t>training</w:t>
      </w:r>
      <w:r>
        <w:rPr>
          <w:rFonts w:ascii="Times New Roman" w:hAnsi="Times New Roman" w:cs="Times New Roman"/>
          <w:szCs w:val="27"/>
        </w:rPr>
        <w:t xml:space="preserve">, availability of a completed </w:t>
      </w:r>
      <w:hyperlink r:id="rId22" w:anchor="_blank" w:history="1">
        <w:r>
          <w:rPr>
            <w:rStyle w:val="Hyperlink"/>
            <w:rFonts w:ascii="Times New Roman" w:hAnsi="Times New Roman" w:cs="Times New Roman"/>
            <w:szCs w:val="27"/>
          </w:rPr>
          <w:t>Biosafety Manual</w:t>
        </w:r>
      </w:hyperlink>
      <w:r>
        <w:rPr>
          <w:rFonts w:ascii="Times New Roman" w:hAnsi="Times New Roman" w:cs="Times New Roman"/>
          <w:szCs w:val="27"/>
        </w:rPr>
        <w:t>, and appropriate written procedures.</w:t>
      </w:r>
    </w:p>
    <w:p w14:paraId="6C00EF1A" w14:textId="77777777" w:rsidR="00A805FA" w:rsidRDefault="00A805FA" w:rsidP="00A805FA">
      <w:pPr>
        <w:jc w:val="center"/>
        <w:rPr>
          <w:b/>
          <w:sz w:val="28"/>
        </w:rPr>
      </w:pPr>
      <w:r>
        <w:rPr>
          <w:sz w:val="24"/>
        </w:rPr>
        <w:br w:type="page"/>
      </w:r>
      <w:r>
        <w:rPr>
          <w:b/>
          <w:sz w:val="28"/>
        </w:rPr>
        <w:lastRenderedPageBreak/>
        <w:t>Appendix 6</w:t>
      </w:r>
    </w:p>
    <w:p w14:paraId="7AE1B785" w14:textId="77777777" w:rsidR="00A805FA" w:rsidRDefault="00A805FA" w:rsidP="00A805FA">
      <w:pPr>
        <w:rPr>
          <w:b/>
          <w:sz w:val="28"/>
        </w:rPr>
      </w:pPr>
    </w:p>
    <w:p w14:paraId="404A6BEB" w14:textId="77777777" w:rsidR="00A805FA" w:rsidRDefault="00A805FA" w:rsidP="00A805FA">
      <w:pPr>
        <w:jc w:val="center"/>
        <w:rPr>
          <w:b/>
          <w:sz w:val="28"/>
        </w:rPr>
      </w:pPr>
    </w:p>
    <w:p w14:paraId="021AE0EE" w14:textId="77777777" w:rsidR="00A805FA" w:rsidRDefault="00A805FA" w:rsidP="00A805FA">
      <w:pPr>
        <w:pStyle w:val="Heading2"/>
        <w:rPr>
          <w:b/>
        </w:rPr>
      </w:pPr>
      <w:r>
        <w:rPr>
          <w:b/>
        </w:rPr>
        <w:t xml:space="preserve">SDS Sheets for Infectious Agents Located in Laboratory.  SDS sheets on infectious agents (Office of Laboratory Security) - at the following address: </w:t>
      </w:r>
    </w:p>
    <w:p w14:paraId="5C33B3AC" w14:textId="77777777" w:rsidR="00A805FA" w:rsidRDefault="00A805FA" w:rsidP="00A805FA">
      <w:pPr>
        <w:rPr>
          <w:sz w:val="24"/>
        </w:rPr>
      </w:pPr>
      <w:hyperlink r:id="rId23" w:history="1">
        <w:r w:rsidRPr="00607294">
          <w:rPr>
            <w:rStyle w:val="Hyperlink"/>
            <w:sz w:val="24"/>
          </w:rPr>
          <w:t>http://www.phac-aspc.gc.ca/msds-ftss/index.html</w:t>
        </w:r>
      </w:hyperlink>
      <w:r>
        <w:rPr>
          <w:sz w:val="24"/>
        </w:rPr>
        <w:t xml:space="preserve"> </w:t>
      </w:r>
    </w:p>
    <w:p w14:paraId="4680A394" w14:textId="77777777" w:rsidR="00A805FA" w:rsidRDefault="00A805FA" w:rsidP="00A805FA">
      <w:pPr>
        <w:rPr>
          <w:sz w:val="24"/>
        </w:rPr>
      </w:pPr>
    </w:p>
    <w:p w14:paraId="50104A4B" w14:textId="77777777" w:rsidR="00A805FA" w:rsidRDefault="00A805FA" w:rsidP="00A805FA">
      <w:pPr>
        <w:rPr>
          <w:sz w:val="24"/>
        </w:rPr>
      </w:pPr>
      <w:r>
        <w:rPr>
          <w:sz w:val="24"/>
        </w:rPr>
        <w:t xml:space="preserve">Additional SDS Sheets for the following materials can be obtained by request </w:t>
      </w:r>
      <w:r w:rsidRPr="00215053">
        <w:rPr>
          <w:sz w:val="24"/>
        </w:rPr>
        <w:t>(763-6973).</w:t>
      </w:r>
    </w:p>
    <w:p w14:paraId="1BFEFDCF" w14:textId="77777777" w:rsidR="00A805FA" w:rsidRDefault="00A805FA" w:rsidP="00A805FA">
      <w:pPr>
        <w:rPr>
          <w:sz w:val="24"/>
        </w:rPr>
      </w:pPr>
    </w:p>
    <w:p w14:paraId="205BAA85" w14:textId="77777777" w:rsidR="00A805FA" w:rsidRDefault="00A805FA" w:rsidP="00A805FA">
      <w:pPr>
        <w:rPr>
          <w:sz w:val="24"/>
        </w:rPr>
      </w:pPr>
      <w:r>
        <w:rPr>
          <w:sz w:val="24"/>
        </w:rPr>
        <w:t>Adenovirus Type C Strain 5 and Recombinant Vectors</w:t>
      </w:r>
    </w:p>
    <w:p w14:paraId="77A96C42" w14:textId="77777777" w:rsidR="00A805FA" w:rsidRDefault="00A805FA" w:rsidP="00A805FA">
      <w:pPr>
        <w:rPr>
          <w:sz w:val="24"/>
        </w:rPr>
      </w:pPr>
      <w:r>
        <w:rPr>
          <w:sz w:val="24"/>
        </w:rPr>
        <w:t>Moloney Murine Leukemia Virus (</w:t>
      </w:r>
      <w:proofErr w:type="spellStart"/>
      <w:r>
        <w:rPr>
          <w:sz w:val="24"/>
        </w:rPr>
        <w:t>MoMuLV</w:t>
      </w:r>
      <w:proofErr w:type="spellEnd"/>
      <w:r>
        <w:rPr>
          <w:sz w:val="24"/>
        </w:rPr>
        <w:t>) Recombinant Vectors</w:t>
      </w:r>
    </w:p>
    <w:p w14:paraId="39AB05CE" w14:textId="77777777" w:rsidR="00A805FA" w:rsidRDefault="00A805FA" w:rsidP="00A805FA">
      <w:pPr>
        <w:rPr>
          <w:sz w:val="24"/>
        </w:rPr>
      </w:pPr>
      <w:r>
        <w:rPr>
          <w:sz w:val="24"/>
        </w:rPr>
        <w:t>Adeno-Associated Virus (AAV) Serotype 2 Recombinant Vectors</w:t>
      </w:r>
    </w:p>
    <w:p w14:paraId="710A83FA" w14:textId="77777777" w:rsidR="00A805FA" w:rsidRDefault="00A805FA" w:rsidP="00A805FA">
      <w:pPr>
        <w:rPr>
          <w:sz w:val="24"/>
        </w:rPr>
      </w:pPr>
      <w:r>
        <w:rPr>
          <w:sz w:val="24"/>
        </w:rPr>
        <w:t xml:space="preserve">Respiratory </w:t>
      </w:r>
      <w:proofErr w:type="spellStart"/>
      <w:r>
        <w:rPr>
          <w:sz w:val="24"/>
        </w:rPr>
        <w:t>Synctial</w:t>
      </w:r>
      <w:proofErr w:type="spellEnd"/>
      <w:r>
        <w:rPr>
          <w:sz w:val="24"/>
        </w:rPr>
        <w:t xml:space="preserve"> Virus (RSV)</w:t>
      </w:r>
    </w:p>
    <w:p w14:paraId="3B760D59" w14:textId="77777777" w:rsidR="00A805FA" w:rsidRDefault="00A805FA" w:rsidP="00A805FA">
      <w:pPr>
        <w:rPr>
          <w:sz w:val="24"/>
        </w:rPr>
      </w:pPr>
      <w:r>
        <w:rPr>
          <w:sz w:val="24"/>
        </w:rPr>
        <w:t>Adenovirus Fact Sheet</w:t>
      </w:r>
    </w:p>
    <w:p w14:paraId="3AEAEF2A" w14:textId="77777777" w:rsidR="00A805FA" w:rsidRDefault="00A805FA" w:rsidP="00A805FA"/>
    <w:p w14:paraId="61E6044F" w14:textId="77777777" w:rsidR="00A805FA" w:rsidRDefault="00A805FA" w:rsidP="00A805FA">
      <w:pPr>
        <w:jc w:val="center"/>
        <w:rPr>
          <w:b/>
          <w:sz w:val="28"/>
        </w:rPr>
      </w:pPr>
    </w:p>
    <w:p w14:paraId="504033AC" w14:textId="77777777" w:rsidR="00A805FA" w:rsidRDefault="00A805FA" w:rsidP="00A805FA">
      <w:pPr>
        <w:rPr>
          <w:sz w:val="24"/>
        </w:rPr>
      </w:pPr>
      <w:r>
        <w:rPr>
          <w:sz w:val="24"/>
        </w:rPr>
        <w:t xml:space="preserve"> </w:t>
      </w:r>
    </w:p>
    <w:p w14:paraId="4A0B39AE" w14:textId="77777777" w:rsidR="00A805FA" w:rsidRDefault="00A805FA" w:rsidP="00A805FA">
      <w:pPr>
        <w:rPr>
          <w:sz w:val="24"/>
        </w:rPr>
      </w:pPr>
    </w:p>
    <w:p w14:paraId="2BB0AD24" w14:textId="77777777" w:rsidR="00A805FA" w:rsidRDefault="00A805FA" w:rsidP="00A805FA">
      <w:pPr>
        <w:rPr>
          <w:sz w:val="24"/>
        </w:rPr>
      </w:pPr>
    </w:p>
    <w:p w14:paraId="33EF0B41" w14:textId="77777777" w:rsidR="00A805FA" w:rsidRDefault="00A805FA" w:rsidP="00A805FA">
      <w:pPr>
        <w:rPr>
          <w:sz w:val="24"/>
        </w:rPr>
      </w:pPr>
    </w:p>
    <w:p w14:paraId="748F99E5" w14:textId="77777777" w:rsidR="00A805FA" w:rsidRDefault="00A805FA" w:rsidP="00A805FA">
      <w:pPr>
        <w:rPr>
          <w:sz w:val="24"/>
        </w:rPr>
      </w:pPr>
    </w:p>
    <w:p w14:paraId="440FEBDD" w14:textId="77777777" w:rsidR="00A805FA" w:rsidRDefault="00A805FA" w:rsidP="00A805FA">
      <w:pPr>
        <w:rPr>
          <w:sz w:val="24"/>
        </w:rPr>
      </w:pPr>
    </w:p>
    <w:p w14:paraId="31D858EC" w14:textId="77777777" w:rsidR="00A805FA" w:rsidRDefault="00A805FA" w:rsidP="00A805FA">
      <w:pPr>
        <w:rPr>
          <w:sz w:val="24"/>
        </w:rPr>
      </w:pPr>
    </w:p>
    <w:p w14:paraId="53D83531" w14:textId="77777777" w:rsidR="00A805FA" w:rsidRDefault="00A805FA" w:rsidP="00A805FA">
      <w:pPr>
        <w:rPr>
          <w:sz w:val="24"/>
        </w:rPr>
      </w:pPr>
    </w:p>
    <w:p w14:paraId="287D8260" w14:textId="77777777" w:rsidR="00A805FA" w:rsidRDefault="00A805FA" w:rsidP="00A805FA">
      <w:pPr>
        <w:rPr>
          <w:sz w:val="24"/>
        </w:rPr>
      </w:pPr>
    </w:p>
    <w:p w14:paraId="71FF7417" w14:textId="77777777" w:rsidR="00A805FA" w:rsidRDefault="00A805FA" w:rsidP="00A805FA">
      <w:pPr>
        <w:rPr>
          <w:sz w:val="24"/>
        </w:rPr>
      </w:pPr>
    </w:p>
    <w:p w14:paraId="701580AD" w14:textId="77777777" w:rsidR="00A805FA" w:rsidRDefault="00A805FA" w:rsidP="00A805FA">
      <w:pPr>
        <w:rPr>
          <w:sz w:val="24"/>
        </w:rPr>
      </w:pPr>
    </w:p>
    <w:p w14:paraId="03F66377" w14:textId="77777777" w:rsidR="00A805FA" w:rsidRDefault="00A805FA" w:rsidP="00A805FA">
      <w:pPr>
        <w:rPr>
          <w:sz w:val="24"/>
        </w:rPr>
      </w:pPr>
    </w:p>
    <w:p w14:paraId="1E526E07" w14:textId="77777777" w:rsidR="00A805FA" w:rsidRDefault="00A805FA" w:rsidP="00A805FA">
      <w:pPr>
        <w:rPr>
          <w:sz w:val="24"/>
        </w:rPr>
      </w:pPr>
    </w:p>
    <w:p w14:paraId="5B53B2F2" w14:textId="77777777" w:rsidR="00A805FA" w:rsidRDefault="00A805FA" w:rsidP="00A805FA">
      <w:pPr>
        <w:rPr>
          <w:sz w:val="24"/>
        </w:rPr>
      </w:pPr>
    </w:p>
    <w:p w14:paraId="3504D4CB" w14:textId="77777777" w:rsidR="00A805FA" w:rsidRDefault="00A805FA" w:rsidP="00A805FA">
      <w:pPr>
        <w:rPr>
          <w:sz w:val="24"/>
        </w:rPr>
      </w:pPr>
    </w:p>
    <w:p w14:paraId="15643249" w14:textId="77777777" w:rsidR="00A805FA" w:rsidRDefault="00A805FA" w:rsidP="00A805FA">
      <w:pPr>
        <w:rPr>
          <w:sz w:val="24"/>
        </w:rPr>
      </w:pPr>
    </w:p>
    <w:p w14:paraId="3FE9D962" w14:textId="77777777" w:rsidR="00A805FA" w:rsidRDefault="00A805FA" w:rsidP="00A805FA">
      <w:pPr>
        <w:rPr>
          <w:sz w:val="24"/>
        </w:rPr>
      </w:pPr>
    </w:p>
    <w:p w14:paraId="09456DA8" w14:textId="77777777" w:rsidR="00A805FA" w:rsidRDefault="00A805FA" w:rsidP="00A805FA">
      <w:pPr>
        <w:rPr>
          <w:sz w:val="24"/>
        </w:rPr>
      </w:pPr>
    </w:p>
    <w:p w14:paraId="478C6C78" w14:textId="77777777" w:rsidR="00A805FA" w:rsidRDefault="00A805FA" w:rsidP="00A805FA">
      <w:pPr>
        <w:rPr>
          <w:sz w:val="24"/>
        </w:rPr>
      </w:pPr>
    </w:p>
    <w:p w14:paraId="712A1866" w14:textId="77777777" w:rsidR="00A805FA" w:rsidRDefault="00A805FA" w:rsidP="00A805FA">
      <w:pPr>
        <w:rPr>
          <w:sz w:val="24"/>
        </w:rPr>
      </w:pPr>
    </w:p>
    <w:p w14:paraId="76F6F4F7" w14:textId="77777777" w:rsidR="00A805FA" w:rsidRDefault="00A805FA" w:rsidP="00A805FA">
      <w:pPr>
        <w:rPr>
          <w:sz w:val="24"/>
        </w:rPr>
      </w:pPr>
    </w:p>
    <w:p w14:paraId="7B20A7EE" w14:textId="77777777" w:rsidR="00A805FA" w:rsidRDefault="00A805FA" w:rsidP="00A805FA">
      <w:pPr>
        <w:rPr>
          <w:sz w:val="24"/>
        </w:rPr>
      </w:pPr>
    </w:p>
    <w:p w14:paraId="2ED74D93" w14:textId="77777777" w:rsidR="00A805FA" w:rsidRDefault="00A805FA" w:rsidP="00A805FA">
      <w:pPr>
        <w:rPr>
          <w:sz w:val="24"/>
        </w:rPr>
      </w:pPr>
    </w:p>
    <w:p w14:paraId="14C7BA7A" w14:textId="77777777" w:rsidR="00A805FA" w:rsidRDefault="00A805FA" w:rsidP="00A805FA">
      <w:pPr>
        <w:rPr>
          <w:sz w:val="24"/>
        </w:rPr>
      </w:pPr>
    </w:p>
    <w:p w14:paraId="4D498507" w14:textId="77777777" w:rsidR="00A805FA" w:rsidRDefault="00A805FA" w:rsidP="00A805FA">
      <w:pPr>
        <w:rPr>
          <w:sz w:val="24"/>
        </w:rPr>
      </w:pPr>
    </w:p>
    <w:p w14:paraId="18814BEA" w14:textId="77777777" w:rsidR="00A805FA" w:rsidRDefault="00A805FA" w:rsidP="00A805FA">
      <w:pPr>
        <w:rPr>
          <w:sz w:val="24"/>
        </w:rPr>
      </w:pPr>
    </w:p>
    <w:p w14:paraId="334A18D7" w14:textId="77777777" w:rsidR="00A805FA" w:rsidRDefault="00A805FA" w:rsidP="00A805FA">
      <w:pPr>
        <w:rPr>
          <w:sz w:val="24"/>
        </w:rPr>
      </w:pPr>
    </w:p>
    <w:p w14:paraId="3CA7B8DD" w14:textId="77777777" w:rsidR="00A805FA" w:rsidRDefault="00A805FA" w:rsidP="00A805FA">
      <w:pPr>
        <w:rPr>
          <w:sz w:val="24"/>
        </w:rPr>
      </w:pPr>
    </w:p>
    <w:p w14:paraId="096BB813" w14:textId="77777777" w:rsidR="00A805FA" w:rsidRDefault="00A805FA" w:rsidP="00A805FA">
      <w:pPr>
        <w:rPr>
          <w:sz w:val="24"/>
        </w:rPr>
      </w:pPr>
    </w:p>
    <w:p w14:paraId="048176D0" w14:textId="77777777" w:rsidR="00A805FA" w:rsidRDefault="00A805FA" w:rsidP="00A805FA">
      <w:pPr>
        <w:jc w:val="center"/>
        <w:rPr>
          <w:b/>
          <w:sz w:val="28"/>
        </w:rPr>
      </w:pPr>
      <w:r>
        <w:rPr>
          <w:b/>
          <w:sz w:val="28"/>
        </w:rPr>
        <w:lastRenderedPageBreak/>
        <w:t>Appendix 7</w:t>
      </w:r>
    </w:p>
    <w:p w14:paraId="75B7CF18" w14:textId="77777777" w:rsidR="00A805FA" w:rsidRDefault="00A805FA" w:rsidP="00A805FA">
      <w:pPr>
        <w:jc w:val="center"/>
        <w:rPr>
          <w:b/>
          <w:sz w:val="28"/>
        </w:rPr>
      </w:pPr>
    </w:p>
    <w:p w14:paraId="2790BB24" w14:textId="77777777" w:rsidR="00A805FA" w:rsidRDefault="00A805FA" w:rsidP="00A805FA">
      <w:pPr>
        <w:pStyle w:val="Heading1"/>
        <w:jc w:val="center"/>
      </w:pPr>
      <w:r>
        <w:t xml:space="preserve">Accident Report Forms – </w:t>
      </w:r>
      <w:r>
        <w:rPr>
          <w:u w:val="single"/>
        </w:rPr>
        <w:t>Keep Copies Here</w:t>
      </w:r>
    </w:p>
    <w:p w14:paraId="76680B72" w14:textId="77777777" w:rsidR="00A805FA" w:rsidRDefault="00A805FA" w:rsidP="00A805FA"/>
    <w:p w14:paraId="108C1D89" w14:textId="77777777" w:rsidR="00A805FA" w:rsidRDefault="00A805FA" w:rsidP="00A805FA">
      <w:pPr>
        <w:pStyle w:val="Heading1"/>
      </w:pPr>
      <w:r>
        <w:t xml:space="preserve">Forms available at:  </w:t>
      </w:r>
    </w:p>
    <w:p w14:paraId="6A55D3D4" w14:textId="77777777" w:rsidR="00A805FA" w:rsidRDefault="00A805FA" w:rsidP="00A805FA"/>
    <w:p w14:paraId="79AC5BA8" w14:textId="77777777" w:rsidR="00A805FA" w:rsidRDefault="00A805FA" w:rsidP="00A805FA">
      <w:r>
        <w:t xml:space="preserve">Employee Forms: </w:t>
      </w:r>
      <w:hyperlink r:id="rId24" w:history="1">
        <w:r>
          <w:rPr>
            <w:rStyle w:val="Hyperlink"/>
          </w:rPr>
          <w:t>http://www.umich.edu/~connect/forms.htm</w:t>
        </w:r>
      </w:hyperlink>
    </w:p>
    <w:p w14:paraId="64452E98" w14:textId="77777777" w:rsidR="00A805FA" w:rsidRDefault="00A805FA" w:rsidP="00A805FA"/>
    <w:p w14:paraId="4D197315" w14:textId="77777777" w:rsidR="00A805FA" w:rsidRPr="00671F3E" w:rsidRDefault="00A805FA" w:rsidP="00A805FA">
      <w:r>
        <w:t xml:space="preserve">Non-employee Forms: </w:t>
      </w:r>
      <w:hyperlink r:id="rId25" w:history="1">
        <w:r>
          <w:rPr>
            <w:rStyle w:val="Hyperlink"/>
          </w:rPr>
          <w:t>http://www.umich.edu/~riskmgmt/forms.html</w:t>
        </w:r>
      </w:hyperlink>
    </w:p>
    <w:p w14:paraId="6460BBC0" w14:textId="77777777" w:rsidR="00A805FA" w:rsidRDefault="00A805FA" w:rsidP="00A805FA"/>
    <w:p w14:paraId="6E0FADC2" w14:textId="77777777" w:rsidR="00A805FA" w:rsidRDefault="00A805FA" w:rsidP="00A805FA">
      <w:pPr>
        <w:rPr>
          <w:b/>
          <w:sz w:val="28"/>
        </w:rPr>
      </w:pPr>
    </w:p>
    <w:p w14:paraId="6A89D2BA" w14:textId="77777777" w:rsidR="00A805FA" w:rsidRDefault="00A805FA" w:rsidP="00A805FA">
      <w:pPr>
        <w:rPr>
          <w:b/>
          <w:sz w:val="28"/>
        </w:rPr>
      </w:pPr>
    </w:p>
    <w:p w14:paraId="44660F19" w14:textId="77777777" w:rsidR="00A805FA" w:rsidRDefault="00A805FA" w:rsidP="00A805FA">
      <w:pPr>
        <w:rPr>
          <w:sz w:val="24"/>
        </w:rPr>
      </w:pPr>
    </w:p>
    <w:p w14:paraId="1A5E10A5" w14:textId="77777777" w:rsidR="00A805FA" w:rsidRDefault="00A805FA" w:rsidP="00A805FA">
      <w:pPr>
        <w:rPr>
          <w:sz w:val="24"/>
        </w:rPr>
      </w:pPr>
    </w:p>
    <w:p w14:paraId="25B14643" w14:textId="77777777" w:rsidR="00A805FA" w:rsidRDefault="00A805FA" w:rsidP="00A805FA">
      <w:pPr>
        <w:rPr>
          <w:sz w:val="24"/>
        </w:rPr>
      </w:pPr>
    </w:p>
    <w:p w14:paraId="1CE13449" w14:textId="77777777" w:rsidR="00A805FA" w:rsidRDefault="00A805FA" w:rsidP="00A805FA">
      <w:pPr>
        <w:rPr>
          <w:sz w:val="24"/>
        </w:rPr>
      </w:pPr>
    </w:p>
    <w:p w14:paraId="069F93FD" w14:textId="77777777" w:rsidR="00A805FA" w:rsidRDefault="00A805FA" w:rsidP="00A805FA">
      <w:pPr>
        <w:rPr>
          <w:sz w:val="24"/>
        </w:rPr>
      </w:pPr>
    </w:p>
    <w:p w14:paraId="32FCFE9E" w14:textId="77777777" w:rsidR="00A805FA" w:rsidRDefault="00A805FA" w:rsidP="00A805FA">
      <w:pPr>
        <w:rPr>
          <w:sz w:val="24"/>
        </w:rPr>
      </w:pPr>
    </w:p>
    <w:p w14:paraId="2EC0C599" w14:textId="77777777" w:rsidR="00A805FA" w:rsidRDefault="00A805FA" w:rsidP="00A805FA">
      <w:pPr>
        <w:rPr>
          <w:sz w:val="24"/>
        </w:rPr>
      </w:pPr>
    </w:p>
    <w:p w14:paraId="34693C06" w14:textId="77777777" w:rsidR="00A805FA" w:rsidRDefault="00A805FA" w:rsidP="00A805FA">
      <w:pPr>
        <w:rPr>
          <w:sz w:val="24"/>
        </w:rPr>
      </w:pPr>
    </w:p>
    <w:p w14:paraId="443089EC" w14:textId="77777777" w:rsidR="00A805FA" w:rsidRDefault="00A805FA" w:rsidP="00A805FA">
      <w:pPr>
        <w:rPr>
          <w:sz w:val="24"/>
        </w:rPr>
      </w:pPr>
    </w:p>
    <w:p w14:paraId="1527F11D" w14:textId="77777777" w:rsidR="00A805FA" w:rsidRDefault="00A805FA" w:rsidP="00A805FA">
      <w:pPr>
        <w:rPr>
          <w:sz w:val="24"/>
        </w:rPr>
      </w:pPr>
    </w:p>
    <w:p w14:paraId="385998DD" w14:textId="77777777" w:rsidR="00A805FA" w:rsidRDefault="00A805FA" w:rsidP="00A805FA">
      <w:pPr>
        <w:rPr>
          <w:sz w:val="24"/>
        </w:rPr>
      </w:pPr>
    </w:p>
    <w:p w14:paraId="604A1A05" w14:textId="77777777" w:rsidR="00A805FA" w:rsidRDefault="00A805FA" w:rsidP="00A805FA">
      <w:pPr>
        <w:rPr>
          <w:sz w:val="24"/>
        </w:rPr>
      </w:pPr>
    </w:p>
    <w:p w14:paraId="15D51373" w14:textId="77777777" w:rsidR="00A805FA" w:rsidRDefault="00A805FA" w:rsidP="00A805FA">
      <w:pPr>
        <w:rPr>
          <w:sz w:val="24"/>
        </w:rPr>
      </w:pPr>
    </w:p>
    <w:p w14:paraId="2A57F041" w14:textId="77777777" w:rsidR="00A805FA" w:rsidRDefault="00A805FA" w:rsidP="00A805FA">
      <w:pPr>
        <w:rPr>
          <w:sz w:val="24"/>
        </w:rPr>
      </w:pPr>
    </w:p>
    <w:p w14:paraId="0AA8C06A" w14:textId="77777777" w:rsidR="00A805FA" w:rsidRDefault="00A805FA" w:rsidP="00A805FA">
      <w:pPr>
        <w:rPr>
          <w:sz w:val="24"/>
        </w:rPr>
      </w:pPr>
    </w:p>
    <w:p w14:paraId="06EA4AF9" w14:textId="77777777" w:rsidR="00A805FA" w:rsidRDefault="00A805FA" w:rsidP="00A805FA">
      <w:pPr>
        <w:rPr>
          <w:sz w:val="24"/>
        </w:rPr>
      </w:pPr>
    </w:p>
    <w:p w14:paraId="654AE93A" w14:textId="77777777" w:rsidR="00A805FA" w:rsidRDefault="00A805FA" w:rsidP="00A805FA">
      <w:pPr>
        <w:rPr>
          <w:sz w:val="24"/>
        </w:rPr>
      </w:pPr>
    </w:p>
    <w:p w14:paraId="05E24DCF" w14:textId="77777777" w:rsidR="00A805FA" w:rsidRDefault="00A805FA" w:rsidP="00A805FA">
      <w:pPr>
        <w:rPr>
          <w:sz w:val="24"/>
        </w:rPr>
      </w:pPr>
    </w:p>
    <w:p w14:paraId="55CFBBB7" w14:textId="77777777" w:rsidR="00A805FA" w:rsidRDefault="00A805FA" w:rsidP="00A805FA">
      <w:pPr>
        <w:rPr>
          <w:sz w:val="24"/>
        </w:rPr>
      </w:pPr>
    </w:p>
    <w:p w14:paraId="1D613A31" w14:textId="77777777" w:rsidR="00A805FA" w:rsidRDefault="00A805FA" w:rsidP="00A805FA">
      <w:pPr>
        <w:rPr>
          <w:sz w:val="24"/>
        </w:rPr>
      </w:pPr>
    </w:p>
    <w:p w14:paraId="3602340E" w14:textId="77777777" w:rsidR="00A805FA" w:rsidRDefault="00A805FA" w:rsidP="00A805FA">
      <w:pPr>
        <w:rPr>
          <w:sz w:val="24"/>
        </w:rPr>
      </w:pPr>
    </w:p>
    <w:p w14:paraId="0D93D727" w14:textId="77777777" w:rsidR="00A805FA" w:rsidRDefault="00A805FA" w:rsidP="00A805FA">
      <w:pPr>
        <w:rPr>
          <w:sz w:val="24"/>
        </w:rPr>
      </w:pPr>
    </w:p>
    <w:p w14:paraId="7BB1B361" w14:textId="77777777" w:rsidR="00A805FA" w:rsidRDefault="00A805FA" w:rsidP="00A805FA">
      <w:pPr>
        <w:rPr>
          <w:sz w:val="24"/>
        </w:rPr>
      </w:pPr>
    </w:p>
    <w:p w14:paraId="6B3B83A0" w14:textId="77777777" w:rsidR="00A805FA" w:rsidRDefault="00A805FA" w:rsidP="00A805FA">
      <w:pPr>
        <w:rPr>
          <w:sz w:val="24"/>
        </w:rPr>
      </w:pPr>
    </w:p>
    <w:p w14:paraId="653586D6" w14:textId="77777777" w:rsidR="00A805FA" w:rsidRDefault="00A805FA" w:rsidP="00A805FA">
      <w:pPr>
        <w:rPr>
          <w:sz w:val="24"/>
        </w:rPr>
      </w:pPr>
    </w:p>
    <w:p w14:paraId="5182A75E" w14:textId="77777777" w:rsidR="00A805FA" w:rsidRDefault="00A805FA" w:rsidP="00A805FA">
      <w:pPr>
        <w:rPr>
          <w:sz w:val="24"/>
        </w:rPr>
      </w:pPr>
    </w:p>
    <w:p w14:paraId="1C5BA302" w14:textId="77777777" w:rsidR="00A805FA" w:rsidRDefault="00A805FA" w:rsidP="00A805FA">
      <w:pPr>
        <w:rPr>
          <w:sz w:val="24"/>
        </w:rPr>
      </w:pPr>
    </w:p>
    <w:p w14:paraId="02893FC0" w14:textId="77777777" w:rsidR="00A805FA" w:rsidRDefault="00A805FA" w:rsidP="00A805FA">
      <w:pPr>
        <w:rPr>
          <w:sz w:val="24"/>
        </w:rPr>
      </w:pPr>
    </w:p>
    <w:p w14:paraId="665F48D1" w14:textId="77777777" w:rsidR="00A805FA" w:rsidRDefault="00A805FA" w:rsidP="00A805FA">
      <w:pPr>
        <w:rPr>
          <w:sz w:val="24"/>
        </w:rPr>
      </w:pPr>
    </w:p>
    <w:p w14:paraId="7079703D" w14:textId="77777777" w:rsidR="00A805FA" w:rsidRDefault="00A805FA" w:rsidP="00A805FA">
      <w:pPr>
        <w:rPr>
          <w:sz w:val="24"/>
        </w:rPr>
      </w:pPr>
    </w:p>
    <w:p w14:paraId="7DD3BDBB" w14:textId="77777777" w:rsidR="00A805FA" w:rsidRDefault="00A805FA" w:rsidP="00A805FA">
      <w:pPr>
        <w:rPr>
          <w:sz w:val="24"/>
        </w:rPr>
      </w:pPr>
    </w:p>
    <w:p w14:paraId="3F22AC97" w14:textId="77777777" w:rsidR="00A805FA" w:rsidRDefault="00A805FA" w:rsidP="00A805FA">
      <w:pPr>
        <w:rPr>
          <w:sz w:val="24"/>
        </w:rPr>
      </w:pPr>
    </w:p>
    <w:p w14:paraId="3043E7DC" w14:textId="77777777" w:rsidR="00A805FA" w:rsidRDefault="00A805FA" w:rsidP="00A805FA">
      <w:pPr>
        <w:rPr>
          <w:sz w:val="24"/>
        </w:rPr>
      </w:pPr>
    </w:p>
    <w:p w14:paraId="3822B5F1" w14:textId="77777777" w:rsidR="00A805FA" w:rsidRDefault="00A805FA" w:rsidP="00A805FA">
      <w:pPr>
        <w:jc w:val="center"/>
        <w:rPr>
          <w:b/>
          <w:sz w:val="28"/>
        </w:rPr>
      </w:pPr>
    </w:p>
    <w:p w14:paraId="26AAC248" w14:textId="77777777" w:rsidR="00A805FA" w:rsidRDefault="00A805FA" w:rsidP="00A805FA">
      <w:pPr>
        <w:jc w:val="center"/>
        <w:rPr>
          <w:b/>
          <w:sz w:val="28"/>
        </w:rPr>
      </w:pPr>
      <w:r>
        <w:rPr>
          <w:b/>
          <w:sz w:val="28"/>
        </w:rPr>
        <w:lastRenderedPageBreak/>
        <w:t>Appendix 8</w:t>
      </w:r>
    </w:p>
    <w:p w14:paraId="7FEC14ED" w14:textId="77777777" w:rsidR="00A805FA" w:rsidRDefault="00A805FA" w:rsidP="00A805FA">
      <w:pPr>
        <w:jc w:val="center"/>
        <w:rPr>
          <w:b/>
          <w:sz w:val="28"/>
        </w:rPr>
      </w:pPr>
    </w:p>
    <w:p w14:paraId="1EEBC0F6" w14:textId="77777777" w:rsidR="00A805FA" w:rsidRDefault="00A805FA" w:rsidP="00A805FA">
      <w:pPr>
        <w:rPr>
          <w:sz w:val="24"/>
        </w:rPr>
      </w:pPr>
    </w:p>
    <w:p w14:paraId="55565064" w14:textId="77777777" w:rsidR="00A805FA" w:rsidRDefault="00A805FA" w:rsidP="00A805FA">
      <w:pPr>
        <w:pStyle w:val="BodyText2"/>
        <w:jc w:val="center"/>
      </w:pPr>
      <w:r>
        <w:t xml:space="preserve">Recombinant DNA Registration Form – </w:t>
      </w:r>
      <w:r>
        <w:rPr>
          <w:u w:val="single"/>
        </w:rPr>
        <w:t>Fill out and submit on-line</w:t>
      </w:r>
      <w:r>
        <w:t>.</w:t>
      </w:r>
    </w:p>
    <w:p w14:paraId="6B5700EA" w14:textId="77777777" w:rsidR="00A805FA" w:rsidRDefault="00A805FA" w:rsidP="00A805FA">
      <w:pPr>
        <w:rPr>
          <w:b/>
          <w:sz w:val="24"/>
        </w:rPr>
      </w:pPr>
    </w:p>
    <w:p w14:paraId="03CB0321" w14:textId="77777777" w:rsidR="00A805FA" w:rsidRDefault="00A805FA" w:rsidP="00A805FA">
      <w:pPr>
        <w:rPr>
          <w:b/>
          <w:sz w:val="24"/>
        </w:rPr>
      </w:pPr>
    </w:p>
    <w:p w14:paraId="1E43AEAE" w14:textId="77777777" w:rsidR="00A805FA" w:rsidRDefault="00A805FA" w:rsidP="00A805FA">
      <w:pPr>
        <w:rPr>
          <w:b/>
          <w:sz w:val="24"/>
        </w:rPr>
      </w:pPr>
      <w:hyperlink r:id="rId26" w:history="1">
        <w:r>
          <w:rPr>
            <w:rStyle w:val="Hyperlink"/>
            <w:b/>
            <w:sz w:val="24"/>
          </w:rPr>
          <w:t>http://www.research.umich.edu/policies/um/committees/BRRC/BRRC.html</w:t>
        </w:r>
      </w:hyperlink>
      <w:r>
        <w:rPr>
          <w:b/>
          <w:sz w:val="24"/>
        </w:rPr>
        <w:t xml:space="preserve"> </w:t>
      </w:r>
    </w:p>
    <w:p w14:paraId="25910AB3" w14:textId="77777777" w:rsidR="00A805FA" w:rsidRDefault="00A805FA" w:rsidP="00A805FA">
      <w:pPr>
        <w:rPr>
          <w:b/>
          <w:sz w:val="24"/>
        </w:rPr>
      </w:pPr>
    </w:p>
    <w:p w14:paraId="4854456D" w14:textId="77777777" w:rsidR="00A805FA" w:rsidRDefault="00A805FA" w:rsidP="00A805FA">
      <w:pPr>
        <w:rPr>
          <w:b/>
          <w:sz w:val="24"/>
        </w:rPr>
      </w:pPr>
    </w:p>
    <w:p w14:paraId="63F83C9D" w14:textId="77777777" w:rsidR="00A805FA" w:rsidRDefault="00A805FA" w:rsidP="00A805FA">
      <w:pPr>
        <w:rPr>
          <w:b/>
          <w:sz w:val="24"/>
        </w:rPr>
      </w:pPr>
    </w:p>
    <w:p w14:paraId="453A40F4" w14:textId="77777777" w:rsidR="00A805FA" w:rsidRDefault="00A805FA" w:rsidP="00A805FA">
      <w:pPr>
        <w:rPr>
          <w:b/>
          <w:sz w:val="24"/>
        </w:rPr>
      </w:pPr>
    </w:p>
    <w:p w14:paraId="66DABC63" w14:textId="77777777" w:rsidR="00A805FA" w:rsidRDefault="00A805FA" w:rsidP="00A805FA">
      <w:pPr>
        <w:rPr>
          <w:b/>
          <w:sz w:val="24"/>
        </w:rPr>
      </w:pPr>
    </w:p>
    <w:p w14:paraId="707A0372" w14:textId="77777777" w:rsidR="00A805FA" w:rsidRDefault="00A805FA" w:rsidP="00A805FA">
      <w:pPr>
        <w:rPr>
          <w:b/>
          <w:sz w:val="24"/>
        </w:rPr>
      </w:pPr>
    </w:p>
    <w:p w14:paraId="13E31252" w14:textId="77777777" w:rsidR="00A805FA" w:rsidRDefault="00A805FA" w:rsidP="00A805FA">
      <w:pPr>
        <w:rPr>
          <w:b/>
          <w:sz w:val="24"/>
        </w:rPr>
      </w:pPr>
    </w:p>
    <w:p w14:paraId="09428878" w14:textId="77777777" w:rsidR="00A805FA" w:rsidRDefault="00A805FA" w:rsidP="00A805FA">
      <w:pPr>
        <w:rPr>
          <w:b/>
          <w:sz w:val="24"/>
        </w:rPr>
      </w:pPr>
    </w:p>
    <w:p w14:paraId="587A0B4E" w14:textId="77777777" w:rsidR="00A805FA" w:rsidRDefault="00A805FA" w:rsidP="00A805FA">
      <w:pPr>
        <w:rPr>
          <w:b/>
          <w:sz w:val="24"/>
        </w:rPr>
      </w:pPr>
    </w:p>
    <w:p w14:paraId="5D109383" w14:textId="77777777" w:rsidR="00A805FA" w:rsidRDefault="00A805FA" w:rsidP="00A805FA">
      <w:pPr>
        <w:rPr>
          <w:b/>
          <w:sz w:val="24"/>
        </w:rPr>
      </w:pPr>
    </w:p>
    <w:p w14:paraId="5FF8032C" w14:textId="77777777" w:rsidR="00A805FA" w:rsidRDefault="00A805FA" w:rsidP="00A805FA">
      <w:pPr>
        <w:rPr>
          <w:b/>
          <w:sz w:val="24"/>
        </w:rPr>
      </w:pPr>
    </w:p>
    <w:p w14:paraId="489E8F1E" w14:textId="77777777" w:rsidR="00A805FA" w:rsidRDefault="00A805FA" w:rsidP="00A805FA">
      <w:pPr>
        <w:rPr>
          <w:b/>
          <w:sz w:val="24"/>
        </w:rPr>
      </w:pPr>
    </w:p>
    <w:p w14:paraId="05E54D77" w14:textId="77777777" w:rsidR="00A805FA" w:rsidRDefault="00A805FA" w:rsidP="00A805FA">
      <w:pPr>
        <w:rPr>
          <w:b/>
          <w:sz w:val="24"/>
        </w:rPr>
      </w:pPr>
    </w:p>
    <w:p w14:paraId="48D9805B" w14:textId="77777777" w:rsidR="00A805FA" w:rsidRDefault="00A805FA" w:rsidP="00A805FA">
      <w:pPr>
        <w:rPr>
          <w:b/>
          <w:sz w:val="24"/>
        </w:rPr>
      </w:pPr>
    </w:p>
    <w:p w14:paraId="5B1E10C1" w14:textId="77777777" w:rsidR="00A805FA" w:rsidRDefault="00A805FA" w:rsidP="00A805FA">
      <w:pPr>
        <w:rPr>
          <w:b/>
          <w:sz w:val="24"/>
        </w:rPr>
      </w:pPr>
    </w:p>
    <w:p w14:paraId="2B7592F5" w14:textId="77777777" w:rsidR="00A805FA" w:rsidRDefault="00A805FA" w:rsidP="00A805FA">
      <w:pPr>
        <w:rPr>
          <w:b/>
          <w:sz w:val="24"/>
        </w:rPr>
      </w:pPr>
    </w:p>
    <w:p w14:paraId="5893887C" w14:textId="77777777" w:rsidR="00A805FA" w:rsidRDefault="00A805FA" w:rsidP="00A805FA">
      <w:pPr>
        <w:rPr>
          <w:b/>
          <w:sz w:val="24"/>
        </w:rPr>
      </w:pPr>
    </w:p>
    <w:p w14:paraId="2EE7E1D4" w14:textId="77777777" w:rsidR="00A805FA" w:rsidRDefault="00A805FA" w:rsidP="00A805FA">
      <w:pPr>
        <w:rPr>
          <w:b/>
          <w:sz w:val="24"/>
        </w:rPr>
      </w:pPr>
    </w:p>
    <w:p w14:paraId="10CF4142" w14:textId="77777777" w:rsidR="00A805FA" w:rsidRDefault="00A805FA" w:rsidP="00A805FA">
      <w:pPr>
        <w:rPr>
          <w:b/>
          <w:sz w:val="24"/>
        </w:rPr>
      </w:pPr>
    </w:p>
    <w:p w14:paraId="7A074023" w14:textId="77777777" w:rsidR="00A805FA" w:rsidRDefault="00A805FA" w:rsidP="00A805FA">
      <w:pPr>
        <w:rPr>
          <w:b/>
          <w:sz w:val="24"/>
        </w:rPr>
      </w:pPr>
    </w:p>
    <w:p w14:paraId="033483A4" w14:textId="77777777" w:rsidR="00A805FA" w:rsidRDefault="00A805FA" w:rsidP="00A805FA">
      <w:pPr>
        <w:rPr>
          <w:b/>
          <w:sz w:val="24"/>
        </w:rPr>
      </w:pPr>
    </w:p>
    <w:p w14:paraId="10AAE70C" w14:textId="77777777" w:rsidR="00A805FA" w:rsidRDefault="00A805FA" w:rsidP="00A805FA">
      <w:pPr>
        <w:rPr>
          <w:b/>
          <w:sz w:val="24"/>
        </w:rPr>
      </w:pPr>
    </w:p>
    <w:p w14:paraId="076E813F" w14:textId="77777777" w:rsidR="00A805FA" w:rsidRDefault="00A805FA" w:rsidP="00A805FA">
      <w:pPr>
        <w:rPr>
          <w:b/>
          <w:sz w:val="24"/>
        </w:rPr>
      </w:pPr>
    </w:p>
    <w:p w14:paraId="3560F5C0" w14:textId="77777777" w:rsidR="00A805FA" w:rsidRDefault="00A805FA" w:rsidP="00A805FA">
      <w:pPr>
        <w:rPr>
          <w:b/>
          <w:sz w:val="24"/>
        </w:rPr>
      </w:pPr>
    </w:p>
    <w:p w14:paraId="63C09280" w14:textId="77777777" w:rsidR="00A805FA" w:rsidRDefault="00A805FA" w:rsidP="00A805FA">
      <w:pPr>
        <w:rPr>
          <w:b/>
          <w:sz w:val="24"/>
        </w:rPr>
      </w:pPr>
    </w:p>
    <w:p w14:paraId="6DC12AD7" w14:textId="77777777" w:rsidR="00A805FA" w:rsidRDefault="00A805FA" w:rsidP="00A805FA">
      <w:pPr>
        <w:rPr>
          <w:b/>
          <w:sz w:val="24"/>
        </w:rPr>
      </w:pPr>
    </w:p>
    <w:p w14:paraId="26955AFD" w14:textId="77777777" w:rsidR="00A805FA" w:rsidRDefault="00A805FA" w:rsidP="00A805FA">
      <w:pPr>
        <w:rPr>
          <w:b/>
          <w:sz w:val="24"/>
        </w:rPr>
      </w:pPr>
    </w:p>
    <w:p w14:paraId="4AD07081" w14:textId="77777777" w:rsidR="00A805FA" w:rsidRDefault="00A805FA" w:rsidP="00A805FA">
      <w:pPr>
        <w:rPr>
          <w:b/>
          <w:sz w:val="24"/>
        </w:rPr>
      </w:pPr>
    </w:p>
    <w:p w14:paraId="3978E17A" w14:textId="77777777" w:rsidR="00A805FA" w:rsidRDefault="00A805FA" w:rsidP="00A805FA">
      <w:pPr>
        <w:rPr>
          <w:b/>
          <w:sz w:val="24"/>
        </w:rPr>
      </w:pPr>
    </w:p>
    <w:p w14:paraId="6D6ECC46" w14:textId="77777777" w:rsidR="00A805FA" w:rsidRDefault="00A805FA" w:rsidP="00A805FA">
      <w:pPr>
        <w:rPr>
          <w:b/>
          <w:sz w:val="24"/>
        </w:rPr>
      </w:pPr>
    </w:p>
    <w:p w14:paraId="4E9F9A28" w14:textId="77777777" w:rsidR="00A805FA" w:rsidRDefault="00A805FA" w:rsidP="00A805FA">
      <w:pPr>
        <w:rPr>
          <w:b/>
          <w:sz w:val="24"/>
        </w:rPr>
      </w:pPr>
    </w:p>
    <w:p w14:paraId="5BE9CCC4" w14:textId="77777777" w:rsidR="00A805FA" w:rsidRDefault="00A805FA" w:rsidP="00A805FA">
      <w:pPr>
        <w:jc w:val="center"/>
        <w:rPr>
          <w:b/>
          <w:sz w:val="28"/>
        </w:rPr>
      </w:pPr>
    </w:p>
    <w:p w14:paraId="33616C0C" w14:textId="77777777" w:rsidR="00A805FA" w:rsidRDefault="00A805FA" w:rsidP="00A805FA">
      <w:pPr>
        <w:jc w:val="center"/>
        <w:rPr>
          <w:b/>
          <w:sz w:val="28"/>
        </w:rPr>
      </w:pPr>
    </w:p>
    <w:p w14:paraId="3B7AD0F7" w14:textId="77777777" w:rsidR="00A805FA" w:rsidRDefault="00A805FA" w:rsidP="00A805FA">
      <w:pPr>
        <w:jc w:val="center"/>
        <w:rPr>
          <w:b/>
          <w:sz w:val="28"/>
        </w:rPr>
      </w:pPr>
    </w:p>
    <w:p w14:paraId="71AF6DF1" w14:textId="77777777" w:rsidR="00A805FA" w:rsidRDefault="00A805FA" w:rsidP="00A805FA">
      <w:pPr>
        <w:jc w:val="center"/>
        <w:rPr>
          <w:b/>
          <w:sz w:val="28"/>
        </w:rPr>
      </w:pPr>
    </w:p>
    <w:p w14:paraId="7219AB10" w14:textId="77777777" w:rsidR="00A805FA" w:rsidRDefault="00A805FA" w:rsidP="00A805FA">
      <w:pPr>
        <w:jc w:val="center"/>
        <w:rPr>
          <w:b/>
          <w:sz w:val="28"/>
        </w:rPr>
      </w:pPr>
    </w:p>
    <w:p w14:paraId="5DC47009" w14:textId="77777777" w:rsidR="00A805FA" w:rsidRDefault="00A805FA" w:rsidP="00A805FA">
      <w:pPr>
        <w:jc w:val="center"/>
        <w:rPr>
          <w:b/>
          <w:sz w:val="28"/>
        </w:rPr>
      </w:pPr>
    </w:p>
    <w:p w14:paraId="540AE069" w14:textId="77777777" w:rsidR="00A805FA" w:rsidRDefault="00A805FA" w:rsidP="00A805FA">
      <w:pPr>
        <w:jc w:val="center"/>
        <w:rPr>
          <w:b/>
          <w:sz w:val="28"/>
        </w:rPr>
      </w:pPr>
    </w:p>
    <w:p w14:paraId="404FFF80" w14:textId="77777777" w:rsidR="00A805FA" w:rsidRDefault="00A805FA" w:rsidP="00A805FA">
      <w:pPr>
        <w:jc w:val="center"/>
        <w:rPr>
          <w:b/>
          <w:sz w:val="28"/>
        </w:rPr>
      </w:pPr>
      <w:r>
        <w:rPr>
          <w:b/>
          <w:sz w:val="28"/>
        </w:rPr>
        <w:lastRenderedPageBreak/>
        <w:t>Appendix 9</w:t>
      </w:r>
    </w:p>
    <w:p w14:paraId="5809A5CB" w14:textId="77777777" w:rsidR="00A805FA" w:rsidRDefault="00A805FA" w:rsidP="00A805FA">
      <w:pPr>
        <w:jc w:val="center"/>
        <w:rPr>
          <w:b/>
          <w:sz w:val="28"/>
        </w:rPr>
      </w:pPr>
    </w:p>
    <w:p w14:paraId="052A43DA" w14:textId="77777777" w:rsidR="00A805FA" w:rsidRDefault="00A805FA" w:rsidP="00A805FA">
      <w:pPr>
        <w:jc w:val="center"/>
        <w:rPr>
          <w:b/>
          <w:color w:val="0000FF"/>
          <w:sz w:val="40"/>
        </w:rPr>
      </w:pPr>
      <w:r>
        <w:rPr>
          <w:b/>
          <w:color w:val="0000FF"/>
          <w:sz w:val="40"/>
        </w:rPr>
        <w:t>EXAMPLE ONLY!!!</w:t>
      </w:r>
    </w:p>
    <w:p w14:paraId="4179B346" w14:textId="77777777" w:rsidR="00A805FA" w:rsidRDefault="00A805FA" w:rsidP="00A805FA">
      <w:pPr>
        <w:jc w:val="center"/>
        <w:rPr>
          <w:b/>
          <w:color w:val="0000FF"/>
          <w:sz w:val="28"/>
        </w:rPr>
      </w:pPr>
    </w:p>
    <w:p w14:paraId="74DF5D4B" w14:textId="77777777" w:rsidR="00A805FA" w:rsidRDefault="00A805FA" w:rsidP="00A805FA">
      <w:pPr>
        <w:pStyle w:val="Title"/>
        <w:pBdr>
          <w:top w:val="single" w:sz="4" w:space="1" w:color="auto"/>
          <w:left w:val="single" w:sz="4" w:space="4" w:color="auto"/>
          <w:bottom w:val="single" w:sz="4" w:space="1" w:color="auto"/>
          <w:right w:val="single" w:sz="4" w:space="4" w:color="auto"/>
        </w:pBdr>
        <w:shd w:val="pct10" w:color="auto" w:fill="auto"/>
      </w:pPr>
      <w:r>
        <w:t>Laboratory Standard Operating Procedure</w:t>
      </w:r>
    </w:p>
    <w:p w14:paraId="380AF06C" w14:textId="77777777" w:rsidR="00A805FA" w:rsidRDefault="00A805FA" w:rsidP="00A805FA">
      <w:pPr>
        <w:pBdr>
          <w:top w:val="single" w:sz="4" w:space="1" w:color="auto"/>
          <w:left w:val="single" w:sz="4" w:space="4" w:color="auto"/>
          <w:bottom w:val="single" w:sz="4" w:space="1" w:color="auto"/>
          <w:right w:val="single" w:sz="4" w:space="4" w:color="auto"/>
        </w:pBdr>
        <w:shd w:val="pct10" w:color="auto" w:fill="auto"/>
        <w:jc w:val="center"/>
        <w:rPr>
          <w:sz w:val="32"/>
        </w:rPr>
      </w:pPr>
      <w:r>
        <w:rPr>
          <w:b/>
          <w:sz w:val="32"/>
        </w:rPr>
        <w:t>(For the use of biohazardous materials or equipment)</w:t>
      </w:r>
    </w:p>
    <w:p w14:paraId="16B6218C" w14:textId="77777777" w:rsidR="00A805FA" w:rsidRDefault="00A805FA" w:rsidP="00A805FA"/>
    <w:p w14:paraId="6431C82E" w14:textId="77777777" w:rsidR="00A805FA" w:rsidRDefault="00A805FA" w:rsidP="00A805FA">
      <w:pPr>
        <w:rPr>
          <w:sz w:val="24"/>
        </w:rPr>
      </w:pPr>
      <w:r>
        <w:rPr>
          <w:b/>
          <w:sz w:val="24"/>
        </w:rPr>
        <w:t>Name of Procedure:</w:t>
      </w:r>
      <w:r>
        <w:rPr>
          <w:sz w:val="24"/>
        </w:rPr>
        <w:t xml:space="preserve"> Working with biohazardous materials in general </w:t>
      </w:r>
    </w:p>
    <w:p w14:paraId="64D9821F" w14:textId="77777777" w:rsidR="00A805FA" w:rsidRDefault="00A805FA" w:rsidP="00A805FA"/>
    <w:p w14:paraId="0761D14E" w14:textId="77777777" w:rsidR="00A805FA" w:rsidRDefault="00A805FA" w:rsidP="00A805FA">
      <w:pPr>
        <w:rPr>
          <w:b/>
          <w:sz w:val="24"/>
        </w:rPr>
      </w:pPr>
      <w:r>
        <w:rPr>
          <w:b/>
          <w:sz w:val="24"/>
        </w:rPr>
        <w:t>Prepared By:</w:t>
      </w:r>
      <w:r>
        <w:rPr>
          <w:sz w:val="24"/>
        </w:rPr>
        <w:t xml:space="preserve"> </w:t>
      </w:r>
      <w:r>
        <w:rPr>
          <w:b/>
          <w:bCs/>
          <w:color w:val="0000FF"/>
          <w:sz w:val="24"/>
        </w:rPr>
        <w:t>John Doe</w:t>
      </w:r>
      <w:r>
        <w:rPr>
          <w:sz w:val="24"/>
        </w:rPr>
        <w:tab/>
      </w:r>
      <w:r>
        <w:rPr>
          <w:sz w:val="24"/>
        </w:rPr>
        <w:tab/>
      </w:r>
      <w:r>
        <w:rPr>
          <w:sz w:val="24"/>
        </w:rPr>
        <w:tab/>
      </w:r>
      <w:r>
        <w:rPr>
          <w:b/>
          <w:sz w:val="24"/>
        </w:rPr>
        <w:t>Revision Date:</w:t>
      </w:r>
    </w:p>
    <w:p w14:paraId="4EA76258" w14:textId="77777777" w:rsidR="00A805FA" w:rsidRDefault="00A805FA" w:rsidP="00A805FA">
      <w:pPr>
        <w:rPr>
          <w:b/>
        </w:rPr>
      </w:pPr>
    </w:p>
    <w:p w14:paraId="0674AEFA" w14:textId="77777777" w:rsidR="00A805FA" w:rsidRDefault="00A805FA" w:rsidP="00A805FA">
      <w:pPr>
        <w:rPr>
          <w:b/>
          <w:sz w:val="24"/>
        </w:rPr>
      </w:pPr>
      <w:r>
        <w:rPr>
          <w:b/>
          <w:sz w:val="24"/>
        </w:rPr>
        <w:t>LOCATION -</w:t>
      </w:r>
      <w:r>
        <w:rPr>
          <w:b/>
        </w:rPr>
        <w:t xml:space="preserve"> </w:t>
      </w:r>
      <w:r>
        <w:rPr>
          <w:b/>
          <w:sz w:val="24"/>
        </w:rPr>
        <w:t xml:space="preserve">This procedure may be performed at the following location(s): </w:t>
      </w:r>
    </w:p>
    <w:p w14:paraId="45695A9A" w14:textId="77777777" w:rsidR="00A805FA" w:rsidRDefault="00A805FA" w:rsidP="00A805FA">
      <w:pPr>
        <w:pBdr>
          <w:top w:val="single" w:sz="18" w:space="1" w:color="auto"/>
          <w:left w:val="single" w:sz="18" w:space="4" w:color="auto"/>
          <w:bottom w:val="single" w:sz="18" w:space="1" w:color="auto"/>
          <w:right w:val="single" w:sz="18" w:space="4" w:color="auto"/>
        </w:pBdr>
      </w:pPr>
      <w:r>
        <w:t>Procedures are performed in Lab 00 in the biological safety cabinet. The biohazardous materials (name specific agents) are stored in a (freezer, refrigerator, incubator) located in room 00.</w:t>
      </w:r>
    </w:p>
    <w:p w14:paraId="75C59F1B" w14:textId="77777777" w:rsidR="00A805FA" w:rsidRDefault="00A805FA" w:rsidP="00A805FA"/>
    <w:p w14:paraId="3975D4DB" w14:textId="77777777" w:rsidR="00A805FA" w:rsidRDefault="00A805FA" w:rsidP="00A805FA">
      <w:pPr>
        <w:pStyle w:val="BodyText"/>
        <w:rPr>
          <w:b/>
          <w:sz w:val="20"/>
        </w:rPr>
      </w:pPr>
      <w:r>
        <w:rPr>
          <w:b/>
        </w:rPr>
        <w:t>HAZARDS -</w:t>
      </w:r>
      <w:r>
        <w:rPr>
          <w:b/>
          <w:sz w:val="20"/>
        </w:rPr>
        <w:t xml:space="preserve"> </w:t>
      </w:r>
      <w:r>
        <w:rPr>
          <w:b/>
        </w:rPr>
        <w:t xml:space="preserve">The following materials and equipment associated with this procedure presents exposure or physical health hazards. Safety precautions are prudent and mandatory: </w:t>
      </w:r>
    </w:p>
    <w:p w14:paraId="7873ADBF" w14:textId="77777777" w:rsidR="00A805FA" w:rsidRDefault="00A805FA" w:rsidP="00A805FA">
      <w:pPr>
        <w:pBdr>
          <w:top w:val="single" w:sz="18" w:space="1" w:color="auto"/>
          <w:left w:val="single" w:sz="18" w:space="4" w:color="auto"/>
          <w:bottom w:val="single" w:sz="18" w:space="1" w:color="auto"/>
          <w:right w:val="single" w:sz="18" w:space="4" w:color="auto"/>
        </w:pBdr>
      </w:pPr>
      <w:r>
        <w:t>Eyewash/Safety shower is located down the hall from Lab 00. Remove contaminated clothing and vigorously wash exposed area with biological disinfectant and water for 3 minutes. Obtain immediate medical attention. Report the incident to the Laboratory Director.  See Chapter 7 of the Biosafety Manual for additional information on Emergency Management.</w:t>
      </w:r>
    </w:p>
    <w:p w14:paraId="08DD7093" w14:textId="77777777" w:rsidR="00A805FA" w:rsidRDefault="00A805FA" w:rsidP="00A805FA"/>
    <w:p w14:paraId="3234785E" w14:textId="77777777" w:rsidR="00A805FA" w:rsidRDefault="00A805FA" w:rsidP="00A805FA">
      <w:pPr>
        <w:pStyle w:val="BodyText"/>
        <w:rPr>
          <w:b/>
        </w:rPr>
      </w:pPr>
      <w:r>
        <w:rPr>
          <w:b/>
        </w:rPr>
        <w:t xml:space="preserve">ENGINEERING CONTROLS - Prior to performing this procedure, the following safety equipment must be accessible and ready for use: (ex. biological safety cabinet, laminar flow hood, biological disinfectant) </w:t>
      </w:r>
    </w:p>
    <w:p w14:paraId="21FA7422" w14:textId="77777777" w:rsidR="00A805FA" w:rsidRDefault="00A805FA" w:rsidP="00A805FA">
      <w:pPr>
        <w:pBdr>
          <w:top w:val="single" w:sz="18" w:space="1" w:color="auto"/>
          <w:left w:val="single" w:sz="18" w:space="4" w:color="auto"/>
          <w:bottom w:val="single" w:sz="18" w:space="1" w:color="auto"/>
          <w:right w:val="single" w:sz="18" w:space="4" w:color="auto"/>
        </w:pBdr>
      </w:pPr>
      <w:r>
        <w:t>Biological safety cabinet is located in Lab 00. Perform all work that may create an aerosol in the biological safety cabinet.  The concentrated stock of biological disinfectant is located in the cabinet labeled disinfectant in room 00.  Dilute stock solutions are located in the (tissue culture room, biological safety cabinet, in cabinet)</w:t>
      </w:r>
    </w:p>
    <w:p w14:paraId="204608DB" w14:textId="77777777" w:rsidR="00A805FA" w:rsidRDefault="00A805FA" w:rsidP="00A805FA"/>
    <w:p w14:paraId="39CE7E7E" w14:textId="77777777" w:rsidR="00A805FA" w:rsidRDefault="00A805FA" w:rsidP="00A805FA">
      <w:pPr>
        <w:pStyle w:val="BodyText"/>
        <w:rPr>
          <w:b/>
        </w:rPr>
      </w:pPr>
      <w:r>
        <w:rPr>
          <w:b/>
        </w:rPr>
        <w:t xml:space="preserve">PROTECTIVE EQUIPMENT - Prior to performing this procedure, the following personal protective equipment must be obtained and ready for use: (ex. Disposable gloves, safety eyewear, lab coat, apron) </w:t>
      </w:r>
    </w:p>
    <w:p w14:paraId="41D785CF" w14:textId="77777777" w:rsidR="00A805FA" w:rsidRDefault="00A805FA" w:rsidP="00A805FA">
      <w:pPr>
        <w:pStyle w:val="BodyText"/>
        <w:pBdr>
          <w:top w:val="single" w:sz="18" w:space="1" w:color="auto"/>
          <w:left w:val="single" w:sz="18" w:space="4" w:color="auto"/>
          <w:bottom w:val="single" w:sz="18" w:space="1" w:color="auto"/>
          <w:right w:val="single" w:sz="18" w:space="4" w:color="auto"/>
        </w:pBdr>
        <w:rPr>
          <w:sz w:val="20"/>
        </w:rPr>
      </w:pPr>
      <w:r>
        <w:rPr>
          <w:sz w:val="20"/>
        </w:rPr>
        <w:t xml:space="preserve">Wear gowns, lab coats, aprons or similar protective clothing.  Wear fluid-resistant clothing if there is a potential for splashing or spraying of blood. Wear gloves for all blood and tissue sample collection.. </w:t>
      </w:r>
    </w:p>
    <w:p w14:paraId="04352E78" w14:textId="77777777" w:rsidR="00A805FA" w:rsidRDefault="00A805FA" w:rsidP="00A805FA">
      <w:pPr>
        <w:pStyle w:val="BodyText"/>
        <w:pBdr>
          <w:top w:val="single" w:sz="18" w:space="1" w:color="auto"/>
          <w:left w:val="single" w:sz="18" w:space="4" w:color="auto"/>
          <w:bottom w:val="single" w:sz="18" w:space="1" w:color="auto"/>
          <w:right w:val="single" w:sz="18" w:space="4" w:color="auto"/>
        </w:pBdr>
        <w:rPr>
          <w:sz w:val="20"/>
        </w:rPr>
      </w:pPr>
      <w:r>
        <w:rPr>
          <w:sz w:val="20"/>
        </w:rPr>
        <w:t xml:space="preserve">Wear disposable (single use) latex or polyvinyl chloride gloves. Gloves are located in (name location) Replace gloves as soon as possible when visibly soiled, torn or punctured. Latex, PVC, and hypoallergenic disposable gloves are available from stores. Wash your hands or any other contaminated skin with soap and water immediately or as soon as possible after removal of gloves and after visible contact with blood or other potentially infectious materials. Use facial barrier protection whenever splashes, spray, droplets, or aerosols may be generated (NOTE: Opening containers creates aerosols). Face protection may include the following: hood sashes, shields, masks and safety glasses, or chin-length face shields. Also, perform work in a biosafety cabinet when working with aerosols. Remove all PPE immediately upon leaving the work area and as soon as possible if overtly contaminated. Contaminated PPE will be DISPOSED of as biohazardous waste or decontaminated. </w:t>
      </w:r>
    </w:p>
    <w:p w14:paraId="07446406" w14:textId="77777777" w:rsidR="00A805FA" w:rsidRDefault="00A805FA" w:rsidP="00A805FA">
      <w:pPr>
        <w:pStyle w:val="BodyText"/>
        <w:rPr>
          <w:b/>
        </w:rPr>
      </w:pPr>
    </w:p>
    <w:p w14:paraId="65BDF705" w14:textId="77777777" w:rsidR="00A805FA" w:rsidRDefault="00A805FA" w:rsidP="00A805FA">
      <w:pPr>
        <w:pStyle w:val="BodyText"/>
        <w:rPr>
          <w:b/>
        </w:rPr>
      </w:pPr>
      <w:r>
        <w:rPr>
          <w:b/>
        </w:rPr>
        <w:lastRenderedPageBreak/>
        <w:t xml:space="preserve">WASTE DISPOSAL - This procedure will result in the following regulated waste, which must be disposed of in compliance with environmental regulations: </w:t>
      </w:r>
    </w:p>
    <w:p w14:paraId="43BA678A" w14:textId="77777777" w:rsidR="00A805FA" w:rsidRDefault="00A805FA" w:rsidP="00A805FA">
      <w:pPr>
        <w:pBdr>
          <w:top w:val="single" w:sz="18" w:space="1" w:color="auto"/>
          <w:left w:val="single" w:sz="18" w:space="4" w:color="auto"/>
          <w:bottom w:val="single" w:sz="18" w:space="1" w:color="auto"/>
          <w:right w:val="single" w:sz="18" w:space="4" w:color="auto"/>
        </w:pBdr>
      </w:pPr>
      <w:r>
        <w:t xml:space="preserve">Sharps- Dispose of sharps such as needles, broken glass, scalpels in labeled, hard walled containers such as the five gallon pails available from Stores. Label with an “infectious substance” marking. Call for pick-up by HazMat (3-4568). </w:t>
      </w:r>
    </w:p>
    <w:p w14:paraId="6122E21C" w14:textId="77777777" w:rsidR="00A805FA" w:rsidRDefault="00A805FA" w:rsidP="00A805FA">
      <w:pPr>
        <w:pBdr>
          <w:top w:val="single" w:sz="18" w:space="1" w:color="auto"/>
          <w:left w:val="single" w:sz="18" w:space="4" w:color="auto"/>
          <w:bottom w:val="single" w:sz="18" w:space="1" w:color="auto"/>
          <w:right w:val="single" w:sz="18" w:space="4" w:color="auto"/>
        </w:pBdr>
      </w:pPr>
    </w:p>
    <w:p w14:paraId="1249493B" w14:textId="77777777" w:rsidR="00A805FA" w:rsidRDefault="00A805FA" w:rsidP="00A805FA">
      <w:pPr>
        <w:pBdr>
          <w:top w:val="single" w:sz="18" w:space="1" w:color="auto"/>
          <w:left w:val="single" w:sz="18" w:space="4" w:color="auto"/>
          <w:bottom w:val="single" w:sz="18" w:space="1" w:color="auto"/>
          <w:right w:val="single" w:sz="18" w:space="4" w:color="auto"/>
        </w:pBdr>
      </w:pPr>
      <w:r>
        <w:t xml:space="preserve">Solids- Place solid waste such as laboratory coats in special biohazardous waste boxes available from HazMat or 55 gallon fiber drums labeled as infectious substance.” Call for pick-up by HazMat. </w:t>
      </w:r>
    </w:p>
    <w:p w14:paraId="208B15FB" w14:textId="77777777" w:rsidR="00A805FA" w:rsidRDefault="00A805FA" w:rsidP="00A805FA">
      <w:pPr>
        <w:pBdr>
          <w:top w:val="single" w:sz="18" w:space="1" w:color="auto"/>
          <w:left w:val="single" w:sz="18" w:space="4" w:color="auto"/>
          <w:bottom w:val="single" w:sz="18" w:space="1" w:color="auto"/>
          <w:right w:val="single" w:sz="18" w:space="4" w:color="auto"/>
        </w:pBdr>
      </w:pPr>
    </w:p>
    <w:p w14:paraId="12D704D8" w14:textId="77777777" w:rsidR="00A805FA" w:rsidRDefault="00A805FA" w:rsidP="00A805FA">
      <w:pPr>
        <w:pBdr>
          <w:top w:val="single" w:sz="18" w:space="1" w:color="auto"/>
          <w:left w:val="single" w:sz="18" w:space="4" w:color="auto"/>
          <w:bottom w:val="single" w:sz="18" w:space="1" w:color="auto"/>
          <w:right w:val="single" w:sz="18" w:space="4" w:color="auto"/>
        </w:pBdr>
      </w:pPr>
      <w:r>
        <w:t xml:space="preserve">Liquids- If disinfected with bleach, blood and blood products can be poured down the drain. If the biohazardous liquid waste contains other chemicals besides bleach, manifest as chemical waste and call HazMat for pick-up. </w:t>
      </w:r>
    </w:p>
    <w:p w14:paraId="5DE190F5" w14:textId="77777777" w:rsidR="00A805FA" w:rsidRDefault="00A805FA" w:rsidP="00A805FA">
      <w:pPr>
        <w:pBdr>
          <w:top w:val="single" w:sz="18" w:space="1" w:color="auto"/>
          <w:left w:val="single" w:sz="18" w:space="4" w:color="auto"/>
          <w:bottom w:val="single" w:sz="18" w:space="1" w:color="auto"/>
          <w:right w:val="single" w:sz="18" w:space="4" w:color="auto"/>
        </w:pBdr>
      </w:pPr>
    </w:p>
    <w:p w14:paraId="3182F394" w14:textId="77777777" w:rsidR="00A805FA" w:rsidRDefault="00A805FA" w:rsidP="00A805FA">
      <w:pPr>
        <w:pBdr>
          <w:top w:val="single" w:sz="18" w:space="1" w:color="auto"/>
          <w:left w:val="single" w:sz="18" w:space="4" w:color="auto"/>
          <w:bottom w:val="single" w:sz="18" w:space="1" w:color="auto"/>
          <w:right w:val="single" w:sz="18" w:space="4" w:color="auto"/>
        </w:pBdr>
      </w:pPr>
      <w:r>
        <w:t>Autoclaved Waste- Place waste that will be autoclaved in clear autoclave bags that have an indicator badge that turns black once the waste is autoclaved. Do not put sharps or standing liquids in autoclave bags.</w:t>
      </w:r>
    </w:p>
    <w:p w14:paraId="07C72FD0" w14:textId="77777777" w:rsidR="00A805FA" w:rsidRDefault="00A805FA" w:rsidP="00A805FA">
      <w:pPr>
        <w:pStyle w:val="BodyText"/>
        <w:rPr>
          <w:b/>
        </w:rPr>
      </w:pPr>
    </w:p>
    <w:p w14:paraId="7F81F721" w14:textId="77777777" w:rsidR="00A805FA" w:rsidRDefault="00A805FA" w:rsidP="00A805FA">
      <w:pPr>
        <w:pStyle w:val="BodyText"/>
        <w:rPr>
          <w:b/>
        </w:rPr>
      </w:pPr>
      <w:r>
        <w:rPr>
          <w:b/>
        </w:rPr>
        <w:t xml:space="preserve">ACCIDENTAL SPILL - In the event that a hazardous material spills during this procedure, be prepared to execute the following emergency procedure: </w:t>
      </w:r>
    </w:p>
    <w:p w14:paraId="37F2B283" w14:textId="77777777" w:rsidR="00A805FA" w:rsidRDefault="00A805FA" w:rsidP="00A805FA">
      <w:pPr>
        <w:pBdr>
          <w:top w:val="single" w:sz="18" w:space="1" w:color="auto"/>
          <w:left w:val="single" w:sz="18" w:space="4" w:color="auto"/>
          <w:bottom w:val="single" w:sz="18" w:space="1" w:color="auto"/>
          <w:right w:val="single" w:sz="18" w:space="4" w:color="auto"/>
        </w:pBdr>
      </w:pPr>
      <w:r>
        <w:t>If a small spill, alert people in the immediate area of the spill. Put on protective equipment. Cover the spill with paper towels or other absorbent materials. Carefully pour a freshly prepared 1 in 10 dilution of household bleach around the edges of the spill and then into the spill. Avoid splashing. Allow a 20-minute contact period. Use paper towels to wipe up the spill, working from the edges into the center. Clean the spill area with fresh towels soaked in disinfectant. Place towels in a sealed container and put an “infectious substance” marking on the container. Report the spill to the Laboratory Director. If a large spill, evacuate the lab and call HazMat at 3-4568 for proper clean-up.</w:t>
      </w:r>
    </w:p>
    <w:p w14:paraId="74B71970" w14:textId="77777777" w:rsidR="00A805FA" w:rsidRDefault="00A805FA" w:rsidP="00A805FA"/>
    <w:p w14:paraId="2F57D354" w14:textId="77777777" w:rsidR="00A805FA" w:rsidRDefault="00A805FA" w:rsidP="00A805FA">
      <w:pPr>
        <w:pStyle w:val="BodyText"/>
        <w:rPr>
          <w:b/>
        </w:rPr>
      </w:pPr>
      <w:r>
        <w:rPr>
          <w:b/>
        </w:rPr>
        <w:t xml:space="preserve">PRIOR APPROVAL - This procedure is considered hazardous enough to warrant prior approval from the laboratory director. YES / NO </w:t>
      </w:r>
    </w:p>
    <w:p w14:paraId="5752F7E2" w14:textId="77777777" w:rsidR="00A805FA" w:rsidRDefault="00A805FA" w:rsidP="00A805FA">
      <w:pPr>
        <w:pStyle w:val="BodyText"/>
        <w:rPr>
          <w:b/>
        </w:rPr>
      </w:pPr>
    </w:p>
    <w:p w14:paraId="24FC860D" w14:textId="77777777" w:rsidR="00A805FA" w:rsidRDefault="00A805FA" w:rsidP="00A805FA">
      <w:pPr>
        <w:rPr>
          <w:b/>
          <w:sz w:val="24"/>
        </w:rPr>
      </w:pPr>
      <w:r>
        <w:rPr>
          <w:b/>
          <w:sz w:val="24"/>
        </w:rPr>
        <w:t>ADDITIONAL PRECAUTIONS &amp; REFERENCES –</w:t>
      </w:r>
    </w:p>
    <w:p w14:paraId="06AF5840" w14:textId="77777777" w:rsidR="00A805FA" w:rsidRDefault="00A805FA" w:rsidP="00A805FA"/>
    <w:p w14:paraId="0FD93338" w14:textId="77777777" w:rsidR="00A805FA" w:rsidRDefault="00A805FA" w:rsidP="00A805FA">
      <w:pPr>
        <w:rPr>
          <w:b/>
          <w:sz w:val="24"/>
        </w:rPr>
      </w:pPr>
      <w:r>
        <w:rPr>
          <w:b/>
          <w:sz w:val="24"/>
        </w:rPr>
        <w:t>CERTIFICATION - I have read and understand the above SOP.  I agree to contact my Supervisor or Lab manager if I plan to modify this procedure.</w:t>
      </w:r>
    </w:p>
    <w:p w14:paraId="1A8EA604" w14:textId="77777777" w:rsidR="00A805FA" w:rsidRDefault="00A805FA" w:rsidP="00A805FA">
      <w:pPr>
        <w:rPr>
          <w:b/>
          <w:sz w:val="24"/>
        </w:rPr>
      </w:pPr>
    </w:p>
    <w:p w14:paraId="6D83A38B" w14:textId="77777777" w:rsidR="00A805FA" w:rsidRDefault="00A805FA" w:rsidP="00A805FA">
      <w:pPr>
        <w:rPr>
          <w:b/>
          <w:sz w:val="24"/>
        </w:rPr>
      </w:pPr>
    </w:p>
    <w:p w14:paraId="6E25FF42" w14:textId="77777777" w:rsidR="00A805FA" w:rsidRDefault="00A805FA" w:rsidP="00A805FA">
      <w:pPr>
        <w:pBdr>
          <w:bottom w:val="single" w:sz="6" w:space="1" w:color="auto"/>
        </w:pBdr>
        <w:rPr>
          <w:b/>
          <w:sz w:val="24"/>
        </w:rPr>
      </w:pPr>
    </w:p>
    <w:p w14:paraId="42BE793E" w14:textId="77777777" w:rsidR="00A805FA" w:rsidRDefault="00A805FA" w:rsidP="00A805FA">
      <w:pPr>
        <w:rPr>
          <w:b/>
          <w:sz w:val="24"/>
        </w:rPr>
      </w:pPr>
      <w:r>
        <w:rPr>
          <w:b/>
          <w:sz w:val="24"/>
        </w:rPr>
        <w:t>Signature</w:t>
      </w:r>
      <w:r>
        <w:rPr>
          <w:b/>
          <w:sz w:val="24"/>
        </w:rPr>
        <w:tab/>
      </w:r>
      <w:r>
        <w:rPr>
          <w:b/>
          <w:sz w:val="24"/>
        </w:rPr>
        <w:tab/>
      </w:r>
      <w:r>
        <w:rPr>
          <w:b/>
          <w:sz w:val="24"/>
        </w:rPr>
        <w:tab/>
        <w:t>Name (Print)</w:t>
      </w:r>
      <w:r>
        <w:rPr>
          <w:b/>
          <w:sz w:val="24"/>
        </w:rPr>
        <w:tab/>
      </w:r>
      <w:r>
        <w:rPr>
          <w:b/>
          <w:sz w:val="24"/>
        </w:rPr>
        <w:tab/>
      </w:r>
      <w:r>
        <w:rPr>
          <w:b/>
          <w:sz w:val="24"/>
        </w:rPr>
        <w:tab/>
        <w:t>Date</w:t>
      </w:r>
      <w:r>
        <w:rPr>
          <w:b/>
          <w:sz w:val="24"/>
        </w:rPr>
        <w:tab/>
      </w:r>
      <w:r>
        <w:rPr>
          <w:b/>
          <w:sz w:val="24"/>
        </w:rPr>
        <w:tab/>
        <w:t>Room #</w:t>
      </w:r>
    </w:p>
    <w:p w14:paraId="203E1984" w14:textId="77777777" w:rsidR="00A805FA" w:rsidRDefault="00A805FA" w:rsidP="00A805FA">
      <w:pPr>
        <w:pStyle w:val="BodyText"/>
      </w:pPr>
    </w:p>
    <w:p w14:paraId="09659634" w14:textId="77777777" w:rsidR="00A805FA" w:rsidRDefault="00A805FA" w:rsidP="00A805FA">
      <w:pPr>
        <w:rPr>
          <w:b/>
          <w:sz w:val="24"/>
        </w:rPr>
      </w:pPr>
    </w:p>
    <w:p w14:paraId="193FF3AD" w14:textId="77777777" w:rsidR="00A805FA" w:rsidRDefault="00A805FA" w:rsidP="00A805FA">
      <w:pPr>
        <w:rPr>
          <w:b/>
          <w:sz w:val="24"/>
        </w:rPr>
      </w:pPr>
    </w:p>
    <w:p w14:paraId="457402D2" w14:textId="77777777" w:rsidR="00A805FA" w:rsidRDefault="00A805FA" w:rsidP="00A805FA">
      <w:pPr>
        <w:rPr>
          <w:b/>
          <w:sz w:val="24"/>
        </w:rPr>
      </w:pPr>
    </w:p>
    <w:p w14:paraId="0E9D1D5D" w14:textId="77777777" w:rsidR="00A805FA" w:rsidRDefault="00A805FA" w:rsidP="00A805FA">
      <w:pPr>
        <w:rPr>
          <w:b/>
          <w:sz w:val="24"/>
        </w:rPr>
      </w:pPr>
    </w:p>
    <w:p w14:paraId="3C7C41EA" w14:textId="77777777" w:rsidR="00A805FA" w:rsidRDefault="00A805FA" w:rsidP="00A805FA">
      <w:pPr>
        <w:rPr>
          <w:b/>
          <w:sz w:val="24"/>
        </w:rPr>
      </w:pPr>
    </w:p>
    <w:p w14:paraId="05F992A4" w14:textId="77777777" w:rsidR="00A805FA" w:rsidRDefault="00A805FA" w:rsidP="00A805FA">
      <w:pPr>
        <w:rPr>
          <w:b/>
          <w:sz w:val="24"/>
        </w:rPr>
      </w:pPr>
    </w:p>
    <w:p w14:paraId="527B4EE1" w14:textId="77777777" w:rsidR="00A805FA" w:rsidRDefault="00A805FA" w:rsidP="00A805FA">
      <w:pPr>
        <w:rPr>
          <w:b/>
          <w:sz w:val="24"/>
        </w:rPr>
      </w:pPr>
    </w:p>
    <w:p w14:paraId="5F8DFB82" w14:textId="77777777" w:rsidR="00A805FA" w:rsidRDefault="00A805FA" w:rsidP="00A805FA">
      <w:pPr>
        <w:rPr>
          <w:b/>
          <w:sz w:val="24"/>
        </w:rPr>
      </w:pPr>
    </w:p>
    <w:p w14:paraId="64F68809" w14:textId="77777777" w:rsidR="00A805FA" w:rsidRDefault="00A805FA" w:rsidP="00A805FA">
      <w:pPr>
        <w:rPr>
          <w:b/>
          <w:sz w:val="24"/>
        </w:rPr>
      </w:pPr>
    </w:p>
    <w:p w14:paraId="60CDAAFE" w14:textId="77777777" w:rsidR="00A805FA" w:rsidRDefault="00A805FA" w:rsidP="00A805FA">
      <w:pPr>
        <w:rPr>
          <w:b/>
          <w:sz w:val="24"/>
        </w:rPr>
      </w:pPr>
    </w:p>
    <w:p w14:paraId="4D25B76D" w14:textId="77777777" w:rsidR="00A805FA" w:rsidRDefault="00A805FA" w:rsidP="00A805FA">
      <w:pPr>
        <w:rPr>
          <w:b/>
          <w:sz w:val="24"/>
        </w:rPr>
      </w:pPr>
    </w:p>
    <w:p w14:paraId="3AFAB2AE" w14:textId="77777777" w:rsidR="00A805FA" w:rsidRPr="00215053" w:rsidRDefault="00A805FA" w:rsidP="00A805FA">
      <w:pPr>
        <w:rPr>
          <w:sz w:val="24"/>
        </w:rPr>
      </w:pPr>
      <w:r w:rsidRPr="00215053">
        <w:rPr>
          <w:sz w:val="24"/>
        </w:rPr>
        <w:lastRenderedPageBreak/>
        <w:t>Detailed list of training materials</w:t>
      </w:r>
    </w:p>
    <w:p w14:paraId="3EA58E22" w14:textId="77777777" w:rsidR="00A805FA" w:rsidRPr="00215053" w:rsidRDefault="00A805FA" w:rsidP="00A805FA">
      <w:pPr>
        <w:rPr>
          <w:sz w:val="24"/>
        </w:rPr>
      </w:pPr>
    </w:p>
    <w:p w14:paraId="704A8EC8" w14:textId="77777777" w:rsidR="00A805FA" w:rsidRPr="00215053" w:rsidRDefault="00A805FA" w:rsidP="00A805FA">
      <w:pPr>
        <w:numPr>
          <w:ilvl w:val="0"/>
          <w:numId w:val="31"/>
        </w:numPr>
        <w:rPr>
          <w:sz w:val="24"/>
        </w:rPr>
      </w:pPr>
      <w:r w:rsidRPr="00215053">
        <w:rPr>
          <w:sz w:val="24"/>
        </w:rPr>
        <w:t>UM</w:t>
      </w:r>
      <w:r w:rsidR="00480002">
        <w:rPr>
          <w:sz w:val="24"/>
        </w:rPr>
        <w:t>-AA EHS</w:t>
      </w:r>
      <w:r w:rsidRPr="00215053">
        <w:rPr>
          <w:sz w:val="24"/>
        </w:rPr>
        <w:t>, Radiation Safety Training Course</w:t>
      </w:r>
    </w:p>
    <w:p w14:paraId="77548617" w14:textId="77777777" w:rsidR="00A805FA" w:rsidRPr="00215053" w:rsidRDefault="00480002" w:rsidP="00A805FA">
      <w:pPr>
        <w:numPr>
          <w:ilvl w:val="0"/>
          <w:numId w:val="31"/>
        </w:numPr>
        <w:rPr>
          <w:sz w:val="24"/>
        </w:rPr>
      </w:pPr>
      <w:r w:rsidRPr="00215053">
        <w:rPr>
          <w:sz w:val="24"/>
        </w:rPr>
        <w:t>UM</w:t>
      </w:r>
      <w:r>
        <w:rPr>
          <w:sz w:val="24"/>
        </w:rPr>
        <w:t>-AA EHS</w:t>
      </w:r>
      <w:r w:rsidR="00A805FA" w:rsidRPr="00215053">
        <w:rPr>
          <w:sz w:val="24"/>
        </w:rPr>
        <w:t>, Biological and Laboratory Safety New-Hire Training Course</w:t>
      </w:r>
    </w:p>
    <w:p w14:paraId="00A90EE1" w14:textId="77777777" w:rsidR="00A805FA" w:rsidRPr="00215053" w:rsidRDefault="00A805FA" w:rsidP="00A805FA">
      <w:pPr>
        <w:numPr>
          <w:ilvl w:val="0"/>
          <w:numId w:val="31"/>
        </w:numPr>
        <w:rPr>
          <w:sz w:val="24"/>
        </w:rPr>
      </w:pPr>
      <w:r w:rsidRPr="00215053">
        <w:rPr>
          <w:sz w:val="24"/>
        </w:rPr>
        <w:t xml:space="preserve">DOT shipping of Infectious and Diagnostic Specimens (if applicable – contact </w:t>
      </w:r>
      <w:r w:rsidR="00480002">
        <w:rPr>
          <w:sz w:val="24"/>
        </w:rPr>
        <w:t>EHS at 3-6679</w:t>
      </w:r>
      <w:r w:rsidRPr="00215053">
        <w:rPr>
          <w:sz w:val="24"/>
        </w:rPr>
        <w:t>)</w:t>
      </w:r>
    </w:p>
    <w:p w14:paraId="70AC7E37" w14:textId="77777777" w:rsidR="00A805FA" w:rsidRPr="00215053" w:rsidRDefault="00A805FA" w:rsidP="00A805FA">
      <w:pPr>
        <w:numPr>
          <w:ilvl w:val="0"/>
          <w:numId w:val="31"/>
        </w:numPr>
        <w:rPr>
          <w:sz w:val="24"/>
        </w:rPr>
      </w:pPr>
      <w:r w:rsidRPr="00215053">
        <w:rPr>
          <w:sz w:val="24"/>
        </w:rPr>
        <w:t xml:space="preserve">ULAM Training (if applicable – contact ULAM at </w:t>
      </w:r>
      <w:r w:rsidR="0030200A">
        <w:rPr>
          <w:rFonts w:ascii="Arial" w:hAnsi="Arial" w:cs="Arial"/>
          <w:color w:val="434547"/>
          <w:sz w:val="23"/>
          <w:szCs w:val="23"/>
          <w:shd w:val="clear" w:color="auto" w:fill="FFFFFF"/>
        </w:rPr>
        <w:t>734-764-0277</w:t>
      </w:r>
      <w:r w:rsidRPr="00215053">
        <w:rPr>
          <w:sz w:val="24"/>
        </w:rPr>
        <w:t>)</w:t>
      </w:r>
    </w:p>
    <w:p w14:paraId="2472F1D4" w14:textId="77777777" w:rsidR="00A805FA" w:rsidRPr="00215053" w:rsidRDefault="00A805FA" w:rsidP="00A805FA">
      <w:pPr>
        <w:numPr>
          <w:ilvl w:val="0"/>
          <w:numId w:val="31"/>
        </w:numPr>
        <w:rPr>
          <w:sz w:val="24"/>
        </w:rPr>
      </w:pPr>
      <w:r w:rsidRPr="00215053">
        <w:rPr>
          <w:sz w:val="24"/>
        </w:rPr>
        <w:t>UM Vector Core “Working safely with Viral Vectors”.</w:t>
      </w:r>
    </w:p>
    <w:p w14:paraId="68B41BF8" w14:textId="77777777" w:rsidR="00A805FA" w:rsidRPr="00215053" w:rsidRDefault="00A805FA" w:rsidP="00A805FA">
      <w:pPr>
        <w:numPr>
          <w:ilvl w:val="0"/>
          <w:numId w:val="31"/>
        </w:numPr>
        <w:rPr>
          <w:sz w:val="24"/>
        </w:rPr>
      </w:pPr>
      <w:r w:rsidRPr="00215053">
        <w:rPr>
          <w:sz w:val="24"/>
        </w:rPr>
        <w:t>Reading List</w:t>
      </w:r>
    </w:p>
    <w:p w14:paraId="60A1DDA5" w14:textId="77777777" w:rsidR="00A805FA" w:rsidRPr="00215053" w:rsidRDefault="00A805FA" w:rsidP="00A805FA">
      <w:pPr>
        <w:numPr>
          <w:ilvl w:val="0"/>
          <w:numId w:val="32"/>
        </w:numPr>
        <w:tabs>
          <w:tab w:val="clear" w:pos="360"/>
          <w:tab w:val="num" w:pos="1080"/>
        </w:tabs>
        <w:ind w:left="1080"/>
        <w:rPr>
          <w:sz w:val="24"/>
        </w:rPr>
      </w:pPr>
      <w:r w:rsidRPr="00215053">
        <w:rPr>
          <w:sz w:val="24"/>
        </w:rPr>
        <w:t>Laboratory Biosafety Manual</w:t>
      </w:r>
    </w:p>
    <w:p w14:paraId="3CC0FA01" w14:textId="77777777" w:rsidR="00A805FA" w:rsidRPr="00215053" w:rsidRDefault="00A805FA" w:rsidP="00A805FA">
      <w:pPr>
        <w:numPr>
          <w:ilvl w:val="0"/>
          <w:numId w:val="32"/>
        </w:numPr>
        <w:tabs>
          <w:tab w:val="clear" w:pos="360"/>
          <w:tab w:val="num" w:pos="1080"/>
        </w:tabs>
        <w:ind w:left="1080"/>
        <w:rPr>
          <w:sz w:val="24"/>
        </w:rPr>
      </w:pPr>
      <w:r w:rsidRPr="00215053">
        <w:rPr>
          <w:sz w:val="24"/>
        </w:rPr>
        <w:t>CDC/NIH Biosafety in Microbiological and Biomedical Laboratories</w:t>
      </w:r>
    </w:p>
    <w:p w14:paraId="5243C3E4" w14:textId="77777777" w:rsidR="00A805FA" w:rsidRPr="00215053" w:rsidRDefault="00A805FA" w:rsidP="00A805FA">
      <w:pPr>
        <w:numPr>
          <w:ilvl w:val="0"/>
          <w:numId w:val="32"/>
        </w:numPr>
        <w:tabs>
          <w:tab w:val="clear" w:pos="360"/>
          <w:tab w:val="num" w:pos="1080"/>
        </w:tabs>
        <w:ind w:left="1080"/>
        <w:rPr>
          <w:sz w:val="24"/>
        </w:rPr>
      </w:pPr>
      <w:r w:rsidRPr="00215053">
        <w:rPr>
          <w:sz w:val="24"/>
        </w:rPr>
        <w:t>UM</w:t>
      </w:r>
      <w:r w:rsidR="00BE7738">
        <w:rPr>
          <w:sz w:val="24"/>
        </w:rPr>
        <w:t>-AA EHS</w:t>
      </w:r>
      <w:r w:rsidRPr="00215053">
        <w:rPr>
          <w:sz w:val="24"/>
        </w:rPr>
        <w:t xml:space="preserve"> Biohazardous (Medical) Waste Disposal Guideline</w:t>
      </w:r>
    </w:p>
    <w:p w14:paraId="0CBEDF44" w14:textId="77777777" w:rsidR="00A805FA" w:rsidRPr="00215053" w:rsidRDefault="00A805FA" w:rsidP="00A805FA">
      <w:pPr>
        <w:numPr>
          <w:ilvl w:val="0"/>
          <w:numId w:val="32"/>
        </w:numPr>
        <w:tabs>
          <w:tab w:val="clear" w:pos="360"/>
          <w:tab w:val="num" w:pos="1080"/>
        </w:tabs>
        <w:ind w:left="1080"/>
        <w:rPr>
          <w:sz w:val="24"/>
        </w:rPr>
      </w:pPr>
      <w:r w:rsidRPr="00215053">
        <w:rPr>
          <w:sz w:val="24"/>
        </w:rPr>
        <w:t>Laboratory Safety Practices for Progress</w:t>
      </w:r>
    </w:p>
    <w:p w14:paraId="1187FA97" w14:textId="77777777" w:rsidR="00A805FA" w:rsidRDefault="00A805FA" w:rsidP="00A805FA">
      <w:pPr>
        <w:rPr>
          <w:b/>
          <w:sz w:val="24"/>
        </w:rPr>
      </w:pPr>
    </w:p>
    <w:p w14:paraId="28A51FE4" w14:textId="77777777" w:rsidR="00A805FA" w:rsidRDefault="00480002">
      <w:r>
        <w:t xml:space="preserve"> </w:t>
      </w:r>
    </w:p>
    <w:sectPr w:rsidR="00A805FA" w:rsidSect="00A805F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C13E" w14:textId="77777777" w:rsidR="00DE6D86" w:rsidRDefault="00DE6D86">
      <w:r>
        <w:separator/>
      </w:r>
    </w:p>
  </w:endnote>
  <w:endnote w:type="continuationSeparator" w:id="0">
    <w:p w14:paraId="6C43EC5E" w14:textId="77777777" w:rsidR="00DE6D86" w:rsidRDefault="00D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CC2C" w14:textId="77777777" w:rsidR="00431DF8" w:rsidRDefault="00431D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78B5A" w14:textId="77777777" w:rsidR="00431DF8" w:rsidRDefault="00431D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0827" w14:textId="77777777" w:rsidR="00431DF8" w:rsidRDefault="00431D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426">
      <w:rPr>
        <w:rStyle w:val="PageNumber"/>
        <w:noProof/>
      </w:rPr>
      <w:t>54</w:t>
    </w:r>
    <w:r>
      <w:rPr>
        <w:rStyle w:val="PageNumber"/>
      </w:rPr>
      <w:fldChar w:fldCharType="end"/>
    </w:r>
  </w:p>
  <w:p w14:paraId="40628208" w14:textId="77777777" w:rsidR="00431DF8" w:rsidRDefault="00431D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5E26" w14:textId="77777777" w:rsidR="00DE6D86" w:rsidRDefault="00DE6D86">
      <w:r>
        <w:separator/>
      </w:r>
    </w:p>
  </w:footnote>
  <w:footnote w:type="continuationSeparator" w:id="0">
    <w:p w14:paraId="4EF2F578" w14:textId="77777777" w:rsidR="00DE6D86" w:rsidRDefault="00DE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45758"/>
    <w:multiLevelType w:val="singleLevel"/>
    <w:tmpl w:val="1676F18C"/>
    <w:lvl w:ilvl="0">
      <w:start w:val="1"/>
      <w:numFmt w:val="decimal"/>
      <w:lvlText w:val="%1)"/>
      <w:lvlJc w:val="left"/>
      <w:pPr>
        <w:tabs>
          <w:tab w:val="num" w:pos="720"/>
        </w:tabs>
        <w:ind w:left="720" w:hanging="720"/>
      </w:pPr>
      <w:rPr>
        <w:rFonts w:hint="default"/>
      </w:rPr>
    </w:lvl>
  </w:abstractNum>
  <w:abstractNum w:abstractNumId="2" w15:restartNumberingAfterBreak="0">
    <w:nsid w:val="04CE069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AC2321"/>
    <w:multiLevelType w:val="singleLevel"/>
    <w:tmpl w:val="828CAC08"/>
    <w:lvl w:ilvl="0">
      <w:start w:val="1"/>
      <w:numFmt w:val="decimal"/>
      <w:lvlText w:val="%1)"/>
      <w:lvlJc w:val="left"/>
      <w:pPr>
        <w:tabs>
          <w:tab w:val="num" w:pos="360"/>
        </w:tabs>
        <w:ind w:left="360" w:hanging="360"/>
      </w:pPr>
      <w:rPr>
        <w:b w:val="0"/>
        <w:i w:val="0"/>
      </w:rPr>
    </w:lvl>
  </w:abstractNum>
  <w:abstractNum w:abstractNumId="4" w15:restartNumberingAfterBreak="0">
    <w:nsid w:val="0DBF0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B12E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FE4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4E5E03"/>
    <w:multiLevelType w:val="singleLevel"/>
    <w:tmpl w:val="1676F18C"/>
    <w:lvl w:ilvl="0">
      <w:start w:val="1"/>
      <w:numFmt w:val="decimal"/>
      <w:lvlText w:val="%1)"/>
      <w:lvlJc w:val="left"/>
      <w:pPr>
        <w:tabs>
          <w:tab w:val="num" w:pos="720"/>
        </w:tabs>
        <w:ind w:left="720" w:hanging="720"/>
      </w:pPr>
      <w:rPr>
        <w:rFonts w:hint="default"/>
      </w:rPr>
    </w:lvl>
  </w:abstractNum>
  <w:abstractNum w:abstractNumId="8" w15:restartNumberingAfterBreak="0">
    <w:nsid w:val="15354FEE"/>
    <w:multiLevelType w:val="singleLevel"/>
    <w:tmpl w:val="6ABC4664"/>
    <w:lvl w:ilvl="0">
      <w:start w:val="1"/>
      <w:numFmt w:val="bullet"/>
      <w:lvlText w:val="-"/>
      <w:lvlJc w:val="left"/>
      <w:pPr>
        <w:tabs>
          <w:tab w:val="num" w:pos="1440"/>
        </w:tabs>
        <w:ind w:left="1440" w:hanging="360"/>
      </w:pPr>
      <w:rPr>
        <w:rFonts w:hint="default"/>
        <w:b/>
      </w:rPr>
    </w:lvl>
  </w:abstractNum>
  <w:abstractNum w:abstractNumId="9" w15:restartNumberingAfterBreak="0">
    <w:nsid w:val="1648702B"/>
    <w:multiLevelType w:val="singleLevel"/>
    <w:tmpl w:val="127EA9FA"/>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17A41A31"/>
    <w:multiLevelType w:val="hybridMultilevel"/>
    <w:tmpl w:val="23BC3596"/>
    <w:lvl w:ilvl="0" w:tplc="03868D62">
      <w:start w:val="1"/>
      <w:numFmt w:val="bullet"/>
      <w:lvlText w:val=""/>
      <w:lvlJc w:val="left"/>
      <w:pPr>
        <w:tabs>
          <w:tab w:val="num" w:pos="720"/>
        </w:tabs>
        <w:ind w:left="720" w:hanging="360"/>
      </w:pPr>
      <w:rPr>
        <w:rFonts w:ascii="Symbol" w:hAnsi="Symbol" w:hint="default"/>
        <w:sz w:val="20"/>
      </w:rPr>
    </w:lvl>
    <w:lvl w:ilvl="1" w:tplc="5FBC2824" w:tentative="1">
      <w:start w:val="1"/>
      <w:numFmt w:val="bullet"/>
      <w:lvlText w:val="o"/>
      <w:lvlJc w:val="left"/>
      <w:pPr>
        <w:tabs>
          <w:tab w:val="num" w:pos="1440"/>
        </w:tabs>
        <w:ind w:left="1440" w:hanging="360"/>
      </w:pPr>
      <w:rPr>
        <w:rFonts w:ascii="Courier New" w:hAnsi="Courier New" w:hint="default"/>
        <w:sz w:val="20"/>
      </w:rPr>
    </w:lvl>
    <w:lvl w:ilvl="2" w:tplc="7ABACE7E" w:tentative="1">
      <w:start w:val="1"/>
      <w:numFmt w:val="bullet"/>
      <w:lvlText w:val=""/>
      <w:lvlJc w:val="left"/>
      <w:pPr>
        <w:tabs>
          <w:tab w:val="num" w:pos="2160"/>
        </w:tabs>
        <w:ind w:left="2160" w:hanging="360"/>
      </w:pPr>
      <w:rPr>
        <w:rFonts w:ascii="Wingdings" w:hAnsi="Wingdings" w:hint="default"/>
        <w:sz w:val="20"/>
      </w:rPr>
    </w:lvl>
    <w:lvl w:ilvl="3" w:tplc="77AC9C5C" w:tentative="1">
      <w:start w:val="1"/>
      <w:numFmt w:val="bullet"/>
      <w:lvlText w:val=""/>
      <w:lvlJc w:val="left"/>
      <w:pPr>
        <w:tabs>
          <w:tab w:val="num" w:pos="2880"/>
        </w:tabs>
        <w:ind w:left="2880" w:hanging="360"/>
      </w:pPr>
      <w:rPr>
        <w:rFonts w:ascii="Wingdings" w:hAnsi="Wingdings" w:hint="default"/>
        <w:sz w:val="20"/>
      </w:rPr>
    </w:lvl>
    <w:lvl w:ilvl="4" w:tplc="F7809F56" w:tentative="1">
      <w:start w:val="1"/>
      <w:numFmt w:val="bullet"/>
      <w:lvlText w:val=""/>
      <w:lvlJc w:val="left"/>
      <w:pPr>
        <w:tabs>
          <w:tab w:val="num" w:pos="3600"/>
        </w:tabs>
        <w:ind w:left="3600" w:hanging="360"/>
      </w:pPr>
      <w:rPr>
        <w:rFonts w:ascii="Wingdings" w:hAnsi="Wingdings" w:hint="default"/>
        <w:sz w:val="20"/>
      </w:rPr>
    </w:lvl>
    <w:lvl w:ilvl="5" w:tplc="2410046E" w:tentative="1">
      <w:start w:val="1"/>
      <w:numFmt w:val="bullet"/>
      <w:lvlText w:val=""/>
      <w:lvlJc w:val="left"/>
      <w:pPr>
        <w:tabs>
          <w:tab w:val="num" w:pos="4320"/>
        </w:tabs>
        <w:ind w:left="4320" w:hanging="360"/>
      </w:pPr>
      <w:rPr>
        <w:rFonts w:ascii="Wingdings" w:hAnsi="Wingdings" w:hint="default"/>
        <w:sz w:val="20"/>
      </w:rPr>
    </w:lvl>
    <w:lvl w:ilvl="6" w:tplc="2BCA30DC" w:tentative="1">
      <w:start w:val="1"/>
      <w:numFmt w:val="bullet"/>
      <w:lvlText w:val=""/>
      <w:lvlJc w:val="left"/>
      <w:pPr>
        <w:tabs>
          <w:tab w:val="num" w:pos="5040"/>
        </w:tabs>
        <w:ind w:left="5040" w:hanging="360"/>
      </w:pPr>
      <w:rPr>
        <w:rFonts w:ascii="Wingdings" w:hAnsi="Wingdings" w:hint="default"/>
        <w:sz w:val="20"/>
      </w:rPr>
    </w:lvl>
    <w:lvl w:ilvl="7" w:tplc="D4184E64" w:tentative="1">
      <w:start w:val="1"/>
      <w:numFmt w:val="bullet"/>
      <w:lvlText w:val=""/>
      <w:lvlJc w:val="left"/>
      <w:pPr>
        <w:tabs>
          <w:tab w:val="num" w:pos="5760"/>
        </w:tabs>
        <w:ind w:left="5760" w:hanging="360"/>
      </w:pPr>
      <w:rPr>
        <w:rFonts w:ascii="Wingdings" w:hAnsi="Wingdings" w:hint="default"/>
        <w:sz w:val="20"/>
      </w:rPr>
    </w:lvl>
    <w:lvl w:ilvl="8" w:tplc="A2DA176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D4324"/>
    <w:multiLevelType w:val="hybridMultilevel"/>
    <w:tmpl w:val="0DB4FD74"/>
    <w:lvl w:ilvl="0" w:tplc="9AC4F532">
      <w:numFmt w:val="bullet"/>
      <w:lvlText w:val="-"/>
      <w:lvlJc w:val="left"/>
      <w:pPr>
        <w:tabs>
          <w:tab w:val="num" w:pos="1800"/>
        </w:tabs>
        <w:ind w:left="1800" w:hanging="360"/>
      </w:pPr>
      <w:rPr>
        <w:rFonts w:ascii="Times New Roman" w:eastAsia="Arial Unicode MS"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8FF2D8C"/>
    <w:multiLevelType w:val="singleLevel"/>
    <w:tmpl w:val="1676F18C"/>
    <w:lvl w:ilvl="0">
      <w:start w:val="1"/>
      <w:numFmt w:val="decimal"/>
      <w:lvlText w:val="%1)"/>
      <w:lvlJc w:val="left"/>
      <w:pPr>
        <w:tabs>
          <w:tab w:val="num" w:pos="720"/>
        </w:tabs>
        <w:ind w:left="720" w:hanging="720"/>
      </w:pPr>
      <w:rPr>
        <w:rFonts w:hint="default"/>
      </w:rPr>
    </w:lvl>
  </w:abstractNum>
  <w:abstractNum w:abstractNumId="13" w15:restartNumberingAfterBreak="0">
    <w:nsid w:val="1F040D76"/>
    <w:multiLevelType w:val="hybridMultilevel"/>
    <w:tmpl w:val="24B6C7BA"/>
    <w:lvl w:ilvl="0" w:tplc="ABE620F4">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CE3E9ED0" w:tentative="1">
      <w:start w:val="1"/>
      <w:numFmt w:val="bullet"/>
      <w:lvlText w:val=""/>
      <w:lvlJc w:val="left"/>
      <w:pPr>
        <w:tabs>
          <w:tab w:val="num" w:pos="2160"/>
        </w:tabs>
        <w:ind w:left="2160" w:hanging="360"/>
      </w:pPr>
      <w:rPr>
        <w:rFonts w:ascii="Wingdings" w:hAnsi="Wingdings" w:hint="default"/>
        <w:sz w:val="20"/>
      </w:rPr>
    </w:lvl>
    <w:lvl w:ilvl="3" w:tplc="2C52B77A" w:tentative="1">
      <w:start w:val="1"/>
      <w:numFmt w:val="bullet"/>
      <w:lvlText w:val=""/>
      <w:lvlJc w:val="left"/>
      <w:pPr>
        <w:tabs>
          <w:tab w:val="num" w:pos="2880"/>
        </w:tabs>
        <w:ind w:left="2880" w:hanging="360"/>
      </w:pPr>
      <w:rPr>
        <w:rFonts w:ascii="Wingdings" w:hAnsi="Wingdings" w:hint="default"/>
        <w:sz w:val="20"/>
      </w:rPr>
    </w:lvl>
    <w:lvl w:ilvl="4" w:tplc="5D0E44B4" w:tentative="1">
      <w:start w:val="1"/>
      <w:numFmt w:val="bullet"/>
      <w:lvlText w:val=""/>
      <w:lvlJc w:val="left"/>
      <w:pPr>
        <w:tabs>
          <w:tab w:val="num" w:pos="3600"/>
        </w:tabs>
        <w:ind w:left="3600" w:hanging="360"/>
      </w:pPr>
      <w:rPr>
        <w:rFonts w:ascii="Wingdings" w:hAnsi="Wingdings" w:hint="default"/>
        <w:sz w:val="20"/>
      </w:rPr>
    </w:lvl>
    <w:lvl w:ilvl="5" w:tplc="09541E4E" w:tentative="1">
      <w:start w:val="1"/>
      <w:numFmt w:val="bullet"/>
      <w:lvlText w:val=""/>
      <w:lvlJc w:val="left"/>
      <w:pPr>
        <w:tabs>
          <w:tab w:val="num" w:pos="4320"/>
        </w:tabs>
        <w:ind w:left="4320" w:hanging="360"/>
      </w:pPr>
      <w:rPr>
        <w:rFonts w:ascii="Wingdings" w:hAnsi="Wingdings" w:hint="default"/>
        <w:sz w:val="20"/>
      </w:rPr>
    </w:lvl>
    <w:lvl w:ilvl="6" w:tplc="F91667A2" w:tentative="1">
      <w:start w:val="1"/>
      <w:numFmt w:val="bullet"/>
      <w:lvlText w:val=""/>
      <w:lvlJc w:val="left"/>
      <w:pPr>
        <w:tabs>
          <w:tab w:val="num" w:pos="5040"/>
        </w:tabs>
        <w:ind w:left="5040" w:hanging="360"/>
      </w:pPr>
      <w:rPr>
        <w:rFonts w:ascii="Wingdings" w:hAnsi="Wingdings" w:hint="default"/>
        <w:sz w:val="20"/>
      </w:rPr>
    </w:lvl>
    <w:lvl w:ilvl="7" w:tplc="360CC848" w:tentative="1">
      <w:start w:val="1"/>
      <w:numFmt w:val="bullet"/>
      <w:lvlText w:val=""/>
      <w:lvlJc w:val="left"/>
      <w:pPr>
        <w:tabs>
          <w:tab w:val="num" w:pos="5760"/>
        </w:tabs>
        <w:ind w:left="5760" w:hanging="360"/>
      </w:pPr>
      <w:rPr>
        <w:rFonts w:ascii="Wingdings" w:hAnsi="Wingdings" w:hint="default"/>
        <w:sz w:val="20"/>
      </w:rPr>
    </w:lvl>
    <w:lvl w:ilvl="8" w:tplc="01DA572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A4C76"/>
    <w:multiLevelType w:val="singleLevel"/>
    <w:tmpl w:val="1676F18C"/>
    <w:lvl w:ilvl="0">
      <w:start w:val="1"/>
      <w:numFmt w:val="decimal"/>
      <w:lvlText w:val="%1)"/>
      <w:lvlJc w:val="left"/>
      <w:pPr>
        <w:tabs>
          <w:tab w:val="num" w:pos="720"/>
        </w:tabs>
        <w:ind w:left="720" w:hanging="720"/>
      </w:pPr>
      <w:rPr>
        <w:rFonts w:hint="default"/>
      </w:rPr>
    </w:lvl>
  </w:abstractNum>
  <w:abstractNum w:abstractNumId="15" w15:restartNumberingAfterBreak="0">
    <w:nsid w:val="25E631FC"/>
    <w:multiLevelType w:val="hybridMultilevel"/>
    <w:tmpl w:val="86584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385C39"/>
    <w:multiLevelType w:val="singleLevel"/>
    <w:tmpl w:val="04090011"/>
    <w:lvl w:ilvl="0">
      <w:start w:val="1"/>
      <w:numFmt w:val="decimal"/>
      <w:lvlText w:val="%1)"/>
      <w:lvlJc w:val="left"/>
      <w:pPr>
        <w:tabs>
          <w:tab w:val="num" w:pos="360"/>
        </w:tabs>
        <w:ind w:left="360" w:hanging="360"/>
      </w:pPr>
      <w:rPr>
        <w:rFonts w:hint="default"/>
      </w:rPr>
    </w:lvl>
  </w:abstractNum>
  <w:abstractNum w:abstractNumId="17" w15:restartNumberingAfterBreak="0">
    <w:nsid w:val="29F71347"/>
    <w:multiLevelType w:val="singleLevel"/>
    <w:tmpl w:val="1676F18C"/>
    <w:lvl w:ilvl="0">
      <w:start w:val="1"/>
      <w:numFmt w:val="decimal"/>
      <w:lvlText w:val="%1)"/>
      <w:lvlJc w:val="left"/>
      <w:pPr>
        <w:tabs>
          <w:tab w:val="num" w:pos="720"/>
        </w:tabs>
        <w:ind w:left="720" w:hanging="720"/>
      </w:pPr>
      <w:rPr>
        <w:rFonts w:hint="default"/>
      </w:rPr>
    </w:lvl>
  </w:abstractNum>
  <w:abstractNum w:abstractNumId="18" w15:restartNumberingAfterBreak="0">
    <w:nsid w:val="2A360278"/>
    <w:multiLevelType w:val="singleLevel"/>
    <w:tmpl w:val="1676F18C"/>
    <w:lvl w:ilvl="0">
      <w:start w:val="1"/>
      <w:numFmt w:val="decimal"/>
      <w:lvlText w:val="%1)"/>
      <w:lvlJc w:val="left"/>
      <w:pPr>
        <w:tabs>
          <w:tab w:val="num" w:pos="720"/>
        </w:tabs>
        <w:ind w:left="720" w:hanging="720"/>
      </w:pPr>
      <w:rPr>
        <w:rFonts w:hint="default"/>
      </w:rPr>
    </w:lvl>
  </w:abstractNum>
  <w:abstractNum w:abstractNumId="19" w15:restartNumberingAfterBreak="0">
    <w:nsid w:val="2D571F20"/>
    <w:multiLevelType w:val="singleLevel"/>
    <w:tmpl w:val="A0F44A4A"/>
    <w:lvl w:ilvl="0">
      <w:start w:val="1"/>
      <w:numFmt w:val="bullet"/>
      <w:lvlText w:val=""/>
      <w:lvlJc w:val="left"/>
      <w:pPr>
        <w:tabs>
          <w:tab w:val="num" w:pos="360"/>
        </w:tabs>
        <w:ind w:left="360" w:hanging="360"/>
      </w:pPr>
      <w:rPr>
        <w:rFonts w:ascii="Symbol" w:hAnsi="Symbol" w:hint="default"/>
        <w:sz w:val="28"/>
      </w:rPr>
    </w:lvl>
  </w:abstractNum>
  <w:abstractNum w:abstractNumId="20" w15:restartNumberingAfterBreak="0">
    <w:nsid w:val="2E2E5738"/>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35071879"/>
    <w:multiLevelType w:val="hybridMultilevel"/>
    <w:tmpl w:val="03F40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62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962E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54682B"/>
    <w:multiLevelType w:val="singleLevel"/>
    <w:tmpl w:val="1676F18C"/>
    <w:lvl w:ilvl="0">
      <w:start w:val="1"/>
      <w:numFmt w:val="decimal"/>
      <w:lvlText w:val="%1)"/>
      <w:lvlJc w:val="left"/>
      <w:pPr>
        <w:tabs>
          <w:tab w:val="num" w:pos="720"/>
        </w:tabs>
        <w:ind w:left="720" w:hanging="720"/>
      </w:pPr>
      <w:rPr>
        <w:rFonts w:hint="default"/>
      </w:rPr>
    </w:lvl>
  </w:abstractNum>
  <w:abstractNum w:abstractNumId="25" w15:restartNumberingAfterBreak="0">
    <w:nsid w:val="478A35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096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B221504"/>
    <w:multiLevelType w:val="hybridMultilevel"/>
    <w:tmpl w:val="DE5E59D6"/>
    <w:lvl w:ilvl="0" w:tplc="E6D2ADB2">
      <w:start w:val="1"/>
      <w:numFmt w:val="bullet"/>
      <w:lvlText w:val=""/>
      <w:lvlJc w:val="left"/>
      <w:pPr>
        <w:tabs>
          <w:tab w:val="num" w:pos="720"/>
        </w:tabs>
        <w:ind w:left="720" w:hanging="360"/>
      </w:pPr>
      <w:rPr>
        <w:rFonts w:ascii="Symbol" w:hAnsi="Symbol" w:hint="default"/>
        <w:sz w:val="20"/>
      </w:rPr>
    </w:lvl>
    <w:lvl w:ilvl="1" w:tplc="379CAC0A" w:tentative="1">
      <w:start w:val="1"/>
      <w:numFmt w:val="bullet"/>
      <w:lvlText w:val="o"/>
      <w:lvlJc w:val="left"/>
      <w:pPr>
        <w:tabs>
          <w:tab w:val="num" w:pos="1440"/>
        </w:tabs>
        <w:ind w:left="1440" w:hanging="360"/>
      </w:pPr>
      <w:rPr>
        <w:rFonts w:ascii="Courier New" w:hAnsi="Courier New" w:hint="default"/>
        <w:sz w:val="20"/>
      </w:rPr>
    </w:lvl>
    <w:lvl w:ilvl="2" w:tplc="81D67C44" w:tentative="1">
      <w:start w:val="1"/>
      <w:numFmt w:val="bullet"/>
      <w:lvlText w:val=""/>
      <w:lvlJc w:val="left"/>
      <w:pPr>
        <w:tabs>
          <w:tab w:val="num" w:pos="2160"/>
        </w:tabs>
        <w:ind w:left="2160" w:hanging="360"/>
      </w:pPr>
      <w:rPr>
        <w:rFonts w:ascii="Wingdings" w:hAnsi="Wingdings" w:hint="default"/>
        <w:sz w:val="20"/>
      </w:rPr>
    </w:lvl>
    <w:lvl w:ilvl="3" w:tplc="D3F040DA" w:tentative="1">
      <w:start w:val="1"/>
      <w:numFmt w:val="bullet"/>
      <w:lvlText w:val=""/>
      <w:lvlJc w:val="left"/>
      <w:pPr>
        <w:tabs>
          <w:tab w:val="num" w:pos="2880"/>
        </w:tabs>
        <w:ind w:left="2880" w:hanging="360"/>
      </w:pPr>
      <w:rPr>
        <w:rFonts w:ascii="Wingdings" w:hAnsi="Wingdings" w:hint="default"/>
        <w:sz w:val="20"/>
      </w:rPr>
    </w:lvl>
    <w:lvl w:ilvl="4" w:tplc="641AD396" w:tentative="1">
      <w:start w:val="1"/>
      <w:numFmt w:val="bullet"/>
      <w:lvlText w:val=""/>
      <w:lvlJc w:val="left"/>
      <w:pPr>
        <w:tabs>
          <w:tab w:val="num" w:pos="3600"/>
        </w:tabs>
        <w:ind w:left="3600" w:hanging="360"/>
      </w:pPr>
      <w:rPr>
        <w:rFonts w:ascii="Wingdings" w:hAnsi="Wingdings" w:hint="default"/>
        <w:sz w:val="20"/>
      </w:rPr>
    </w:lvl>
    <w:lvl w:ilvl="5" w:tplc="AE00EC84" w:tentative="1">
      <w:start w:val="1"/>
      <w:numFmt w:val="bullet"/>
      <w:lvlText w:val=""/>
      <w:lvlJc w:val="left"/>
      <w:pPr>
        <w:tabs>
          <w:tab w:val="num" w:pos="4320"/>
        </w:tabs>
        <w:ind w:left="4320" w:hanging="360"/>
      </w:pPr>
      <w:rPr>
        <w:rFonts w:ascii="Wingdings" w:hAnsi="Wingdings" w:hint="default"/>
        <w:sz w:val="20"/>
      </w:rPr>
    </w:lvl>
    <w:lvl w:ilvl="6" w:tplc="3DB0EC6C" w:tentative="1">
      <w:start w:val="1"/>
      <w:numFmt w:val="bullet"/>
      <w:lvlText w:val=""/>
      <w:lvlJc w:val="left"/>
      <w:pPr>
        <w:tabs>
          <w:tab w:val="num" w:pos="5040"/>
        </w:tabs>
        <w:ind w:left="5040" w:hanging="360"/>
      </w:pPr>
      <w:rPr>
        <w:rFonts w:ascii="Wingdings" w:hAnsi="Wingdings" w:hint="default"/>
        <w:sz w:val="20"/>
      </w:rPr>
    </w:lvl>
    <w:lvl w:ilvl="7" w:tplc="980471E6" w:tentative="1">
      <w:start w:val="1"/>
      <w:numFmt w:val="bullet"/>
      <w:lvlText w:val=""/>
      <w:lvlJc w:val="left"/>
      <w:pPr>
        <w:tabs>
          <w:tab w:val="num" w:pos="5760"/>
        </w:tabs>
        <w:ind w:left="5760" w:hanging="360"/>
      </w:pPr>
      <w:rPr>
        <w:rFonts w:ascii="Wingdings" w:hAnsi="Wingdings" w:hint="default"/>
        <w:sz w:val="20"/>
      </w:rPr>
    </w:lvl>
    <w:lvl w:ilvl="8" w:tplc="076E479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916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A24836"/>
    <w:multiLevelType w:val="hybridMultilevel"/>
    <w:tmpl w:val="97B8D278"/>
    <w:lvl w:ilvl="0" w:tplc="04090001">
      <w:start w:val="1"/>
      <w:numFmt w:val="bullet"/>
      <w:lvlText w:val=""/>
      <w:lvlJc w:val="left"/>
      <w:pPr>
        <w:tabs>
          <w:tab w:val="num" w:pos="720"/>
        </w:tabs>
        <w:ind w:left="720" w:hanging="360"/>
      </w:pPr>
      <w:rPr>
        <w:rFonts w:ascii="Symbol" w:hAnsi="Symbol" w:hint="default"/>
      </w:rPr>
    </w:lvl>
    <w:lvl w:ilvl="1" w:tplc="0026F19C">
      <w:start w:val="1"/>
      <w:numFmt w:val="bullet"/>
      <w:lvlText w:val=""/>
      <w:lvlJc w:val="left"/>
      <w:pPr>
        <w:tabs>
          <w:tab w:val="num" w:pos="1440"/>
        </w:tabs>
        <w:ind w:left="1440" w:hanging="360"/>
      </w:pPr>
      <w:rPr>
        <w:rFonts w:ascii="Symbol" w:hAnsi="Symbol" w:hint="default"/>
        <w:sz w:val="20"/>
      </w:rPr>
    </w:lvl>
    <w:lvl w:ilvl="2" w:tplc="6EAEA826" w:tentative="1">
      <w:start w:val="1"/>
      <w:numFmt w:val="decimal"/>
      <w:lvlText w:val="%3."/>
      <w:lvlJc w:val="left"/>
      <w:pPr>
        <w:tabs>
          <w:tab w:val="num" w:pos="2160"/>
        </w:tabs>
        <w:ind w:left="2160" w:hanging="360"/>
      </w:pPr>
    </w:lvl>
    <w:lvl w:ilvl="3" w:tplc="26C22996" w:tentative="1">
      <w:start w:val="1"/>
      <w:numFmt w:val="decimal"/>
      <w:lvlText w:val="%4."/>
      <w:lvlJc w:val="left"/>
      <w:pPr>
        <w:tabs>
          <w:tab w:val="num" w:pos="2880"/>
        </w:tabs>
        <w:ind w:left="2880" w:hanging="360"/>
      </w:pPr>
    </w:lvl>
    <w:lvl w:ilvl="4" w:tplc="C366A1C8" w:tentative="1">
      <w:start w:val="1"/>
      <w:numFmt w:val="decimal"/>
      <w:lvlText w:val="%5."/>
      <w:lvlJc w:val="left"/>
      <w:pPr>
        <w:tabs>
          <w:tab w:val="num" w:pos="3600"/>
        </w:tabs>
        <w:ind w:left="3600" w:hanging="360"/>
      </w:pPr>
    </w:lvl>
    <w:lvl w:ilvl="5" w:tplc="E74A8F5C" w:tentative="1">
      <w:start w:val="1"/>
      <w:numFmt w:val="decimal"/>
      <w:lvlText w:val="%6."/>
      <w:lvlJc w:val="left"/>
      <w:pPr>
        <w:tabs>
          <w:tab w:val="num" w:pos="4320"/>
        </w:tabs>
        <w:ind w:left="4320" w:hanging="360"/>
      </w:pPr>
    </w:lvl>
    <w:lvl w:ilvl="6" w:tplc="274C1C80" w:tentative="1">
      <w:start w:val="1"/>
      <w:numFmt w:val="decimal"/>
      <w:lvlText w:val="%7."/>
      <w:lvlJc w:val="left"/>
      <w:pPr>
        <w:tabs>
          <w:tab w:val="num" w:pos="5040"/>
        </w:tabs>
        <w:ind w:left="5040" w:hanging="360"/>
      </w:pPr>
    </w:lvl>
    <w:lvl w:ilvl="7" w:tplc="A6D0211C" w:tentative="1">
      <w:start w:val="1"/>
      <w:numFmt w:val="decimal"/>
      <w:lvlText w:val="%8."/>
      <w:lvlJc w:val="left"/>
      <w:pPr>
        <w:tabs>
          <w:tab w:val="num" w:pos="5760"/>
        </w:tabs>
        <w:ind w:left="5760" w:hanging="360"/>
      </w:pPr>
    </w:lvl>
    <w:lvl w:ilvl="8" w:tplc="8FF04E52" w:tentative="1">
      <w:start w:val="1"/>
      <w:numFmt w:val="decimal"/>
      <w:lvlText w:val="%9."/>
      <w:lvlJc w:val="left"/>
      <w:pPr>
        <w:tabs>
          <w:tab w:val="num" w:pos="6480"/>
        </w:tabs>
        <w:ind w:left="6480" w:hanging="360"/>
      </w:pPr>
    </w:lvl>
  </w:abstractNum>
  <w:abstractNum w:abstractNumId="30" w15:restartNumberingAfterBreak="0">
    <w:nsid w:val="506754E3"/>
    <w:multiLevelType w:val="singleLevel"/>
    <w:tmpl w:val="1676F18C"/>
    <w:lvl w:ilvl="0">
      <w:start w:val="1"/>
      <w:numFmt w:val="decimal"/>
      <w:lvlText w:val="%1)"/>
      <w:lvlJc w:val="left"/>
      <w:pPr>
        <w:tabs>
          <w:tab w:val="num" w:pos="720"/>
        </w:tabs>
        <w:ind w:left="720" w:hanging="720"/>
      </w:pPr>
      <w:rPr>
        <w:rFonts w:hint="default"/>
      </w:rPr>
    </w:lvl>
  </w:abstractNum>
  <w:abstractNum w:abstractNumId="31" w15:restartNumberingAfterBreak="0">
    <w:nsid w:val="59295046"/>
    <w:multiLevelType w:val="hybridMultilevel"/>
    <w:tmpl w:val="A664E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45107"/>
    <w:multiLevelType w:val="singleLevel"/>
    <w:tmpl w:val="1676F18C"/>
    <w:lvl w:ilvl="0">
      <w:start w:val="1"/>
      <w:numFmt w:val="decimal"/>
      <w:lvlText w:val="%1)"/>
      <w:lvlJc w:val="left"/>
      <w:pPr>
        <w:tabs>
          <w:tab w:val="num" w:pos="720"/>
        </w:tabs>
        <w:ind w:left="720" w:hanging="720"/>
      </w:pPr>
      <w:rPr>
        <w:rFonts w:hint="default"/>
      </w:rPr>
    </w:lvl>
  </w:abstractNum>
  <w:abstractNum w:abstractNumId="33" w15:restartNumberingAfterBreak="0">
    <w:nsid w:val="5B76172E"/>
    <w:multiLevelType w:val="singleLevel"/>
    <w:tmpl w:val="91806AA0"/>
    <w:lvl w:ilvl="0">
      <w:start w:val="1"/>
      <w:numFmt w:val="bullet"/>
      <w:lvlText w:val=""/>
      <w:lvlJc w:val="left"/>
      <w:pPr>
        <w:tabs>
          <w:tab w:val="num" w:pos="360"/>
        </w:tabs>
        <w:ind w:left="360" w:hanging="360"/>
      </w:pPr>
      <w:rPr>
        <w:rFonts w:ascii="Symbol" w:hAnsi="Symbol" w:hint="default"/>
        <w:color w:val="auto"/>
      </w:rPr>
    </w:lvl>
  </w:abstractNum>
  <w:abstractNum w:abstractNumId="34" w15:restartNumberingAfterBreak="0">
    <w:nsid w:val="5CCA6AE2"/>
    <w:multiLevelType w:val="hybridMultilevel"/>
    <w:tmpl w:val="75629650"/>
    <w:lvl w:ilvl="0" w:tplc="07AA83DA">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BB30A894" w:tentative="1">
      <w:start w:val="1"/>
      <w:numFmt w:val="bullet"/>
      <w:lvlText w:val=""/>
      <w:lvlJc w:val="left"/>
      <w:pPr>
        <w:tabs>
          <w:tab w:val="num" w:pos="2160"/>
        </w:tabs>
        <w:ind w:left="2160" w:hanging="360"/>
      </w:pPr>
      <w:rPr>
        <w:rFonts w:ascii="Wingdings" w:hAnsi="Wingdings" w:hint="default"/>
        <w:sz w:val="20"/>
      </w:rPr>
    </w:lvl>
    <w:lvl w:ilvl="3" w:tplc="A880D204" w:tentative="1">
      <w:start w:val="1"/>
      <w:numFmt w:val="bullet"/>
      <w:lvlText w:val=""/>
      <w:lvlJc w:val="left"/>
      <w:pPr>
        <w:tabs>
          <w:tab w:val="num" w:pos="2880"/>
        </w:tabs>
        <w:ind w:left="2880" w:hanging="360"/>
      </w:pPr>
      <w:rPr>
        <w:rFonts w:ascii="Wingdings" w:hAnsi="Wingdings" w:hint="default"/>
        <w:sz w:val="20"/>
      </w:rPr>
    </w:lvl>
    <w:lvl w:ilvl="4" w:tplc="79F89278" w:tentative="1">
      <w:start w:val="1"/>
      <w:numFmt w:val="bullet"/>
      <w:lvlText w:val=""/>
      <w:lvlJc w:val="left"/>
      <w:pPr>
        <w:tabs>
          <w:tab w:val="num" w:pos="3600"/>
        </w:tabs>
        <w:ind w:left="3600" w:hanging="360"/>
      </w:pPr>
      <w:rPr>
        <w:rFonts w:ascii="Wingdings" w:hAnsi="Wingdings" w:hint="default"/>
        <w:sz w:val="20"/>
      </w:rPr>
    </w:lvl>
    <w:lvl w:ilvl="5" w:tplc="7CFEBEBE" w:tentative="1">
      <w:start w:val="1"/>
      <w:numFmt w:val="bullet"/>
      <w:lvlText w:val=""/>
      <w:lvlJc w:val="left"/>
      <w:pPr>
        <w:tabs>
          <w:tab w:val="num" w:pos="4320"/>
        </w:tabs>
        <w:ind w:left="4320" w:hanging="360"/>
      </w:pPr>
      <w:rPr>
        <w:rFonts w:ascii="Wingdings" w:hAnsi="Wingdings" w:hint="default"/>
        <w:sz w:val="20"/>
      </w:rPr>
    </w:lvl>
    <w:lvl w:ilvl="6" w:tplc="0FBE38A0" w:tentative="1">
      <w:start w:val="1"/>
      <w:numFmt w:val="bullet"/>
      <w:lvlText w:val=""/>
      <w:lvlJc w:val="left"/>
      <w:pPr>
        <w:tabs>
          <w:tab w:val="num" w:pos="5040"/>
        </w:tabs>
        <w:ind w:left="5040" w:hanging="360"/>
      </w:pPr>
      <w:rPr>
        <w:rFonts w:ascii="Wingdings" w:hAnsi="Wingdings" w:hint="default"/>
        <w:sz w:val="20"/>
      </w:rPr>
    </w:lvl>
    <w:lvl w:ilvl="7" w:tplc="CE30844E" w:tentative="1">
      <w:start w:val="1"/>
      <w:numFmt w:val="bullet"/>
      <w:lvlText w:val=""/>
      <w:lvlJc w:val="left"/>
      <w:pPr>
        <w:tabs>
          <w:tab w:val="num" w:pos="5760"/>
        </w:tabs>
        <w:ind w:left="5760" w:hanging="360"/>
      </w:pPr>
      <w:rPr>
        <w:rFonts w:ascii="Wingdings" w:hAnsi="Wingdings" w:hint="default"/>
        <w:sz w:val="20"/>
      </w:rPr>
    </w:lvl>
    <w:lvl w:ilvl="8" w:tplc="2F6CCF7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752189"/>
    <w:multiLevelType w:val="singleLevel"/>
    <w:tmpl w:val="1676F18C"/>
    <w:lvl w:ilvl="0">
      <w:start w:val="1"/>
      <w:numFmt w:val="decimal"/>
      <w:lvlText w:val="%1)"/>
      <w:lvlJc w:val="left"/>
      <w:pPr>
        <w:tabs>
          <w:tab w:val="num" w:pos="720"/>
        </w:tabs>
        <w:ind w:left="720" w:hanging="720"/>
      </w:pPr>
      <w:rPr>
        <w:rFonts w:hint="default"/>
      </w:rPr>
    </w:lvl>
  </w:abstractNum>
  <w:abstractNum w:abstractNumId="36" w15:restartNumberingAfterBreak="0">
    <w:nsid w:val="605E5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894067"/>
    <w:multiLevelType w:val="hybridMultilevel"/>
    <w:tmpl w:val="E870A8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030E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17C1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255FC2"/>
    <w:multiLevelType w:val="singleLevel"/>
    <w:tmpl w:val="1676F18C"/>
    <w:lvl w:ilvl="0">
      <w:start w:val="1"/>
      <w:numFmt w:val="decimal"/>
      <w:lvlText w:val="%1)"/>
      <w:lvlJc w:val="left"/>
      <w:pPr>
        <w:tabs>
          <w:tab w:val="num" w:pos="720"/>
        </w:tabs>
        <w:ind w:left="720" w:hanging="720"/>
      </w:pPr>
      <w:rPr>
        <w:rFonts w:hint="default"/>
      </w:rPr>
    </w:lvl>
  </w:abstractNum>
  <w:abstractNum w:abstractNumId="41" w15:restartNumberingAfterBreak="0">
    <w:nsid w:val="64DB62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647667"/>
    <w:multiLevelType w:val="singleLevel"/>
    <w:tmpl w:val="1676F18C"/>
    <w:lvl w:ilvl="0">
      <w:start w:val="1"/>
      <w:numFmt w:val="decimal"/>
      <w:lvlText w:val="%1)"/>
      <w:lvlJc w:val="left"/>
      <w:pPr>
        <w:tabs>
          <w:tab w:val="num" w:pos="720"/>
        </w:tabs>
        <w:ind w:left="720" w:hanging="720"/>
      </w:pPr>
      <w:rPr>
        <w:rFonts w:hint="default"/>
      </w:rPr>
    </w:lvl>
  </w:abstractNum>
  <w:abstractNum w:abstractNumId="43" w15:restartNumberingAfterBreak="0">
    <w:nsid w:val="685C66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A0B64EE"/>
    <w:multiLevelType w:val="hybridMultilevel"/>
    <w:tmpl w:val="74AA1548"/>
    <w:lvl w:ilvl="0" w:tplc="04090001">
      <w:start w:val="1"/>
      <w:numFmt w:val="bullet"/>
      <w:lvlText w:val=""/>
      <w:lvlJc w:val="left"/>
      <w:pPr>
        <w:tabs>
          <w:tab w:val="num" w:pos="720"/>
        </w:tabs>
        <w:ind w:left="720" w:hanging="360"/>
      </w:pPr>
      <w:rPr>
        <w:rFonts w:ascii="Symbol" w:hAnsi="Symbol" w:hint="default"/>
      </w:rPr>
    </w:lvl>
    <w:lvl w:ilvl="1" w:tplc="6ABC4664">
      <w:start w:val="1"/>
      <w:numFmt w:val="bullet"/>
      <w:lvlText w:val="-"/>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500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DB637C3"/>
    <w:multiLevelType w:val="hybridMultilevel"/>
    <w:tmpl w:val="D0DE851C"/>
    <w:lvl w:ilvl="0" w:tplc="0BE47A10">
      <w:start w:val="1"/>
      <w:numFmt w:val="lowerLetter"/>
      <w:lvlText w:val="%1."/>
      <w:lvlJc w:val="left"/>
      <w:pPr>
        <w:tabs>
          <w:tab w:val="num" w:pos="720"/>
        </w:tabs>
        <w:ind w:left="720" w:hanging="360"/>
      </w:pPr>
    </w:lvl>
    <w:lvl w:ilvl="1" w:tplc="31002B54">
      <w:start w:val="1"/>
      <w:numFmt w:val="lowerLetter"/>
      <w:lvlText w:val="%2."/>
      <w:lvlJc w:val="left"/>
      <w:pPr>
        <w:tabs>
          <w:tab w:val="num" w:pos="1440"/>
        </w:tabs>
        <w:ind w:left="1440" w:hanging="360"/>
      </w:pPr>
    </w:lvl>
    <w:lvl w:ilvl="2" w:tplc="9894EE72">
      <w:start w:val="1"/>
      <w:numFmt w:val="decimal"/>
      <w:lvlText w:val="%3."/>
      <w:lvlJc w:val="left"/>
      <w:pPr>
        <w:tabs>
          <w:tab w:val="num" w:pos="2160"/>
        </w:tabs>
        <w:ind w:left="2160" w:hanging="360"/>
      </w:pPr>
    </w:lvl>
    <w:lvl w:ilvl="3" w:tplc="2D14CB8E" w:tentative="1">
      <w:start w:val="1"/>
      <w:numFmt w:val="lowerLetter"/>
      <w:lvlText w:val="%4."/>
      <w:lvlJc w:val="left"/>
      <w:pPr>
        <w:tabs>
          <w:tab w:val="num" w:pos="2880"/>
        </w:tabs>
        <w:ind w:left="2880" w:hanging="360"/>
      </w:pPr>
    </w:lvl>
    <w:lvl w:ilvl="4" w:tplc="9B48C186" w:tentative="1">
      <w:start w:val="1"/>
      <w:numFmt w:val="lowerLetter"/>
      <w:lvlText w:val="%5."/>
      <w:lvlJc w:val="left"/>
      <w:pPr>
        <w:tabs>
          <w:tab w:val="num" w:pos="3600"/>
        </w:tabs>
        <w:ind w:left="3600" w:hanging="360"/>
      </w:pPr>
    </w:lvl>
    <w:lvl w:ilvl="5" w:tplc="CCBCFF9A" w:tentative="1">
      <w:start w:val="1"/>
      <w:numFmt w:val="lowerLetter"/>
      <w:lvlText w:val="%6."/>
      <w:lvlJc w:val="left"/>
      <w:pPr>
        <w:tabs>
          <w:tab w:val="num" w:pos="4320"/>
        </w:tabs>
        <w:ind w:left="4320" w:hanging="360"/>
      </w:pPr>
    </w:lvl>
    <w:lvl w:ilvl="6" w:tplc="74D2FC6C" w:tentative="1">
      <w:start w:val="1"/>
      <w:numFmt w:val="lowerLetter"/>
      <w:lvlText w:val="%7."/>
      <w:lvlJc w:val="left"/>
      <w:pPr>
        <w:tabs>
          <w:tab w:val="num" w:pos="5040"/>
        </w:tabs>
        <w:ind w:left="5040" w:hanging="360"/>
      </w:pPr>
    </w:lvl>
    <w:lvl w:ilvl="7" w:tplc="754EA3FC" w:tentative="1">
      <w:start w:val="1"/>
      <w:numFmt w:val="lowerLetter"/>
      <w:lvlText w:val="%8."/>
      <w:lvlJc w:val="left"/>
      <w:pPr>
        <w:tabs>
          <w:tab w:val="num" w:pos="5760"/>
        </w:tabs>
        <w:ind w:left="5760" w:hanging="360"/>
      </w:pPr>
    </w:lvl>
    <w:lvl w:ilvl="8" w:tplc="993E7910" w:tentative="1">
      <w:start w:val="1"/>
      <w:numFmt w:val="lowerLetter"/>
      <w:lvlText w:val="%9."/>
      <w:lvlJc w:val="left"/>
      <w:pPr>
        <w:tabs>
          <w:tab w:val="num" w:pos="6480"/>
        </w:tabs>
        <w:ind w:left="6480" w:hanging="360"/>
      </w:pPr>
    </w:lvl>
  </w:abstractNum>
  <w:abstractNum w:abstractNumId="47" w15:restartNumberingAfterBreak="0">
    <w:nsid w:val="6FB1386B"/>
    <w:multiLevelType w:val="singleLevel"/>
    <w:tmpl w:val="1676F18C"/>
    <w:lvl w:ilvl="0">
      <w:start w:val="1"/>
      <w:numFmt w:val="decimal"/>
      <w:lvlText w:val="%1)"/>
      <w:lvlJc w:val="left"/>
      <w:pPr>
        <w:tabs>
          <w:tab w:val="num" w:pos="720"/>
        </w:tabs>
        <w:ind w:left="720" w:hanging="720"/>
      </w:pPr>
      <w:rPr>
        <w:rFonts w:hint="default"/>
      </w:rPr>
    </w:lvl>
  </w:abstractNum>
  <w:abstractNum w:abstractNumId="48" w15:restartNumberingAfterBreak="0">
    <w:nsid w:val="75825022"/>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75CA2914"/>
    <w:multiLevelType w:val="hybridMultilevel"/>
    <w:tmpl w:val="4E5E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4347EA"/>
    <w:multiLevelType w:val="hybridMultilevel"/>
    <w:tmpl w:val="26780DF0"/>
    <w:lvl w:ilvl="0" w:tplc="1676F18C">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7D56F9B"/>
    <w:multiLevelType w:val="singleLevel"/>
    <w:tmpl w:val="1676F18C"/>
    <w:lvl w:ilvl="0">
      <w:start w:val="1"/>
      <w:numFmt w:val="decimal"/>
      <w:lvlText w:val="%1)"/>
      <w:lvlJc w:val="left"/>
      <w:pPr>
        <w:tabs>
          <w:tab w:val="num" w:pos="720"/>
        </w:tabs>
        <w:ind w:left="720" w:hanging="720"/>
      </w:pPr>
      <w:rPr>
        <w:rFonts w:hint="default"/>
      </w:rPr>
    </w:lvl>
  </w:abstractNum>
  <w:abstractNum w:abstractNumId="52" w15:restartNumberingAfterBreak="0">
    <w:nsid w:val="79FD30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D282871"/>
    <w:multiLevelType w:val="singleLevel"/>
    <w:tmpl w:val="0409000F"/>
    <w:lvl w:ilvl="0">
      <w:start w:val="1"/>
      <w:numFmt w:val="decimal"/>
      <w:lvlText w:val="%1."/>
      <w:lvlJc w:val="left"/>
      <w:pPr>
        <w:tabs>
          <w:tab w:val="num" w:pos="360"/>
        </w:tabs>
        <w:ind w:left="360" w:hanging="360"/>
      </w:pPr>
    </w:lvl>
  </w:abstractNum>
  <w:num w:numId="1" w16cid:durableId="1321302042">
    <w:abstractNumId w:val="1"/>
  </w:num>
  <w:num w:numId="2" w16cid:durableId="651373466">
    <w:abstractNumId w:val="20"/>
  </w:num>
  <w:num w:numId="3" w16cid:durableId="1021279138">
    <w:abstractNumId w:val="17"/>
  </w:num>
  <w:num w:numId="4" w16cid:durableId="1359429027">
    <w:abstractNumId w:val="39"/>
  </w:num>
  <w:num w:numId="5" w16cid:durableId="1488937442">
    <w:abstractNumId w:val="12"/>
  </w:num>
  <w:num w:numId="6" w16cid:durableId="874391908">
    <w:abstractNumId w:val="16"/>
  </w:num>
  <w:num w:numId="7" w16cid:durableId="1676878031">
    <w:abstractNumId w:val="3"/>
  </w:num>
  <w:num w:numId="8" w16cid:durableId="1541019343">
    <w:abstractNumId w:val="38"/>
  </w:num>
  <w:num w:numId="9" w16cid:durableId="54670351">
    <w:abstractNumId w:val="24"/>
  </w:num>
  <w:num w:numId="10" w16cid:durableId="1259755213">
    <w:abstractNumId w:val="30"/>
  </w:num>
  <w:num w:numId="11" w16cid:durableId="1653758395">
    <w:abstractNumId w:val="18"/>
  </w:num>
  <w:num w:numId="12" w16cid:durableId="1231883244">
    <w:abstractNumId w:val="47"/>
  </w:num>
  <w:num w:numId="13" w16cid:durableId="477528047">
    <w:abstractNumId w:val="4"/>
  </w:num>
  <w:num w:numId="14" w16cid:durableId="1929851698">
    <w:abstractNumId w:val="48"/>
  </w:num>
  <w:num w:numId="15" w16cid:durableId="2114477826">
    <w:abstractNumId w:val="41"/>
  </w:num>
  <w:num w:numId="16" w16cid:durableId="19596859">
    <w:abstractNumId w:val="23"/>
  </w:num>
  <w:num w:numId="17" w16cid:durableId="1698965765">
    <w:abstractNumId w:val="22"/>
  </w:num>
  <w:num w:numId="18" w16cid:durableId="1888952980">
    <w:abstractNumId w:val="53"/>
  </w:num>
  <w:num w:numId="19" w16cid:durableId="1152915322">
    <w:abstractNumId w:val="14"/>
  </w:num>
  <w:num w:numId="20" w16cid:durableId="994066693">
    <w:abstractNumId w:val="51"/>
  </w:num>
  <w:num w:numId="21" w16cid:durableId="1319727153">
    <w:abstractNumId w:val="40"/>
  </w:num>
  <w:num w:numId="22" w16cid:durableId="1947930487">
    <w:abstractNumId w:val="42"/>
  </w:num>
  <w:num w:numId="23" w16cid:durableId="1653755342">
    <w:abstractNumId w:val="5"/>
  </w:num>
  <w:num w:numId="24" w16cid:durableId="399327101">
    <w:abstractNumId w:val="6"/>
  </w:num>
  <w:num w:numId="25" w16cid:durableId="2136174835">
    <w:abstractNumId w:val="28"/>
  </w:num>
  <w:num w:numId="26" w16cid:durableId="814377512">
    <w:abstractNumId w:val="45"/>
  </w:num>
  <w:num w:numId="27" w16cid:durableId="1974864609">
    <w:abstractNumId w:val="43"/>
  </w:num>
  <w:num w:numId="28" w16cid:durableId="356274305">
    <w:abstractNumId w:val="32"/>
  </w:num>
  <w:num w:numId="29" w16cid:durableId="521239816">
    <w:abstractNumId w:val="25"/>
  </w:num>
  <w:num w:numId="30" w16cid:durableId="1476870524">
    <w:abstractNumId w:val="7"/>
  </w:num>
  <w:num w:numId="31" w16cid:durableId="104276848">
    <w:abstractNumId w:val="35"/>
  </w:num>
  <w:num w:numId="32" w16cid:durableId="612590557">
    <w:abstractNumId w:val="26"/>
  </w:num>
  <w:num w:numId="33" w16cid:durableId="1069618740">
    <w:abstractNumId w:val="19"/>
  </w:num>
  <w:num w:numId="34" w16cid:durableId="1313296936">
    <w:abstractNumId w:val="52"/>
  </w:num>
  <w:num w:numId="35" w16cid:durableId="1198352048">
    <w:abstractNumId w:val="2"/>
  </w:num>
  <w:num w:numId="36" w16cid:durableId="337195859">
    <w:abstractNumId w:val="36"/>
  </w:num>
  <w:num w:numId="37" w16cid:durableId="1858084158">
    <w:abstractNumId w:val="9"/>
  </w:num>
  <w:num w:numId="38" w16cid:durableId="2139563917">
    <w:abstractNumId w:val="33"/>
  </w:num>
  <w:num w:numId="39" w16cid:durableId="1148397669">
    <w:abstractNumId w:val="15"/>
  </w:num>
  <w:num w:numId="40" w16cid:durableId="1535995198">
    <w:abstractNumId w:val="29"/>
  </w:num>
  <w:num w:numId="41" w16cid:durableId="19630693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2" w16cid:durableId="1344895704">
    <w:abstractNumId w:val="8"/>
  </w:num>
  <w:num w:numId="43" w16cid:durableId="618336188">
    <w:abstractNumId w:val="11"/>
  </w:num>
  <w:num w:numId="44" w16cid:durableId="1539314683">
    <w:abstractNumId w:val="21"/>
  </w:num>
  <w:num w:numId="45" w16cid:durableId="1809012138">
    <w:abstractNumId w:val="37"/>
  </w:num>
  <w:num w:numId="46" w16cid:durableId="1231191001">
    <w:abstractNumId w:val="46"/>
  </w:num>
  <w:num w:numId="47" w16cid:durableId="1741948470">
    <w:abstractNumId w:val="44"/>
  </w:num>
  <w:num w:numId="48" w16cid:durableId="1492022685">
    <w:abstractNumId w:val="27"/>
  </w:num>
  <w:num w:numId="49" w16cid:durableId="1572541356">
    <w:abstractNumId w:val="34"/>
  </w:num>
  <w:num w:numId="50" w16cid:durableId="808135225">
    <w:abstractNumId w:val="50"/>
  </w:num>
  <w:num w:numId="51" w16cid:durableId="1990162542">
    <w:abstractNumId w:val="13"/>
  </w:num>
  <w:num w:numId="52" w16cid:durableId="376667070">
    <w:abstractNumId w:val="10"/>
  </w:num>
  <w:num w:numId="53" w16cid:durableId="89274917">
    <w:abstractNumId w:val="31"/>
  </w:num>
  <w:num w:numId="54" w16cid:durableId="43530531">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zsDAwMLE0MTexsDBW0lEKTi0uzszPAykwrAUAJPYCUSwAAAA="/>
  </w:docVars>
  <w:rsids>
    <w:rsidRoot w:val="00A805FA"/>
    <w:rsid w:val="00032AA4"/>
    <w:rsid w:val="0003523C"/>
    <w:rsid w:val="00066672"/>
    <w:rsid w:val="000B763C"/>
    <w:rsid w:val="00215053"/>
    <w:rsid w:val="002972A4"/>
    <w:rsid w:val="0030200A"/>
    <w:rsid w:val="003157E2"/>
    <w:rsid w:val="00385426"/>
    <w:rsid w:val="00431DF8"/>
    <w:rsid w:val="00480002"/>
    <w:rsid w:val="004A7648"/>
    <w:rsid w:val="00567518"/>
    <w:rsid w:val="005C7697"/>
    <w:rsid w:val="00680465"/>
    <w:rsid w:val="00841C9F"/>
    <w:rsid w:val="008B3694"/>
    <w:rsid w:val="008F05EB"/>
    <w:rsid w:val="00942EB6"/>
    <w:rsid w:val="00A67996"/>
    <w:rsid w:val="00A805FA"/>
    <w:rsid w:val="00AF6276"/>
    <w:rsid w:val="00BD2A90"/>
    <w:rsid w:val="00BE7738"/>
    <w:rsid w:val="00CF7157"/>
    <w:rsid w:val="00DE6D86"/>
    <w:rsid w:val="00E75E2B"/>
    <w:rsid w:val="00EF21E7"/>
    <w:rsid w:val="00F719C5"/>
    <w:rsid w:val="00F7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1D080"/>
  <w15:docId w15:val="{09B79EAF-268D-4DE0-8ABF-9997C937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5FA"/>
  </w:style>
  <w:style w:type="paragraph" w:styleId="Heading1">
    <w:name w:val="heading 1"/>
    <w:basedOn w:val="Normal"/>
    <w:next w:val="Normal"/>
    <w:qFormat/>
    <w:rsid w:val="00A805FA"/>
    <w:pPr>
      <w:keepNext/>
      <w:outlineLvl w:val="0"/>
    </w:pPr>
    <w:rPr>
      <w:b/>
      <w:sz w:val="28"/>
    </w:rPr>
  </w:style>
  <w:style w:type="paragraph" w:styleId="Heading2">
    <w:name w:val="heading 2"/>
    <w:basedOn w:val="Normal"/>
    <w:next w:val="Normal"/>
    <w:qFormat/>
    <w:rsid w:val="00A805FA"/>
    <w:pPr>
      <w:keepNext/>
      <w:outlineLvl w:val="1"/>
    </w:pPr>
    <w:rPr>
      <w:sz w:val="24"/>
    </w:rPr>
  </w:style>
  <w:style w:type="paragraph" w:styleId="Heading3">
    <w:name w:val="heading 3"/>
    <w:basedOn w:val="Normal"/>
    <w:next w:val="Normal"/>
    <w:qFormat/>
    <w:rsid w:val="00A805FA"/>
    <w:pPr>
      <w:keepNext/>
      <w:outlineLvl w:val="2"/>
    </w:pPr>
    <w:rPr>
      <w:i/>
      <w:sz w:val="24"/>
    </w:rPr>
  </w:style>
  <w:style w:type="paragraph" w:styleId="Heading4">
    <w:name w:val="heading 4"/>
    <w:basedOn w:val="Normal"/>
    <w:next w:val="Normal"/>
    <w:qFormat/>
    <w:rsid w:val="00A805FA"/>
    <w:pPr>
      <w:keepNext/>
      <w:ind w:firstLine="720"/>
      <w:outlineLvl w:val="3"/>
    </w:pPr>
    <w:rPr>
      <w:i/>
      <w:sz w:val="24"/>
    </w:rPr>
  </w:style>
  <w:style w:type="paragraph" w:styleId="Heading5">
    <w:name w:val="heading 5"/>
    <w:basedOn w:val="Normal"/>
    <w:next w:val="Normal"/>
    <w:qFormat/>
    <w:rsid w:val="00A805FA"/>
    <w:pPr>
      <w:keepNext/>
      <w:outlineLvl w:val="4"/>
    </w:pPr>
    <w:rPr>
      <w:b/>
      <w:sz w:val="24"/>
    </w:rPr>
  </w:style>
  <w:style w:type="paragraph" w:styleId="Heading6">
    <w:name w:val="heading 6"/>
    <w:basedOn w:val="Normal"/>
    <w:next w:val="Normal"/>
    <w:qFormat/>
    <w:rsid w:val="00A805FA"/>
    <w:pPr>
      <w:keepNext/>
      <w:ind w:right="-360"/>
      <w:outlineLvl w:val="5"/>
    </w:pPr>
    <w:rPr>
      <w:b/>
      <w:sz w:val="28"/>
    </w:rPr>
  </w:style>
  <w:style w:type="paragraph" w:styleId="Heading7">
    <w:name w:val="heading 7"/>
    <w:basedOn w:val="Normal"/>
    <w:next w:val="Normal"/>
    <w:qFormat/>
    <w:rsid w:val="00A805FA"/>
    <w:pPr>
      <w:keepNext/>
      <w:ind w:left="-990"/>
      <w:outlineLvl w:val="6"/>
    </w:pPr>
    <w:rPr>
      <w:sz w:val="24"/>
    </w:rPr>
  </w:style>
  <w:style w:type="paragraph" w:styleId="Heading8">
    <w:name w:val="heading 8"/>
    <w:basedOn w:val="Normal"/>
    <w:next w:val="Normal"/>
    <w:qFormat/>
    <w:rsid w:val="00A805FA"/>
    <w:pPr>
      <w:keepNext/>
      <w:outlineLvl w:val="7"/>
    </w:pPr>
    <w:rPr>
      <w:sz w:val="24"/>
      <w:u w:val="single"/>
    </w:rPr>
  </w:style>
  <w:style w:type="paragraph" w:styleId="Heading9">
    <w:name w:val="heading 9"/>
    <w:basedOn w:val="Normal"/>
    <w:next w:val="Normal"/>
    <w:qFormat/>
    <w:rsid w:val="00A805FA"/>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05FA"/>
    <w:pPr>
      <w:jc w:val="center"/>
    </w:pPr>
    <w:rPr>
      <w:sz w:val="36"/>
    </w:rPr>
  </w:style>
  <w:style w:type="paragraph" w:styleId="BodyText">
    <w:name w:val="Body Text"/>
    <w:basedOn w:val="Normal"/>
    <w:rsid w:val="00A805FA"/>
    <w:rPr>
      <w:sz w:val="24"/>
    </w:rPr>
  </w:style>
  <w:style w:type="character" w:styleId="Hyperlink">
    <w:name w:val="Hyperlink"/>
    <w:rsid w:val="00A805FA"/>
    <w:rPr>
      <w:color w:val="0000FF"/>
      <w:u w:val="single"/>
    </w:rPr>
  </w:style>
  <w:style w:type="paragraph" w:styleId="BodyTextIndent">
    <w:name w:val="Body Text Indent"/>
    <w:basedOn w:val="Normal"/>
    <w:rsid w:val="00A805FA"/>
    <w:pPr>
      <w:ind w:left="720" w:hanging="720"/>
    </w:pPr>
    <w:rPr>
      <w:sz w:val="24"/>
    </w:rPr>
  </w:style>
  <w:style w:type="character" w:styleId="FollowedHyperlink">
    <w:name w:val="FollowedHyperlink"/>
    <w:rsid w:val="00A805FA"/>
    <w:rPr>
      <w:color w:val="800080"/>
      <w:u w:val="single"/>
    </w:rPr>
  </w:style>
  <w:style w:type="paragraph" w:styleId="BodyTextIndent2">
    <w:name w:val="Body Text Indent 2"/>
    <w:basedOn w:val="Normal"/>
    <w:rsid w:val="00A805FA"/>
    <w:pPr>
      <w:ind w:left="360" w:hanging="360"/>
    </w:pPr>
    <w:rPr>
      <w:sz w:val="24"/>
    </w:rPr>
  </w:style>
  <w:style w:type="paragraph" w:styleId="BodyText2">
    <w:name w:val="Body Text 2"/>
    <w:basedOn w:val="Normal"/>
    <w:rsid w:val="00A805FA"/>
    <w:rPr>
      <w:b/>
      <w:sz w:val="24"/>
    </w:rPr>
  </w:style>
  <w:style w:type="paragraph" w:styleId="Footer">
    <w:name w:val="footer"/>
    <w:basedOn w:val="Normal"/>
    <w:rsid w:val="00A805FA"/>
    <w:pPr>
      <w:tabs>
        <w:tab w:val="center" w:pos="4320"/>
        <w:tab w:val="right" w:pos="8640"/>
      </w:tabs>
    </w:pPr>
  </w:style>
  <w:style w:type="character" w:styleId="PageNumber">
    <w:name w:val="page number"/>
    <w:basedOn w:val="DefaultParagraphFont"/>
    <w:rsid w:val="00A805FA"/>
  </w:style>
  <w:style w:type="paragraph" w:styleId="NormalWeb">
    <w:name w:val="Normal (Web)"/>
    <w:basedOn w:val="Normal"/>
    <w:rsid w:val="00A805FA"/>
    <w:pPr>
      <w:spacing w:before="100" w:beforeAutospacing="1" w:after="100" w:afterAutospacing="1"/>
    </w:pPr>
    <w:rPr>
      <w:rFonts w:ascii="Arial Unicode MS" w:eastAsia="Arial Unicode MS" w:hAnsi="Arial Unicode MS" w:cs="Arial Unicode MS"/>
      <w:sz w:val="24"/>
      <w:szCs w:val="24"/>
    </w:rPr>
  </w:style>
  <w:style w:type="paragraph" w:styleId="BodyTextIndent3">
    <w:name w:val="Body Text Indent 3"/>
    <w:basedOn w:val="Normal"/>
    <w:rsid w:val="00A805FA"/>
    <w:pPr>
      <w:spacing w:before="100" w:beforeAutospacing="1" w:after="100" w:afterAutospacing="1"/>
      <w:ind w:left="360"/>
    </w:pPr>
    <w:rPr>
      <w:rFonts w:ascii="Arial Unicode MS" w:eastAsia="Arial Unicode MS" w:hAnsi="Arial Unicode MS" w:cs="Arial Unicode MS"/>
      <w:color w:val="0000FF"/>
    </w:rPr>
  </w:style>
  <w:style w:type="paragraph" w:customStyle="1" w:styleId="Numberheading">
    <w:name w:val="Number heading"/>
    <w:basedOn w:val="Normal"/>
    <w:rsid w:val="00A805FA"/>
    <w:pPr>
      <w:tabs>
        <w:tab w:val="decimal" w:pos="1225"/>
        <w:tab w:val="left" w:pos="1440"/>
      </w:tabs>
      <w:ind w:left="1440" w:hanging="432"/>
      <w:jc w:val="both"/>
    </w:pPr>
    <w:rPr>
      <w:rFonts w:ascii="CG Times (W1)" w:hAnsi="CG Times (W1)"/>
      <w:sz w:val="24"/>
    </w:rPr>
  </w:style>
  <w:style w:type="paragraph" w:styleId="BodyText3">
    <w:name w:val="Body Text 3"/>
    <w:basedOn w:val="Normal"/>
    <w:rsid w:val="00A805FA"/>
    <w:pPr>
      <w:tabs>
        <w:tab w:val="left" w:pos="0"/>
        <w:tab w:val="left" w:pos="540"/>
        <w:tab w:val="left" w:pos="1080"/>
        <w:tab w:val="left" w:pos="1800"/>
        <w:tab w:val="left" w:pos="1920"/>
        <w:tab w:val="left" w:pos="2160"/>
        <w:tab w:val="left" w:pos="2400"/>
        <w:tab w:val="left" w:pos="2880"/>
        <w:tab w:val="left" w:pos="3360"/>
        <w:tab w:val="right" w:pos="9600"/>
      </w:tabs>
      <w:spacing w:before="120" w:line="264" w:lineRule="atLeast"/>
      <w:ind w:right="-720"/>
    </w:pPr>
    <w:rPr>
      <w:sz w:val="24"/>
    </w:rPr>
  </w:style>
  <w:style w:type="paragraph" w:customStyle="1" w:styleId="AlphaB">
    <w:name w:val="Alpha B"/>
    <w:basedOn w:val="Normal"/>
    <w:rsid w:val="00A805FA"/>
    <w:pPr>
      <w:tabs>
        <w:tab w:val="decimal" w:pos="936"/>
        <w:tab w:val="left" w:pos="1080"/>
      </w:tabs>
      <w:ind w:left="1080" w:hanging="360"/>
      <w:jc w:val="both"/>
    </w:pPr>
    <w:rPr>
      <w:rFonts w:ascii="CG Times (W1)" w:hAnsi="CG Times (W1)"/>
      <w:sz w:val="24"/>
    </w:rPr>
  </w:style>
  <w:style w:type="character" w:customStyle="1" w:styleId="bodytext1">
    <w:name w:val="bodytext1"/>
    <w:rsid w:val="00A805FA"/>
    <w:rPr>
      <w:rFonts w:ascii="Verdana" w:hAnsi="Verdana" w:hint="default"/>
      <w:b w:val="0"/>
      <w:bCs w:val="0"/>
      <w:i w:val="0"/>
      <w:iCs w:val="0"/>
      <w:color w:val="000000"/>
      <w:sz w:val="20"/>
      <w:szCs w:val="20"/>
      <w:shd w:val="clear" w:color="auto" w:fill="FFFFFF"/>
    </w:rPr>
  </w:style>
  <w:style w:type="paragraph" w:styleId="BlockText">
    <w:name w:val="Block Text"/>
    <w:basedOn w:val="Normal"/>
    <w:rsid w:val="00A805FA"/>
    <w:pPr>
      <w:tabs>
        <w:tab w:val="left" w:pos="540"/>
        <w:tab w:val="left" w:pos="1080"/>
        <w:tab w:val="left" w:pos="1800"/>
        <w:tab w:val="left" w:pos="2160"/>
        <w:tab w:val="left" w:pos="2280"/>
        <w:tab w:val="left" w:pos="2760"/>
        <w:tab w:val="left" w:pos="3240"/>
        <w:tab w:val="right" w:pos="9600"/>
      </w:tabs>
      <w:spacing w:before="120" w:line="264" w:lineRule="atLeast"/>
      <w:ind w:left="540" w:right="840" w:hanging="540"/>
    </w:pPr>
    <w:rPr>
      <w:sz w:val="24"/>
    </w:rPr>
  </w:style>
  <w:style w:type="paragraph" w:styleId="TOC1">
    <w:name w:val="toc 1"/>
    <w:basedOn w:val="Normal"/>
    <w:next w:val="Normal"/>
    <w:autoRedefine/>
    <w:semiHidden/>
    <w:rsid w:val="00A805FA"/>
    <w:rPr>
      <w:b/>
      <w:sz w:val="24"/>
    </w:rPr>
  </w:style>
  <w:style w:type="paragraph" w:styleId="TOC2">
    <w:name w:val="toc 2"/>
    <w:basedOn w:val="Normal"/>
    <w:next w:val="Normal"/>
    <w:autoRedefine/>
    <w:semiHidden/>
    <w:rsid w:val="00A805FA"/>
    <w:pPr>
      <w:ind w:left="200"/>
    </w:pPr>
  </w:style>
  <w:style w:type="paragraph" w:styleId="TOC3">
    <w:name w:val="toc 3"/>
    <w:basedOn w:val="Normal"/>
    <w:next w:val="Normal"/>
    <w:autoRedefine/>
    <w:semiHidden/>
    <w:rsid w:val="00A805FA"/>
    <w:pPr>
      <w:ind w:left="400"/>
    </w:pPr>
  </w:style>
  <w:style w:type="paragraph" w:styleId="Header">
    <w:name w:val="header"/>
    <w:basedOn w:val="Normal"/>
    <w:link w:val="HeaderChar"/>
    <w:rsid w:val="00A805FA"/>
    <w:pPr>
      <w:tabs>
        <w:tab w:val="center" w:pos="4680"/>
        <w:tab w:val="right" w:pos="9360"/>
      </w:tabs>
    </w:pPr>
  </w:style>
  <w:style w:type="character" w:customStyle="1" w:styleId="HeaderChar">
    <w:name w:val="Header Char"/>
    <w:basedOn w:val="DefaultParagraphFont"/>
    <w:link w:val="Header"/>
    <w:rsid w:val="00A805FA"/>
    <w:rPr>
      <w:lang w:val="en-US" w:eastAsia="en-US" w:bidi="ar-SA"/>
    </w:rPr>
  </w:style>
  <w:style w:type="paragraph" w:styleId="Caption">
    <w:name w:val="caption"/>
    <w:basedOn w:val="Normal"/>
    <w:next w:val="Normal"/>
    <w:unhideWhenUsed/>
    <w:qFormat/>
    <w:rsid w:val="004A7648"/>
    <w:pPr>
      <w:spacing w:after="200"/>
    </w:pPr>
    <w:rPr>
      <w:i/>
      <w:iCs/>
      <w:color w:val="1F497D" w:themeColor="text2"/>
      <w:sz w:val="18"/>
      <w:szCs w:val="18"/>
    </w:rPr>
  </w:style>
  <w:style w:type="paragraph" w:styleId="ListParagraph">
    <w:name w:val="List Paragraph"/>
    <w:basedOn w:val="Normal"/>
    <w:uiPriority w:val="34"/>
    <w:qFormat/>
    <w:rsid w:val="00CF7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dearborn.edu/offices/environmental-health-and-safety" TargetMode="External"/><Relationship Id="rId13" Type="http://schemas.openxmlformats.org/officeDocument/2006/relationships/hyperlink" Target="http://www.umich.edu/~connect/forms.htm" TargetMode="External"/><Relationship Id="rId18" Type="http://schemas.openxmlformats.org/officeDocument/2006/relationships/hyperlink" Target="http://www.oseh.umich.edu/pdf/BL2checklist.pdf" TargetMode="External"/><Relationship Id="rId26" Type="http://schemas.openxmlformats.org/officeDocument/2006/relationships/hyperlink" Target="http://www.research.umich.edu/policies/um/committees/BRRC/BRRC.html" TargetMode="External"/><Relationship Id="rId3" Type="http://schemas.openxmlformats.org/officeDocument/2006/relationships/styles" Target="styles.xml"/><Relationship Id="rId21" Type="http://schemas.openxmlformats.org/officeDocument/2006/relationships/hyperlink" Target="http://www.oseh.umich.edu/pdf/BL2checklist.pdf" TargetMode="External"/><Relationship Id="rId7" Type="http://schemas.openxmlformats.org/officeDocument/2006/relationships/endnotes" Target="endnotes.xml"/><Relationship Id="rId12" Type="http://schemas.openxmlformats.org/officeDocument/2006/relationships/hyperlink" Target="http://www.umd.umich.edu/training/%20" TargetMode="External"/><Relationship Id="rId17" Type="http://schemas.openxmlformats.org/officeDocument/2006/relationships/hyperlink" Target="http://www.oseh.umich.edu/pdf/guideline/guidbmwd.pdf" TargetMode="External"/><Relationship Id="rId25" Type="http://schemas.openxmlformats.org/officeDocument/2006/relationships/hyperlink" Target="http://www.umich.edu/~riskmgmt/forms.html" TargetMode="External"/><Relationship Id="rId2" Type="http://schemas.openxmlformats.org/officeDocument/2006/relationships/numbering" Target="numbering.xml"/><Relationship Id="rId16" Type="http://schemas.openxmlformats.org/officeDocument/2006/relationships/hyperlink" Target="http://www.oseh.umich.edu/labcoll.shtml" TargetMode="External"/><Relationship Id="rId20" Type="http://schemas.openxmlformats.org/officeDocument/2006/relationships/hyperlink" Target="http://www.oseh.umich.edu/pdf/guideline/guide_Transportation_of_Biologic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d.umich.edu/693936/" TargetMode="External"/><Relationship Id="rId24" Type="http://schemas.openxmlformats.org/officeDocument/2006/relationships/hyperlink" Target="http://www.umich.edu/~connect/forms.htm" TargetMode="External"/><Relationship Id="rId5" Type="http://schemas.openxmlformats.org/officeDocument/2006/relationships/webSettings" Target="webSettings.xml"/><Relationship Id="rId15" Type="http://schemas.openxmlformats.org/officeDocument/2006/relationships/hyperlink" Target="http://www.umd.umich.edu/fileadmin/env-health-safety/public/files/Personal_Protective_Equipment_Jul_2010-1.pdf" TargetMode="External"/><Relationship Id="rId23" Type="http://schemas.openxmlformats.org/officeDocument/2006/relationships/hyperlink" Target="http://www.phac-aspc.gc.ca/msds-ftss/index.html"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oseh.umich.edu/pdf/guideline/guide_Transportation_of_Biologic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mich.edu/~riskmgmt/forms.html" TargetMode="External"/><Relationship Id="rId22" Type="http://schemas.openxmlformats.org/officeDocument/2006/relationships/hyperlink" Target="http://www.oseh.umich.edu/pdf/Biosafety_Manual.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7B787-4AB5-41AF-AE00-6607D99E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57</Pages>
  <Words>14260</Words>
  <Characters>81573</Characters>
  <Application>Microsoft Office Word</Application>
  <DocSecurity>0</DocSecurity>
  <Lines>2399</Lines>
  <Paragraphs>871</Paragraphs>
  <ScaleCrop>false</ScaleCrop>
  <HeadingPairs>
    <vt:vector size="2" baseType="variant">
      <vt:variant>
        <vt:lpstr>Title</vt:lpstr>
      </vt:variant>
      <vt:variant>
        <vt:i4>1</vt:i4>
      </vt:variant>
    </vt:vector>
  </HeadingPairs>
  <TitlesOfParts>
    <vt:vector size="1" baseType="lpstr">
      <vt:lpstr>Laboratory Biosafety Manual</vt:lpstr>
    </vt:vector>
  </TitlesOfParts>
  <Manager/>
  <Company>University of Michigan - Dearborn</Company>
  <LinksUpToDate>false</LinksUpToDate>
  <CharactersWithSpaces>94962</CharactersWithSpaces>
  <SharedDoc>false</SharedDoc>
  <HyperlinkBase/>
  <HLinks>
    <vt:vector size="102" baseType="variant">
      <vt:variant>
        <vt:i4>6291572</vt:i4>
      </vt:variant>
      <vt:variant>
        <vt:i4>162</vt:i4>
      </vt:variant>
      <vt:variant>
        <vt:i4>0</vt:i4>
      </vt:variant>
      <vt:variant>
        <vt:i4>5</vt:i4>
      </vt:variant>
      <vt:variant>
        <vt:lpwstr>http://www.research.umich.edu/policies/um/committees/BRRC/BRRC.html</vt:lpwstr>
      </vt:variant>
      <vt:variant>
        <vt:lpwstr/>
      </vt:variant>
      <vt:variant>
        <vt:i4>4325453</vt:i4>
      </vt:variant>
      <vt:variant>
        <vt:i4>159</vt:i4>
      </vt:variant>
      <vt:variant>
        <vt:i4>0</vt:i4>
      </vt:variant>
      <vt:variant>
        <vt:i4>5</vt:i4>
      </vt:variant>
      <vt:variant>
        <vt:lpwstr>http://www.umich.edu/~riskmgmt/forms.html</vt:lpwstr>
      </vt:variant>
      <vt:variant>
        <vt:lpwstr/>
      </vt:variant>
      <vt:variant>
        <vt:i4>2359336</vt:i4>
      </vt:variant>
      <vt:variant>
        <vt:i4>156</vt:i4>
      </vt:variant>
      <vt:variant>
        <vt:i4>0</vt:i4>
      </vt:variant>
      <vt:variant>
        <vt:i4>5</vt:i4>
      </vt:variant>
      <vt:variant>
        <vt:lpwstr>http://www.umich.edu/~connect/forms.htm</vt:lpwstr>
      </vt:variant>
      <vt:variant>
        <vt:lpwstr/>
      </vt:variant>
      <vt:variant>
        <vt:i4>8126496</vt:i4>
      </vt:variant>
      <vt:variant>
        <vt:i4>153</vt:i4>
      </vt:variant>
      <vt:variant>
        <vt:i4>0</vt:i4>
      </vt:variant>
      <vt:variant>
        <vt:i4>5</vt:i4>
      </vt:variant>
      <vt:variant>
        <vt:lpwstr>http://www.phac-aspc.gc.ca/msds-ftss/index.html</vt:lpwstr>
      </vt:variant>
      <vt:variant>
        <vt:lpwstr/>
      </vt:variant>
      <vt:variant>
        <vt:i4>8257596</vt:i4>
      </vt:variant>
      <vt:variant>
        <vt:i4>150</vt:i4>
      </vt:variant>
      <vt:variant>
        <vt:i4>0</vt:i4>
      </vt:variant>
      <vt:variant>
        <vt:i4>5</vt:i4>
      </vt:variant>
      <vt:variant>
        <vt:lpwstr>http://www.oseh.umich.edu/pdf/Biosafety_Manual.pdf</vt:lpwstr>
      </vt:variant>
      <vt:variant>
        <vt:lpwstr>_blank</vt:lpwstr>
      </vt:variant>
      <vt:variant>
        <vt:i4>5046378</vt:i4>
      </vt:variant>
      <vt:variant>
        <vt:i4>147</vt:i4>
      </vt:variant>
      <vt:variant>
        <vt:i4>0</vt:i4>
      </vt:variant>
      <vt:variant>
        <vt:i4>5</vt:i4>
      </vt:variant>
      <vt:variant>
        <vt:lpwstr>http://www.oseh.umich.edu/pdf/BL2checklist.pdf</vt:lpwstr>
      </vt:variant>
      <vt:variant>
        <vt:lpwstr>_blank</vt:lpwstr>
      </vt:variant>
      <vt:variant>
        <vt:i4>6160482</vt:i4>
      </vt:variant>
      <vt:variant>
        <vt:i4>30</vt:i4>
      </vt:variant>
      <vt:variant>
        <vt:i4>0</vt:i4>
      </vt:variant>
      <vt:variant>
        <vt:i4>5</vt:i4>
      </vt:variant>
      <vt:variant>
        <vt:lpwstr>http://www.oseh.umich.edu/pdf/guideline/guide_Transportation_of_Biologics.pdf</vt:lpwstr>
      </vt:variant>
      <vt:variant>
        <vt:lpwstr/>
      </vt:variant>
      <vt:variant>
        <vt:i4>6160482</vt:i4>
      </vt:variant>
      <vt:variant>
        <vt:i4>27</vt:i4>
      </vt:variant>
      <vt:variant>
        <vt:i4>0</vt:i4>
      </vt:variant>
      <vt:variant>
        <vt:i4>5</vt:i4>
      </vt:variant>
      <vt:variant>
        <vt:lpwstr>http://www.oseh.umich.edu/pdf/guideline/guide_Transportation_of_Biologics.pdf</vt:lpwstr>
      </vt:variant>
      <vt:variant>
        <vt:lpwstr/>
      </vt:variant>
      <vt:variant>
        <vt:i4>2424887</vt:i4>
      </vt:variant>
      <vt:variant>
        <vt:i4>24</vt:i4>
      </vt:variant>
      <vt:variant>
        <vt:i4>0</vt:i4>
      </vt:variant>
      <vt:variant>
        <vt:i4>5</vt:i4>
      </vt:variant>
      <vt:variant>
        <vt:lpwstr>http://www.oseh.umich.edu/pdf/BL2checklist.pdf</vt:lpwstr>
      </vt:variant>
      <vt:variant>
        <vt:lpwstr/>
      </vt:variant>
      <vt:variant>
        <vt:i4>1900559</vt:i4>
      </vt:variant>
      <vt:variant>
        <vt:i4>21</vt:i4>
      </vt:variant>
      <vt:variant>
        <vt:i4>0</vt:i4>
      </vt:variant>
      <vt:variant>
        <vt:i4>5</vt:i4>
      </vt:variant>
      <vt:variant>
        <vt:lpwstr>http://www.oseh.umich.edu/pdf/guideline/guidbmwd.pdf</vt:lpwstr>
      </vt:variant>
      <vt:variant>
        <vt:lpwstr/>
      </vt:variant>
      <vt:variant>
        <vt:i4>2162725</vt:i4>
      </vt:variant>
      <vt:variant>
        <vt:i4>18</vt:i4>
      </vt:variant>
      <vt:variant>
        <vt:i4>0</vt:i4>
      </vt:variant>
      <vt:variant>
        <vt:i4>5</vt:i4>
      </vt:variant>
      <vt:variant>
        <vt:lpwstr>http://www.oseh.umich.edu/labcoll.shtml</vt:lpwstr>
      </vt:variant>
      <vt:variant>
        <vt:lpwstr/>
      </vt:variant>
      <vt:variant>
        <vt:i4>327696</vt:i4>
      </vt:variant>
      <vt:variant>
        <vt:i4>15</vt:i4>
      </vt:variant>
      <vt:variant>
        <vt:i4>0</vt:i4>
      </vt:variant>
      <vt:variant>
        <vt:i4>5</vt:i4>
      </vt:variant>
      <vt:variant>
        <vt:lpwstr>http://www.umd.umich.edu/fileadmin/env-health-safety/public/files/Personal_Protective_Equipment_Jul_2010-1.pdf</vt:lpwstr>
      </vt:variant>
      <vt:variant>
        <vt:lpwstr/>
      </vt:variant>
      <vt:variant>
        <vt:i4>4325453</vt:i4>
      </vt:variant>
      <vt:variant>
        <vt:i4>12</vt:i4>
      </vt:variant>
      <vt:variant>
        <vt:i4>0</vt:i4>
      </vt:variant>
      <vt:variant>
        <vt:i4>5</vt:i4>
      </vt:variant>
      <vt:variant>
        <vt:lpwstr>http://www.umich.edu/~riskmgmt/forms.html</vt:lpwstr>
      </vt:variant>
      <vt:variant>
        <vt:lpwstr/>
      </vt:variant>
      <vt:variant>
        <vt:i4>2359336</vt:i4>
      </vt:variant>
      <vt:variant>
        <vt:i4>9</vt:i4>
      </vt:variant>
      <vt:variant>
        <vt:i4>0</vt:i4>
      </vt:variant>
      <vt:variant>
        <vt:i4>5</vt:i4>
      </vt:variant>
      <vt:variant>
        <vt:lpwstr>http://www.umich.edu/~connect/forms.htm</vt:lpwstr>
      </vt:variant>
      <vt:variant>
        <vt:lpwstr/>
      </vt:variant>
      <vt:variant>
        <vt:i4>6553709</vt:i4>
      </vt:variant>
      <vt:variant>
        <vt:i4>6</vt:i4>
      </vt:variant>
      <vt:variant>
        <vt:i4>0</vt:i4>
      </vt:variant>
      <vt:variant>
        <vt:i4>5</vt:i4>
      </vt:variant>
      <vt:variant>
        <vt:lpwstr>http://www.umd.umich.edu/training/</vt:lpwstr>
      </vt:variant>
      <vt:variant>
        <vt:lpwstr/>
      </vt:variant>
      <vt:variant>
        <vt:i4>4653134</vt:i4>
      </vt:variant>
      <vt:variant>
        <vt:i4>3</vt:i4>
      </vt:variant>
      <vt:variant>
        <vt:i4>0</vt:i4>
      </vt:variant>
      <vt:variant>
        <vt:i4>5</vt:i4>
      </vt:variant>
      <vt:variant>
        <vt:lpwstr>http://www.umd.umich.edu/693936/</vt:lpwstr>
      </vt:variant>
      <vt:variant>
        <vt:lpwstr/>
      </vt:variant>
      <vt:variant>
        <vt:i4>6553647</vt:i4>
      </vt:variant>
      <vt:variant>
        <vt:i4>0</vt:i4>
      </vt:variant>
      <vt:variant>
        <vt:i4>0</vt:i4>
      </vt:variant>
      <vt:variant>
        <vt:i4>5</vt:i4>
      </vt:variant>
      <vt:variant>
        <vt:lpwstr>http://www.oseh.umich.edu//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Biosafety Manual</dc:title>
  <dc:subject/>
  <dc:creator>Information Technology Services</dc:creator>
  <cp:keywords/>
  <dc:description/>
  <cp:lastModifiedBy>Powell, John</cp:lastModifiedBy>
  <cp:revision>17</cp:revision>
  <dcterms:created xsi:type="dcterms:W3CDTF">2017-02-08T20:45:00Z</dcterms:created>
  <dcterms:modified xsi:type="dcterms:W3CDTF">2025-10-10T20:46:00Z</dcterms:modified>
  <cp:category/>
</cp:coreProperties>
</file>