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48270" w14:textId="77777777" w:rsidR="00AF541F" w:rsidRDefault="00AF541F" w:rsidP="00AF541F">
      <w:pPr>
        <w:widowControl/>
        <w:jc w:val="center"/>
        <w:rPr>
          <w:sz w:val="21"/>
          <w:szCs w:val="21"/>
        </w:rPr>
      </w:pPr>
      <w:r>
        <w:rPr>
          <w:noProof/>
          <w:sz w:val="21"/>
          <w:szCs w:val="21"/>
        </w:rPr>
        <w:drawing>
          <wp:inline distT="0" distB="0" distL="0" distR="0" wp14:anchorId="1ACABA05" wp14:editId="4F862831">
            <wp:extent cx="4319383" cy="325754"/>
            <wp:effectExtent l="0" t="0" r="0" b="0"/>
            <wp:docPr id="5" name="image1.png" descr="UM-Dearborn logo"/>
            <wp:cNvGraphicFramePr/>
            <a:graphic xmlns:a="http://schemas.openxmlformats.org/drawingml/2006/main">
              <a:graphicData uri="http://schemas.openxmlformats.org/drawingml/2006/picture">
                <pic:pic xmlns:pic="http://schemas.openxmlformats.org/drawingml/2006/picture">
                  <pic:nvPicPr>
                    <pic:cNvPr id="5" name="image1.png" descr="UM-Dearborn logo"/>
                    <pic:cNvPicPr preferRelativeResize="0"/>
                  </pic:nvPicPr>
                  <pic:blipFill>
                    <a:blip r:embed="rId7"/>
                    <a:srcRect/>
                    <a:stretch>
                      <a:fillRect/>
                    </a:stretch>
                  </pic:blipFill>
                  <pic:spPr>
                    <a:xfrm>
                      <a:off x="0" y="0"/>
                      <a:ext cx="4319383" cy="325754"/>
                    </a:xfrm>
                    <a:prstGeom prst="rect">
                      <a:avLst/>
                    </a:prstGeom>
                    <a:ln/>
                  </pic:spPr>
                </pic:pic>
              </a:graphicData>
            </a:graphic>
          </wp:inline>
        </w:drawing>
      </w:r>
    </w:p>
    <w:p w14:paraId="026CDC4E" w14:textId="77777777" w:rsidR="00AF541F" w:rsidRDefault="00AF541F" w:rsidP="00AF541F">
      <w:pPr>
        <w:widowControl/>
        <w:rPr>
          <w:sz w:val="21"/>
          <w:szCs w:val="21"/>
        </w:rPr>
      </w:pPr>
    </w:p>
    <w:p w14:paraId="254C591B" w14:textId="77777777" w:rsidR="00AF541F" w:rsidRDefault="00AF541F" w:rsidP="004447C0">
      <w:pPr>
        <w:pStyle w:val="Heading1"/>
      </w:pPr>
      <w:r w:rsidRPr="004447C0">
        <w:t>Collaborative</w:t>
      </w:r>
      <w:r>
        <w:t xml:space="preserve"> Education Agreement</w:t>
      </w:r>
    </w:p>
    <w:p w14:paraId="7D032032" w14:textId="77777777" w:rsidR="00AF541F" w:rsidRDefault="00AF541F" w:rsidP="00AF541F">
      <w:pPr>
        <w:widowControl/>
        <w:jc w:val="center"/>
        <w:rPr>
          <w:b/>
          <w:sz w:val="21"/>
          <w:szCs w:val="21"/>
        </w:rPr>
      </w:pPr>
      <w:r>
        <w:rPr>
          <w:b/>
          <w:sz w:val="21"/>
          <w:szCs w:val="21"/>
        </w:rPr>
        <w:t>Between</w:t>
      </w:r>
    </w:p>
    <w:p w14:paraId="7BF728A1" w14:textId="77777777" w:rsidR="00AF541F" w:rsidRDefault="00AF541F" w:rsidP="00AF541F">
      <w:pPr>
        <w:widowControl/>
        <w:jc w:val="center"/>
        <w:rPr>
          <w:b/>
          <w:sz w:val="21"/>
          <w:szCs w:val="21"/>
        </w:rPr>
      </w:pPr>
      <w:r>
        <w:rPr>
          <w:b/>
          <w:sz w:val="21"/>
          <w:szCs w:val="21"/>
        </w:rPr>
        <w:t>The Regents of The University of Michigan</w:t>
      </w:r>
    </w:p>
    <w:p w14:paraId="53DE9C1A" w14:textId="77777777" w:rsidR="00AF541F" w:rsidRDefault="00AF541F" w:rsidP="00AF541F">
      <w:pPr>
        <w:widowControl/>
        <w:jc w:val="center"/>
        <w:rPr>
          <w:b/>
          <w:sz w:val="21"/>
          <w:szCs w:val="21"/>
        </w:rPr>
      </w:pPr>
      <w:r>
        <w:rPr>
          <w:b/>
          <w:sz w:val="21"/>
          <w:szCs w:val="21"/>
        </w:rPr>
        <w:t>On behalf of</w:t>
      </w:r>
    </w:p>
    <w:p w14:paraId="1E1775C7" w14:textId="77777777" w:rsidR="00AF541F" w:rsidRDefault="00AF541F" w:rsidP="00AF541F">
      <w:pPr>
        <w:widowControl/>
        <w:jc w:val="center"/>
        <w:rPr>
          <w:b/>
          <w:sz w:val="21"/>
          <w:szCs w:val="21"/>
        </w:rPr>
      </w:pPr>
      <w:r>
        <w:rPr>
          <w:b/>
          <w:sz w:val="21"/>
          <w:szCs w:val="21"/>
        </w:rPr>
        <w:t>The University of Michigan-Dearborn</w:t>
      </w:r>
    </w:p>
    <w:p w14:paraId="050E0F17" w14:textId="77777777" w:rsidR="00AF541F" w:rsidRDefault="00AF541F" w:rsidP="00AF541F">
      <w:pPr>
        <w:widowControl/>
        <w:jc w:val="center"/>
        <w:rPr>
          <w:b/>
          <w:sz w:val="21"/>
          <w:szCs w:val="21"/>
        </w:rPr>
      </w:pPr>
      <w:r>
        <w:rPr>
          <w:b/>
          <w:sz w:val="21"/>
          <w:szCs w:val="21"/>
        </w:rPr>
        <w:t>And</w:t>
      </w:r>
    </w:p>
    <w:p w14:paraId="076596E3" w14:textId="77777777" w:rsidR="00AF541F" w:rsidRDefault="00AF541F" w:rsidP="00AF541F">
      <w:pPr>
        <w:widowControl/>
        <w:jc w:val="center"/>
        <w:rPr>
          <w:b/>
          <w:sz w:val="21"/>
          <w:szCs w:val="21"/>
        </w:rPr>
      </w:pPr>
      <w:r>
        <w:rPr>
          <w:b/>
          <w:sz w:val="21"/>
          <w:szCs w:val="21"/>
        </w:rPr>
        <w:t>[Name of Foreign Institution]</w:t>
      </w:r>
    </w:p>
    <w:p w14:paraId="5F5A3869" w14:textId="77777777" w:rsidR="00AF541F" w:rsidRDefault="00AF541F" w:rsidP="00AF541F">
      <w:pPr>
        <w:widowControl/>
        <w:rPr>
          <w:sz w:val="21"/>
          <w:szCs w:val="21"/>
        </w:rPr>
      </w:pPr>
    </w:p>
    <w:p w14:paraId="23330BF5" w14:textId="77777777" w:rsidR="00AF541F" w:rsidRDefault="00AF541F" w:rsidP="00AF541F">
      <w:pPr>
        <w:widowControl/>
        <w:rPr>
          <w:sz w:val="21"/>
          <w:szCs w:val="21"/>
        </w:rPr>
      </w:pPr>
      <w:r>
        <w:rPr>
          <w:sz w:val="21"/>
          <w:szCs w:val="21"/>
        </w:rPr>
        <w:t>This Collaborative Education Agreement (“Agreement”) is made between the Regents of the University of Michigan, a Michigan Constitutional corporation, on behalf of the University of Michigan-Dearborn (hereafter referred to as “UM-D”), located in Dearborn, Michigan, United States of America (“USA”), and [Name of Foreign Institution] (hereafter referred to as “[XXXXX]”), located in [City], [Province/State], [Country], to set forth the parties’ respective administrative responsibilities in connection with the collaborative education initiatives described and established herein. The following terms and conditions of this Agreement shall be observed.</w:t>
      </w:r>
    </w:p>
    <w:p w14:paraId="785E7A7C" w14:textId="77777777" w:rsidR="00AF541F" w:rsidRDefault="00AF541F" w:rsidP="00AF541F">
      <w:pPr>
        <w:widowControl/>
        <w:rPr>
          <w:sz w:val="21"/>
          <w:szCs w:val="21"/>
        </w:rPr>
      </w:pPr>
    </w:p>
    <w:p w14:paraId="5B8DE7FF" w14:textId="77777777" w:rsidR="00AF541F" w:rsidRDefault="00AF541F" w:rsidP="004447C0">
      <w:pPr>
        <w:pStyle w:val="Heading2"/>
      </w:pPr>
      <w:r>
        <w:t>1.</w:t>
      </w:r>
      <w:r>
        <w:tab/>
        <w:t xml:space="preserve">Collaborative </w:t>
      </w:r>
      <w:r w:rsidRPr="004447C0">
        <w:t>Education</w:t>
      </w:r>
      <w:r>
        <w:t xml:space="preserve"> Programs</w:t>
      </w:r>
    </w:p>
    <w:p w14:paraId="6E0A12B3" w14:textId="77777777" w:rsidR="00AF541F" w:rsidRDefault="00AF541F" w:rsidP="00AF541F">
      <w:pPr>
        <w:widowControl/>
        <w:rPr>
          <w:sz w:val="21"/>
          <w:szCs w:val="21"/>
        </w:rPr>
      </w:pPr>
    </w:p>
    <w:p w14:paraId="137C60E7" w14:textId="77777777" w:rsidR="00AF541F" w:rsidRDefault="00AF541F" w:rsidP="00AF541F">
      <w:pPr>
        <w:widowControl/>
        <w:rPr>
          <w:sz w:val="21"/>
          <w:szCs w:val="21"/>
        </w:rPr>
      </w:pPr>
      <w:r>
        <w:rPr>
          <w:sz w:val="21"/>
          <w:szCs w:val="21"/>
        </w:rPr>
        <w:t>Through this Agreement, the parties establish the following collaborative education initiatives:</w:t>
      </w:r>
    </w:p>
    <w:p w14:paraId="259E4BC5" w14:textId="77777777" w:rsidR="00AF541F" w:rsidRDefault="00AF541F" w:rsidP="00AF541F">
      <w:pPr>
        <w:widowControl/>
        <w:rPr>
          <w:sz w:val="21"/>
          <w:szCs w:val="21"/>
        </w:rPr>
      </w:pPr>
    </w:p>
    <w:p w14:paraId="44CD93D7" w14:textId="77777777" w:rsidR="00AF541F" w:rsidRDefault="00AF541F" w:rsidP="00AF541F">
      <w:pPr>
        <w:widowControl/>
        <w:ind w:left="720" w:hanging="720"/>
        <w:rPr>
          <w:sz w:val="21"/>
          <w:szCs w:val="21"/>
        </w:rPr>
      </w:pPr>
      <w:r>
        <w:rPr>
          <w:sz w:val="21"/>
          <w:szCs w:val="21"/>
        </w:rPr>
        <w:t>1.1</w:t>
      </w:r>
      <w:r>
        <w:rPr>
          <w:sz w:val="21"/>
          <w:szCs w:val="21"/>
        </w:rPr>
        <w:tab/>
        <w:t>A Master’s Program in which qualified [XXXXX] students, after receiving their undergraduate degrees at [XXXXX], will be eligible to apply for admission to a field of study at UM-D (subject to all applicable UM-D admission policies and standards) to satisfy the degree requirements for a graduate program within the UM-D College of Arts, Sciences, and Letters (“CASL”), College of Business (“COB”), College of Education, Health, and Human Services (“CEHHS”), or College of Engineering and Computer Science (“CECS”), and receive the corresponding degree from UM-D upon the recommendation of the faculty at UM-D.</w:t>
      </w:r>
    </w:p>
    <w:p w14:paraId="1DAD7FB1" w14:textId="77777777" w:rsidR="00AF541F" w:rsidRDefault="00AF541F" w:rsidP="00AF541F">
      <w:pPr>
        <w:widowControl/>
        <w:ind w:left="720" w:hanging="720"/>
        <w:rPr>
          <w:sz w:val="21"/>
          <w:szCs w:val="21"/>
        </w:rPr>
      </w:pPr>
    </w:p>
    <w:p w14:paraId="240861F3" w14:textId="77777777" w:rsidR="00AF541F" w:rsidRDefault="00AF541F" w:rsidP="00AF541F">
      <w:pPr>
        <w:widowControl/>
        <w:ind w:left="720" w:hanging="720"/>
        <w:rPr>
          <w:sz w:val="21"/>
          <w:szCs w:val="21"/>
        </w:rPr>
      </w:pPr>
      <w:r>
        <w:rPr>
          <w:sz w:val="21"/>
          <w:szCs w:val="21"/>
        </w:rPr>
        <w:t>1.2</w:t>
      </w:r>
      <w:r>
        <w:rPr>
          <w:sz w:val="21"/>
          <w:szCs w:val="21"/>
        </w:rPr>
        <w:tab/>
        <w:t>A 1+1 Program in which qualified [XXXXX] students, after successfully completing one year of graduate study at [XXXXX] (equivalent to at least 24 graduate credit hours), will be eligible to apply for admission to a field of study at UM-D (subject to all applicable UM-D admission policies and standards) to satisfy the degree requirements for a graduate program within CASL, COB, CEHHS, or CECS, and receive the corresponding degree from UM-D upon the recommendation of the faculty at UM-D. UM-D will review and consider transfers for up to nine (9) credit hours of appropriate graduate coursework taken at [XXXXX], in accordance with UM-D’s normal credit transfer policies.</w:t>
      </w:r>
    </w:p>
    <w:p w14:paraId="70A2670A" w14:textId="77777777" w:rsidR="00AF541F" w:rsidRDefault="00AF541F" w:rsidP="00AF541F">
      <w:pPr>
        <w:widowControl/>
        <w:ind w:left="720" w:hanging="720"/>
        <w:rPr>
          <w:sz w:val="21"/>
          <w:szCs w:val="21"/>
        </w:rPr>
      </w:pPr>
    </w:p>
    <w:p w14:paraId="2157DA94" w14:textId="77777777" w:rsidR="00AF541F" w:rsidRDefault="00AF541F" w:rsidP="00AF541F">
      <w:pPr>
        <w:widowControl/>
        <w:ind w:left="720" w:hanging="720"/>
        <w:rPr>
          <w:sz w:val="21"/>
          <w:szCs w:val="21"/>
        </w:rPr>
      </w:pPr>
      <w:r>
        <w:rPr>
          <w:sz w:val="21"/>
          <w:szCs w:val="21"/>
        </w:rPr>
        <w:t>1.3</w:t>
      </w:r>
      <w:r>
        <w:rPr>
          <w:sz w:val="21"/>
          <w:szCs w:val="21"/>
        </w:rPr>
        <w:tab/>
        <w:t>A 3+2 Program in which qualified [XXXXX] students, after successfully completing the first three (3) years of their undergraduate curriculum at [XXXXX], will be eligible to apply for admission to UM-D (subject to all applicable UM-D admission policies and standards) for two (2) years (extendable to a maximum of three [3] years) to finish the following program: 1) during the first year, [XXXXX] students admitted as undergraduate guest students will finish a required education curriculum to qualify for their Bachelor’s degree awarded by [XXXXX], and 2) they will then be eligible to apply for graduate admission at UM-D (subject to all applicable UM-D admission policies and standards) to continue their education, satisfy the degree requirements for a graduate program within CASL, COB, CECS, or CEHHS, and receive the corresponding degree from UM-D upon the recommendation of the faculty at UM-D.</w:t>
      </w:r>
    </w:p>
    <w:p w14:paraId="426921A1" w14:textId="77777777" w:rsidR="00AF541F" w:rsidRDefault="00AF541F" w:rsidP="00AF541F">
      <w:pPr>
        <w:widowControl/>
        <w:ind w:left="720" w:hanging="720"/>
        <w:rPr>
          <w:sz w:val="21"/>
          <w:szCs w:val="21"/>
        </w:rPr>
      </w:pPr>
    </w:p>
    <w:p w14:paraId="563BEA5D" w14:textId="77777777" w:rsidR="00AF541F" w:rsidRDefault="00AF541F" w:rsidP="00AF541F">
      <w:pPr>
        <w:widowControl/>
        <w:ind w:left="720" w:hanging="720"/>
        <w:rPr>
          <w:sz w:val="21"/>
          <w:szCs w:val="21"/>
        </w:rPr>
      </w:pPr>
      <w:r>
        <w:rPr>
          <w:sz w:val="21"/>
          <w:szCs w:val="21"/>
        </w:rPr>
        <w:lastRenderedPageBreak/>
        <w:t>1.4</w:t>
      </w:r>
      <w:r>
        <w:rPr>
          <w:sz w:val="21"/>
          <w:szCs w:val="21"/>
        </w:rPr>
        <w:tab/>
        <w:t xml:space="preserve">The parties agree that the </w:t>
      </w:r>
      <w:proofErr w:type="gramStart"/>
      <w:r>
        <w:rPr>
          <w:sz w:val="21"/>
          <w:szCs w:val="21"/>
        </w:rPr>
        <w:t>Master’s</w:t>
      </w:r>
      <w:proofErr w:type="gramEnd"/>
      <w:r>
        <w:rPr>
          <w:sz w:val="21"/>
          <w:szCs w:val="21"/>
        </w:rPr>
        <w:t xml:space="preserve"> Program, the 1+1 Program, and the 3+2 Program (referred to collectively as the “Collaborative Education Programs”, singularly as a “Collaborative Education Program”) will each be conducted in accordance with the terms and conditions set out in this Agreement.</w:t>
      </w:r>
    </w:p>
    <w:p w14:paraId="539AD98F" w14:textId="77777777" w:rsidR="00AF541F" w:rsidRDefault="00AF541F" w:rsidP="00AF541F">
      <w:pPr>
        <w:widowControl/>
        <w:ind w:left="720" w:hanging="720"/>
        <w:rPr>
          <w:sz w:val="21"/>
          <w:szCs w:val="21"/>
        </w:rPr>
      </w:pPr>
    </w:p>
    <w:p w14:paraId="769932BD" w14:textId="77777777" w:rsidR="00AF541F" w:rsidRDefault="00AF541F" w:rsidP="00AF541F">
      <w:pPr>
        <w:widowControl/>
        <w:ind w:left="720" w:hanging="720"/>
        <w:rPr>
          <w:sz w:val="21"/>
          <w:szCs w:val="21"/>
        </w:rPr>
      </w:pPr>
      <w:r>
        <w:rPr>
          <w:sz w:val="21"/>
          <w:szCs w:val="21"/>
        </w:rPr>
        <w:t>1.5</w:t>
      </w:r>
      <w:r>
        <w:rPr>
          <w:sz w:val="21"/>
          <w:szCs w:val="21"/>
        </w:rPr>
        <w:tab/>
        <w:t>In all instances, qualified students recommended by [XXXXX] will be evaluated by UM-D and, in accordance with UM-D’s admission policies and standards, will be considered for admission to UM-D on an equal basis with all other applicants provided they meet the requirements for admission to UM-D. This Agreement does not guarantee acceptance to UM-D for any [XXXXX] student, and UM-D reserves the right of final approval on the admission of any [XXXXX] student.</w:t>
      </w:r>
    </w:p>
    <w:p w14:paraId="6E3C7D29" w14:textId="77777777" w:rsidR="00AF541F" w:rsidRDefault="00AF541F" w:rsidP="00AF541F">
      <w:pPr>
        <w:widowControl/>
        <w:ind w:left="720" w:hanging="720"/>
        <w:rPr>
          <w:sz w:val="21"/>
          <w:szCs w:val="21"/>
        </w:rPr>
      </w:pPr>
    </w:p>
    <w:p w14:paraId="219A7B84" w14:textId="77777777" w:rsidR="00AF541F" w:rsidRDefault="00AF541F" w:rsidP="00AF541F">
      <w:pPr>
        <w:widowControl/>
        <w:ind w:left="720" w:hanging="720"/>
        <w:rPr>
          <w:sz w:val="21"/>
          <w:szCs w:val="21"/>
        </w:rPr>
      </w:pPr>
    </w:p>
    <w:p w14:paraId="3E8146E7" w14:textId="77777777" w:rsidR="00AF541F" w:rsidRDefault="00AF541F" w:rsidP="00AF541F">
      <w:pPr>
        <w:widowControl/>
        <w:rPr>
          <w:sz w:val="21"/>
          <w:szCs w:val="21"/>
        </w:rPr>
      </w:pPr>
    </w:p>
    <w:p w14:paraId="0089DE7E" w14:textId="77777777" w:rsidR="00AF541F" w:rsidRDefault="00AF541F" w:rsidP="004447C0">
      <w:pPr>
        <w:pStyle w:val="Heading2"/>
      </w:pPr>
      <w:r>
        <w:t>2.</w:t>
      </w:r>
      <w:r>
        <w:tab/>
        <w:t xml:space="preserve">The </w:t>
      </w:r>
      <w:proofErr w:type="gramStart"/>
      <w:r>
        <w:t>Master’s</w:t>
      </w:r>
      <w:proofErr w:type="gramEnd"/>
      <w:r>
        <w:t xml:space="preserve"> Program</w:t>
      </w:r>
    </w:p>
    <w:p w14:paraId="442941B1" w14:textId="77777777" w:rsidR="00AF541F" w:rsidRDefault="00AF541F" w:rsidP="00AF541F">
      <w:pPr>
        <w:widowControl/>
        <w:rPr>
          <w:sz w:val="21"/>
          <w:szCs w:val="21"/>
        </w:rPr>
      </w:pPr>
    </w:p>
    <w:p w14:paraId="7DCA0CCC" w14:textId="77777777" w:rsidR="00AF541F" w:rsidRDefault="00AF541F" w:rsidP="00AF541F">
      <w:pPr>
        <w:widowControl/>
        <w:ind w:left="720" w:hanging="720"/>
        <w:rPr>
          <w:sz w:val="21"/>
          <w:szCs w:val="21"/>
        </w:rPr>
      </w:pPr>
      <w:r>
        <w:rPr>
          <w:sz w:val="21"/>
          <w:szCs w:val="21"/>
        </w:rPr>
        <w:t>2.1</w:t>
      </w:r>
      <w:r>
        <w:rPr>
          <w:sz w:val="21"/>
          <w:szCs w:val="21"/>
        </w:rPr>
        <w:tab/>
        <w:t xml:space="preserve">[XXXXX] students admitted to UM-D will continue their studies in their chosen program at UM-D following a course of study approved by the faculty of UM-D. After successfully completing the appropriate program requirements, each [XXXXX] student will receive the corresponding </w:t>
      </w:r>
      <w:proofErr w:type="gramStart"/>
      <w:r>
        <w:rPr>
          <w:sz w:val="21"/>
          <w:szCs w:val="21"/>
        </w:rPr>
        <w:t>Master’s</w:t>
      </w:r>
      <w:proofErr w:type="gramEnd"/>
      <w:r>
        <w:rPr>
          <w:sz w:val="21"/>
          <w:szCs w:val="21"/>
        </w:rPr>
        <w:t xml:space="preserve"> degree from the University of Michigan-Dearborn upon the recommendation of the faculty at UM-D.</w:t>
      </w:r>
    </w:p>
    <w:p w14:paraId="4B59F02F" w14:textId="77777777" w:rsidR="00AF541F" w:rsidRDefault="00AF541F" w:rsidP="00AF541F">
      <w:pPr>
        <w:widowControl/>
        <w:ind w:left="720" w:hanging="720"/>
        <w:rPr>
          <w:sz w:val="21"/>
          <w:szCs w:val="21"/>
        </w:rPr>
      </w:pPr>
    </w:p>
    <w:p w14:paraId="54602180" w14:textId="77777777" w:rsidR="00AF541F" w:rsidRDefault="00AF541F" w:rsidP="00AF541F">
      <w:pPr>
        <w:widowControl/>
        <w:ind w:left="720" w:hanging="720"/>
        <w:rPr>
          <w:sz w:val="21"/>
          <w:szCs w:val="21"/>
        </w:rPr>
      </w:pPr>
      <w:r>
        <w:rPr>
          <w:sz w:val="21"/>
          <w:szCs w:val="21"/>
        </w:rPr>
        <w:t>2.2</w:t>
      </w:r>
      <w:r>
        <w:rPr>
          <w:sz w:val="21"/>
          <w:szCs w:val="21"/>
        </w:rPr>
        <w:tab/>
        <w:t>The Master’s Program will comprise two (2) phases as follows:</w:t>
      </w:r>
    </w:p>
    <w:p w14:paraId="06F210F5" w14:textId="77777777" w:rsidR="00AF541F" w:rsidRDefault="00AF541F" w:rsidP="00AF541F">
      <w:pPr>
        <w:widowControl/>
        <w:ind w:left="720" w:hanging="720"/>
        <w:rPr>
          <w:sz w:val="21"/>
          <w:szCs w:val="21"/>
        </w:rPr>
      </w:pPr>
    </w:p>
    <w:p w14:paraId="0F81383C" w14:textId="77777777" w:rsidR="00AF541F" w:rsidRDefault="00AF541F" w:rsidP="00AF541F">
      <w:pPr>
        <w:widowControl/>
        <w:ind w:left="720"/>
        <w:rPr>
          <w:b/>
          <w:sz w:val="21"/>
          <w:szCs w:val="21"/>
          <w:u w:val="single"/>
        </w:rPr>
      </w:pPr>
      <w:r>
        <w:rPr>
          <w:b/>
          <w:sz w:val="21"/>
          <w:szCs w:val="21"/>
          <w:u w:val="single"/>
        </w:rPr>
        <w:t>Phase I</w:t>
      </w:r>
    </w:p>
    <w:p w14:paraId="6B57163C" w14:textId="77777777" w:rsidR="00AF541F" w:rsidRDefault="00AF541F" w:rsidP="00AF541F">
      <w:pPr>
        <w:widowControl/>
        <w:ind w:left="720"/>
        <w:rPr>
          <w:sz w:val="21"/>
          <w:szCs w:val="21"/>
        </w:rPr>
      </w:pPr>
    </w:p>
    <w:p w14:paraId="06FCDDBB" w14:textId="77777777" w:rsidR="00AF541F" w:rsidRDefault="00AF541F" w:rsidP="00AF541F">
      <w:pPr>
        <w:widowControl/>
        <w:ind w:left="1440" w:hanging="720"/>
        <w:rPr>
          <w:sz w:val="21"/>
          <w:szCs w:val="21"/>
        </w:rPr>
      </w:pPr>
      <w:r>
        <w:rPr>
          <w:sz w:val="21"/>
          <w:szCs w:val="21"/>
        </w:rPr>
        <w:t>2.2.1</w:t>
      </w:r>
      <w:r>
        <w:rPr>
          <w:sz w:val="21"/>
          <w:szCs w:val="21"/>
        </w:rPr>
        <w:tab/>
        <w:t>Graduate application and admission requirements vary across graduate programs for each UM-D college but follow these guidelines:</w:t>
      </w:r>
    </w:p>
    <w:p w14:paraId="2DD311FF" w14:textId="77777777" w:rsidR="00AF541F" w:rsidRDefault="00AF541F" w:rsidP="00AF541F">
      <w:pPr>
        <w:widowControl/>
        <w:numPr>
          <w:ilvl w:val="0"/>
          <w:numId w:val="1"/>
        </w:numPr>
        <w:pBdr>
          <w:top w:val="nil"/>
          <w:left w:val="nil"/>
          <w:bottom w:val="nil"/>
          <w:right w:val="nil"/>
          <w:between w:val="nil"/>
        </w:pBdr>
        <w:ind w:left="1800"/>
        <w:rPr>
          <w:color w:val="000000"/>
          <w:sz w:val="21"/>
          <w:szCs w:val="21"/>
        </w:rPr>
      </w:pPr>
      <w:r>
        <w:rPr>
          <w:color w:val="000000"/>
          <w:sz w:val="21"/>
          <w:szCs w:val="21"/>
        </w:rPr>
        <w:t xml:space="preserve">CASL – [XXXXX] student applicants to CASL graduate programs are required to have a minimum Grade Point Average (“GPA”). GPA requirements vary across CASL graduate programs. [XXXXX] students must consult the admission requirements published by the specific CASL graduate program for which they intend to apply. See the CASL graduate programs website at </w:t>
      </w:r>
      <w:hyperlink r:id="rId8">
        <w:r>
          <w:rPr>
            <w:color w:val="0000FF"/>
            <w:sz w:val="21"/>
            <w:szCs w:val="21"/>
            <w:u w:val="single"/>
          </w:rPr>
          <w:t>https://umdearborn.edu/casl/graduate-programs</w:t>
        </w:r>
      </w:hyperlink>
      <w:r>
        <w:rPr>
          <w:color w:val="000000"/>
          <w:sz w:val="21"/>
          <w:szCs w:val="21"/>
        </w:rPr>
        <w:t xml:space="preserve"> for more details.</w:t>
      </w:r>
    </w:p>
    <w:p w14:paraId="15662CEB" w14:textId="77777777" w:rsidR="00AF541F" w:rsidRDefault="00AF541F" w:rsidP="00AF541F">
      <w:pPr>
        <w:widowControl/>
        <w:numPr>
          <w:ilvl w:val="0"/>
          <w:numId w:val="1"/>
        </w:numPr>
        <w:pBdr>
          <w:top w:val="nil"/>
          <w:left w:val="nil"/>
          <w:bottom w:val="nil"/>
          <w:right w:val="nil"/>
          <w:between w:val="nil"/>
        </w:pBdr>
        <w:ind w:left="1800"/>
        <w:rPr>
          <w:color w:val="000000"/>
          <w:sz w:val="21"/>
          <w:szCs w:val="21"/>
        </w:rPr>
      </w:pPr>
      <w:r>
        <w:rPr>
          <w:color w:val="000000"/>
          <w:sz w:val="21"/>
          <w:szCs w:val="21"/>
        </w:rPr>
        <w:t xml:space="preserve">COB – [XXXXX] student applicants to COB graduate programs should consult the requirements found at </w:t>
      </w:r>
      <w:hyperlink r:id="rId9">
        <w:r>
          <w:rPr>
            <w:color w:val="0000FF"/>
            <w:sz w:val="21"/>
            <w:szCs w:val="21"/>
            <w:u w:val="single"/>
          </w:rPr>
          <w:t>https://umdearborn.edu/cob/graduate-programs/admission</w:t>
        </w:r>
      </w:hyperlink>
      <w:r>
        <w:rPr>
          <w:color w:val="000000"/>
          <w:sz w:val="21"/>
          <w:szCs w:val="21"/>
        </w:rPr>
        <w:t>.</w:t>
      </w:r>
    </w:p>
    <w:p w14:paraId="0BD5FF94" w14:textId="77777777" w:rsidR="00AF541F" w:rsidRDefault="00AF541F" w:rsidP="00AF541F">
      <w:pPr>
        <w:widowControl/>
        <w:numPr>
          <w:ilvl w:val="0"/>
          <w:numId w:val="1"/>
        </w:numPr>
        <w:pBdr>
          <w:top w:val="nil"/>
          <w:left w:val="nil"/>
          <w:bottom w:val="nil"/>
          <w:right w:val="nil"/>
          <w:between w:val="nil"/>
        </w:pBdr>
        <w:ind w:left="1800"/>
        <w:rPr>
          <w:color w:val="000000"/>
          <w:sz w:val="21"/>
          <w:szCs w:val="21"/>
        </w:rPr>
      </w:pPr>
      <w:r>
        <w:rPr>
          <w:color w:val="000000"/>
          <w:sz w:val="21"/>
          <w:szCs w:val="21"/>
        </w:rPr>
        <w:t xml:space="preserve">CEHHS – GPA requirements vary by CEHHS graduate program and range between 3.0 and 3.3 (on a 4.0 grading scale). See </w:t>
      </w:r>
      <w:hyperlink r:id="rId10">
        <w:r>
          <w:rPr>
            <w:color w:val="0000FF"/>
            <w:sz w:val="21"/>
            <w:szCs w:val="21"/>
            <w:u w:val="single"/>
          </w:rPr>
          <w:t>https://umdearborn.edu/cehhs/graduate-programs/admission</w:t>
        </w:r>
      </w:hyperlink>
      <w:r>
        <w:rPr>
          <w:color w:val="000000"/>
          <w:sz w:val="21"/>
          <w:szCs w:val="21"/>
        </w:rPr>
        <w:t xml:space="preserve"> for more details.</w:t>
      </w:r>
    </w:p>
    <w:p w14:paraId="2BBA79D4" w14:textId="77777777" w:rsidR="00AF541F" w:rsidRDefault="00AF541F" w:rsidP="00AF541F">
      <w:pPr>
        <w:widowControl/>
        <w:numPr>
          <w:ilvl w:val="0"/>
          <w:numId w:val="1"/>
        </w:numPr>
        <w:pBdr>
          <w:top w:val="nil"/>
          <w:left w:val="nil"/>
          <w:bottom w:val="nil"/>
          <w:right w:val="nil"/>
          <w:between w:val="nil"/>
        </w:pBdr>
        <w:ind w:left="1800"/>
        <w:rPr>
          <w:color w:val="000000"/>
          <w:sz w:val="21"/>
          <w:szCs w:val="21"/>
        </w:rPr>
      </w:pPr>
      <w:r>
        <w:rPr>
          <w:color w:val="000000"/>
          <w:sz w:val="21"/>
          <w:szCs w:val="21"/>
        </w:rPr>
        <w:t xml:space="preserve">CECS – [XXXXX] students must have typically earned an undergraduate GPA of 3.0 (on a 4.0 grading scale) based on UM-D’s approved grade conversion scale. See </w:t>
      </w:r>
      <w:hyperlink r:id="rId11">
        <w:r>
          <w:rPr>
            <w:color w:val="0000FF"/>
            <w:sz w:val="21"/>
            <w:szCs w:val="21"/>
            <w:u w:val="single"/>
          </w:rPr>
          <w:t>https://umdearborn.edu/admissions/graduate/college-engineering-computer-science-admission-prerequisites</w:t>
        </w:r>
      </w:hyperlink>
      <w:r>
        <w:rPr>
          <w:color w:val="000000"/>
          <w:sz w:val="21"/>
          <w:szCs w:val="21"/>
        </w:rPr>
        <w:t xml:space="preserve"> for more details.</w:t>
      </w:r>
    </w:p>
    <w:p w14:paraId="2BE0822C" w14:textId="77777777" w:rsidR="00AF541F" w:rsidRDefault="00AF541F" w:rsidP="00AF541F">
      <w:pPr>
        <w:widowControl/>
        <w:ind w:left="1440" w:hanging="720"/>
        <w:rPr>
          <w:sz w:val="21"/>
          <w:szCs w:val="21"/>
        </w:rPr>
      </w:pPr>
    </w:p>
    <w:p w14:paraId="5EEEA8C0" w14:textId="77777777" w:rsidR="00AF541F" w:rsidRDefault="00AF541F" w:rsidP="00AF541F">
      <w:pPr>
        <w:widowControl/>
        <w:ind w:left="1440" w:hanging="720"/>
        <w:rPr>
          <w:sz w:val="21"/>
          <w:szCs w:val="21"/>
        </w:rPr>
      </w:pPr>
      <w:r>
        <w:rPr>
          <w:sz w:val="21"/>
          <w:szCs w:val="21"/>
        </w:rPr>
        <w:t>2.2.2</w:t>
      </w:r>
      <w:r>
        <w:rPr>
          <w:sz w:val="21"/>
          <w:szCs w:val="21"/>
        </w:rPr>
        <w:tab/>
        <w:t xml:space="preserve">[XXXXX] students who successfully meet the UM-D admission standards pursuant to this Agreement may be accepted to study at UM-D in the </w:t>
      </w:r>
      <w:proofErr w:type="gramStart"/>
      <w:r>
        <w:rPr>
          <w:sz w:val="21"/>
          <w:szCs w:val="21"/>
        </w:rPr>
        <w:t>Master’s</w:t>
      </w:r>
      <w:proofErr w:type="gramEnd"/>
      <w:r>
        <w:rPr>
          <w:sz w:val="21"/>
          <w:szCs w:val="21"/>
        </w:rPr>
        <w:t xml:space="preserve"> Program.</w:t>
      </w:r>
    </w:p>
    <w:p w14:paraId="04CCB4A1" w14:textId="77777777" w:rsidR="00AF541F" w:rsidRDefault="00AF541F" w:rsidP="00AF541F">
      <w:pPr>
        <w:widowControl/>
        <w:ind w:left="720"/>
        <w:rPr>
          <w:sz w:val="21"/>
          <w:szCs w:val="21"/>
        </w:rPr>
      </w:pPr>
    </w:p>
    <w:p w14:paraId="3C3A4706" w14:textId="77777777" w:rsidR="00AF541F" w:rsidRDefault="00AF541F" w:rsidP="00AF541F">
      <w:pPr>
        <w:widowControl/>
        <w:ind w:left="720"/>
        <w:rPr>
          <w:b/>
          <w:sz w:val="21"/>
          <w:szCs w:val="21"/>
          <w:u w:val="single"/>
        </w:rPr>
      </w:pPr>
      <w:r>
        <w:rPr>
          <w:b/>
          <w:sz w:val="21"/>
          <w:szCs w:val="21"/>
          <w:u w:val="single"/>
        </w:rPr>
        <w:t>Phase II</w:t>
      </w:r>
    </w:p>
    <w:p w14:paraId="22C39669" w14:textId="77777777" w:rsidR="00AF541F" w:rsidRDefault="00AF541F" w:rsidP="00AF541F">
      <w:pPr>
        <w:widowControl/>
        <w:ind w:left="720"/>
        <w:rPr>
          <w:sz w:val="21"/>
          <w:szCs w:val="21"/>
        </w:rPr>
      </w:pPr>
    </w:p>
    <w:p w14:paraId="446DFCD5" w14:textId="77777777" w:rsidR="00AF541F" w:rsidRDefault="00AF541F" w:rsidP="00AF541F">
      <w:pPr>
        <w:widowControl/>
        <w:ind w:left="1440" w:hanging="720"/>
        <w:rPr>
          <w:sz w:val="21"/>
          <w:szCs w:val="21"/>
        </w:rPr>
      </w:pPr>
      <w:r>
        <w:rPr>
          <w:sz w:val="21"/>
          <w:szCs w:val="21"/>
        </w:rPr>
        <w:t>2.2.3</w:t>
      </w:r>
      <w:r>
        <w:rPr>
          <w:sz w:val="21"/>
          <w:szCs w:val="21"/>
        </w:rPr>
        <w:tab/>
        <w:t>After completion of Phase I and successfully obtaining an F-1 visa, [XXXXX] students will be allowed to enroll at UM-D under this Agreement to start Phase II.</w:t>
      </w:r>
    </w:p>
    <w:p w14:paraId="4A89442E" w14:textId="77777777" w:rsidR="00AF541F" w:rsidRDefault="00AF541F" w:rsidP="00AF541F">
      <w:pPr>
        <w:widowControl/>
        <w:ind w:left="1440" w:hanging="720"/>
        <w:rPr>
          <w:sz w:val="21"/>
          <w:szCs w:val="21"/>
        </w:rPr>
      </w:pPr>
    </w:p>
    <w:p w14:paraId="0F097986" w14:textId="77777777" w:rsidR="00AF541F" w:rsidRDefault="00AF541F" w:rsidP="00AF541F">
      <w:pPr>
        <w:widowControl/>
        <w:ind w:left="1440" w:hanging="720"/>
        <w:rPr>
          <w:sz w:val="21"/>
          <w:szCs w:val="21"/>
        </w:rPr>
      </w:pPr>
      <w:r>
        <w:rPr>
          <w:sz w:val="21"/>
          <w:szCs w:val="21"/>
        </w:rPr>
        <w:lastRenderedPageBreak/>
        <w:t>2.2.4</w:t>
      </w:r>
      <w:r>
        <w:rPr>
          <w:sz w:val="21"/>
          <w:szCs w:val="21"/>
        </w:rPr>
        <w:tab/>
        <w:t>[XXXXX] students in Phase II will register as full-time students at UM-D and be afforded all the usual privileges of full-time international students studying at UM-D in accordance with all applicable laws and regulations.</w:t>
      </w:r>
    </w:p>
    <w:p w14:paraId="7987B0DD" w14:textId="77777777" w:rsidR="00AF541F" w:rsidRDefault="00AF541F" w:rsidP="00AF541F">
      <w:pPr>
        <w:widowControl/>
        <w:ind w:left="1440" w:hanging="720"/>
        <w:rPr>
          <w:sz w:val="21"/>
          <w:szCs w:val="21"/>
        </w:rPr>
      </w:pPr>
    </w:p>
    <w:p w14:paraId="65990E69" w14:textId="77777777" w:rsidR="00AF541F" w:rsidRDefault="00AF541F" w:rsidP="00AF541F">
      <w:pPr>
        <w:widowControl/>
        <w:ind w:left="1440" w:hanging="720"/>
        <w:rPr>
          <w:sz w:val="21"/>
          <w:szCs w:val="21"/>
        </w:rPr>
      </w:pPr>
      <w:r>
        <w:rPr>
          <w:sz w:val="21"/>
          <w:szCs w:val="21"/>
        </w:rPr>
        <w:t>2.2.5</w:t>
      </w:r>
      <w:r>
        <w:rPr>
          <w:sz w:val="21"/>
          <w:szCs w:val="21"/>
        </w:rPr>
        <w:tab/>
        <w:t xml:space="preserve">Upon the [XXXXX] student’s successful completion of program degree requirements, the appropriate </w:t>
      </w:r>
      <w:proofErr w:type="gramStart"/>
      <w:r>
        <w:rPr>
          <w:sz w:val="21"/>
          <w:szCs w:val="21"/>
        </w:rPr>
        <w:t>Master’s</w:t>
      </w:r>
      <w:proofErr w:type="gramEnd"/>
      <w:r>
        <w:rPr>
          <w:sz w:val="21"/>
          <w:szCs w:val="21"/>
        </w:rPr>
        <w:t xml:space="preserve"> degree will be conferred to the [XXXXX] student by the Regents of the University of Michigan upon the recommendation of the faculty at UM-D.</w:t>
      </w:r>
    </w:p>
    <w:p w14:paraId="3BCAC35D" w14:textId="77777777" w:rsidR="00AF541F" w:rsidRDefault="00AF541F" w:rsidP="00AF541F">
      <w:pPr>
        <w:widowControl/>
        <w:ind w:left="720" w:hanging="720"/>
        <w:rPr>
          <w:sz w:val="21"/>
          <w:szCs w:val="21"/>
        </w:rPr>
      </w:pPr>
    </w:p>
    <w:p w14:paraId="6CB58BDE" w14:textId="77777777" w:rsidR="00AF541F" w:rsidRDefault="00AF541F" w:rsidP="00AF541F">
      <w:pPr>
        <w:widowControl/>
        <w:ind w:left="720" w:hanging="720"/>
        <w:rPr>
          <w:sz w:val="21"/>
          <w:szCs w:val="21"/>
        </w:rPr>
      </w:pPr>
      <w:r>
        <w:rPr>
          <w:sz w:val="21"/>
          <w:szCs w:val="21"/>
        </w:rPr>
        <w:t>2.3</w:t>
      </w:r>
      <w:r>
        <w:rPr>
          <w:sz w:val="21"/>
          <w:szCs w:val="21"/>
        </w:rPr>
        <w:tab/>
        <w:t>[XXXXX] students may consider UM-D graduate degrees, based on their interest, in fields other than their undergraduate major where possible.</w:t>
      </w:r>
    </w:p>
    <w:p w14:paraId="0BC3AFA0" w14:textId="77777777" w:rsidR="00AF541F" w:rsidRDefault="00AF541F" w:rsidP="00AF541F">
      <w:pPr>
        <w:widowControl/>
        <w:rPr>
          <w:sz w:val="21"/>
          <w:szCs w:val="21"/>
        </w:rPr>
      </w:pPr>
    </w:p>
    <w:p w14:paraId="6D3536DC" w14:textId="77777777" w:rsidR="00AF541F" w:rsidRDefault="00AF541F" w:rsidP="004447C0">
      <w:pPr>
        <w:pStyle w:val="Heading2"/>
      </w:pPr>
      <w:r>
        <w:t>3.</w:t>
      </w:r>
      <w:r>
        <w:tab/>
        <w:t>The 1+1 Program</w:t>
      </w:r>
    </w:p>
    <w:p w14:paraId="2D86766E" w14:textId="77777777" w:rsidR="00AF541F" w:rsidRDefault="00AF541F" w:rsidP="00AF541F">
      <w:pPr>
        <w:widowControl/>
        <w:rPr>
          <w:sz w:val="21"/>
          <w:szCs w:val="21"/>
        </w:rPr>
      </w:pPr>
    </w:p>
    <w:p w14:paraId="1A7A3201" w14:textId="77777777" w:rsidR="00AF541F" w:rsidRDefault="00AF541F" w:rsidP="00AF541F">
      <w:pPr>
        <w:widowControl/>
        <w:ind w:left="720" w:hanging="720"/>
        <w:rPr>
          <w:sz w:val="21"/>
          <w:szCs w:val="21"/>
        </w:rPr>
      </w:pPr>
      <w:r>
        <w:rPr>
          <w:sz w:val="21"/>
          <w:szCs w:val="21"/>
        </w:rPr>
        <w:t>3.1</w:t>
      </w:r>
      <w:r>
        <w:rPr>
          <w:sz w:val="21"/>
          <w:szCs w:val="21"/>
        </w:rPr>
        <w:tab/>
        <w:t>[XXXXX] students will complete at least one year of graduate study at [XXXXX] (equivalent to at least 24 graduate credit hours), after which they will be eligible to apply for admission to a field of study at UM-D.</w:t>
      </w:r>
    </w:p>
    <w:p w14:paraId="5CDD143F" w14:textId="77777777" w:rsidR="00AF541F" w:rsidRDefault="00AF541F" w:rsidP="00AF541F">
      <w:pPr>
        <w:widowControl/>
        <w:ind w:left="720" w:hanging="720"/>
        <w:rPr>
          <w:sz w:val="21"/>
          <w:szCs w:val="21"/>
        </w:rPr>
      </w:pPr>
    </w:p>
    <w:p w14:paraId="285EA475" w14:textId="77777777" w:rsidR="00AF541F" w:rsidRDefault="00AF541F" w:rsidP="00AF541F">
      <w:pPr>
        <w:widowControl/>
        <w:ind w:left="720" w:hanging="720"/>
        <w:rPr>
          <w:sz w:val="21"/>
          <w:szCs w:val="21"/>
        </w:rPr>
      </w:pPr>
      <w:r>
        <w:rPr>
          <w:sz w:val="21"/>
          <w:szCs w:val="21"/>
        </w:rPr>
        <w:t>3.2</w:t>
      </w:r>
      <w:r>
        <w:rPr>
          <w:sz w:val="21"/>
          <w:szCs w:val="21"/>
        </w:rPr>
        <w:tab/>
        <w:t>UM-D will review and consider transfers for up to nine (9) credit hours of appropriate graduate coursework taken at [XXXXX], in accordance with UM-D’s normal credit transfer policies. These credit hours may have not been used to complete a degree or diploma at [XXXXX] or any other institution. Such transfer credits are at the sole discretion of the college or department governing the relevant program.</w:t>
      </w:r>
    </w:p>
    <w:p w14:paraId="51D7E1BD" w14:textId="77777777" w:rsidR="00AF541F" w:rsidRDefault="00AF541F" w:rsidP="00AF541F">
      <w:pPr>
        <w:widowControl/>
        <w:ind w:left="720" w:hanging="720"/>
        <w:rPr>
          <w:sz w:val="21"/>
          <w:szCs w:val="21"/>
        </w:rPr>
      </w:pPr>
    </w:p>
    <w:p w14:paraId="61FBE334" w14:textId="77777777" w:rsidR="00AF541F" w:rsidRDefault="00AF541F" w:rsidP="00AF541F">
      <w:pPr>
        <w:widowControl/>
        <w:ind w:left="720" w:hanging="720"/>
        <w:rPr>
          <w:sz w:val="21"/>
          <w:szCs w:val="21"/>
        </w:rPr>
      </w:pPr>
      <w:r>
        <w:rPr>
          <w:sz w:val="21"/>
          <w:szCs w:val="21"/>
        </w:rPr>
        <w:t>3.3</w:t>
      </w:r>
      <w:r>
        <w:rPr>
          <w:sz w:val="21"/>
          <w:szCs w:val="21"/>
        </w:rPr>
        <w:tab/>
        <w:t xml:space="preserve">In all other ways, the 1+1 Program shall be conducted in the same manner as the </w:t>
      </w:r>
      <w:proofErr w:type="gramStart"/>
      <w:r>
        <w:rPr>
          <w:sz w:val="21"/>
          <w:szCs w:val="21"/>
        </w:rPr>
        <w:t>Master’s</w:t>
      </w:r>
      <w:proofErr w:type="gramEnd"/>
      <w:r>
        <w:rPr>
          <w:sz w:val="21"/>
          <w:szCs w:val="21"/>
        </w:rPr>
        <w:t xml:space="preserve"> Program described in Section 2 of this Agreement.</w:t>
      </w:r>
    </w:p>
    <w:p w14:paraId="1748300A" w14:textId="77777777" w:rsidR="00AF541F" w:rsidRDefault="00AF541F" w:rsidP="00AF541F">
      <w:pPr>
        <w:widowControl/>
        <w:rPr>
          <w:sz w:val="21"/>
          <w:szCs w:val="21"/>
        </w:rPr>
      </w:pPr>
    </w:p>
    <w:p w14:paraId="4767A38F" w14:textId="77777777" w:rsidR="00AF541F" w:rsidRDefault="00AF541F" w:rsidP="004447C0">
      <w:pPr>
        <w:pStyle w:val="Heading2"/>
      </w:pPr>
      <w:r>
        <w:t>4.</w:t>
      </w:r>
      <w:r>
        <w:tab/>
        <w:t>The 3+2 Program</w:t>
      </w:r>
    </w:p>
    <w:p w14:paraId="6DFA7A11" w14:textId="77777777" w:rsidR="00AF541F" w:rsidRDefault="00AF541F" w:rsidP="00AF541F">
      <w:pPr>
        <w:widowControl/>
        <w:rPr>
          <w:sz w:val="21"/>
          <w:szCs w:val="21"/>
        </w:rPr>
      </w:pPr>
    </w:p>
    <w:p w14:paraId="3D29C534" w14:textId="77777777" w:rsidR="00AF541F" w:rsidRDefault="00AF541F" w:rsidP="00AF541F">
      <w:pPr>
        <w:widowControl/>
        <w:ind w:left="720" w:hanging="720"/>
        <w:rPr>
          <w:sz w:val="21"/>
          <w:szCs w:val="21"/>
        </w:rPr>
      </w:pPr>
      <w:r>
        <w:rPr>
          <w:sz w:val="21"/>
          <w:szCs w:val="21"/>
        </w:rPr>
        <w:t>4.1</w:t>
      </w:r>
      <w:r>
        <w:rPr>
          <w:sz w:val="21"/>
          <w:szCs w:val="21"/>
        </w:rPr>
        <w:tab/>
        <w:t xml:space="preserve">The 3+2 Program will be implemented and administered in three (3) phases. During Phase I, [XXXXX] will select students as candidates for study at UM-D under the 3+2 Program. These students will study at [XXXXX] to complete the first three (3) years of a four- (4-) year </w:t>
      </w:r>
      <w:proofErr w:type="gramStart"/>
      <w:r>
        <w:rPr>
          <w:sz w:val="21"/>
          <w:szCs w:val="21"/>
        </w:rPr>
        <w:t>Bachelor’s</w:t>
      </w:r>
      <w:proofErr w:type="gramEnd"/>
      <w:r>
        <w:rPr>
          <w:sz w:val="21"/>
          <w:szCs w:val="21"/>
        </w:rPr>
        <w:t xml:space="preserve"> program in disciplines mutually agreed to by [XXXXX] and UM-D. The qualified [XXXXX] students who are </w:t>
      </w:r>
      <w:proofErr w:type="gramStart"/>
      <w:r>
        <w:rPr>
          <w:sz w:val="21"/>
          <w:szCs w:val="21"/>
        </w:rPr>
        <w:t>actually admitted</w:t>
      </w:r>
      <w:proofErr w:type="gramEnd"/>
      <w:r>
        <w:rPr>
          <w:sz w:val="21"/>
          <w:szCs w:val="21"/>
        </w:rPr>
        <w:t xml:space="preserve"> to UM-D according to UM-D’s admission requirements will enter Phase II of the 3+2 Program in which they will enroll at UM-D as undergraduate guest students to continue their undergraduate studies at UM-D in a chosen discipline following the required education curriculum for that discipline. Each [XXXXX] student, after successful completion of this curriculum, will receive a </w:t>
      </w:r>
      <w:proofErr w:type="gramStart"/>
      <w:r>
        <w:rPr>
          <w:sz w:val="21"/>
          <w:szCs w:val="21"/>
        </w:rPr>
        <w:t>Bachelor’s</w:t>
      </w:r>
      <w:proofErr w:type="gramEnd"/>
      <w:r>
        <w:rPr>
          <w:sz w:val="21"/>
          <w:szCs w:val="21"/>
        </w:rPr>
        <w:t xml:space="preserve"> degree from [XXXXX]. They will then enter Phase III of the 3+2 Program in which they will be eligible to apply for admission to UM-D (subject to all applicable UM-D admission policies and standards) to continue their graduate education. Admitted [XXXXX] students who satisfy the degree requirements of the selected graduate program will receive the corresponding degree conferred by the Regents of the University of Michigan upon the recommendation of the faculty at UM-D.</w:t>
      </w:r>
    </w:p>
    <w:p w14:paraId="067F2C71" w14:textId="77777777" w:rsidR="00AF541F" w:rsidRDefault="00AF541F" w:rsidP="00AF541F">
      <w:pPr>
        <w:widowControl/>
        <w:ind w:left="720" w:hanging="720"/>
        <w:rPr>
          <w:sz w:val="21"/>
          <w:szCs w:val="21"/>
        </w:rPr>
      </w:pPr>
    </w:p>
    <w:p w14:paraId="57D8A8A4" w14:textId="77777777" w:rsidR="00AF541F" w:rsidRDefault="00AF541F" w:rsidP="00AF541F">
      <w:pPr>
        <w:widowControl/>
        <w:ind w:left="720" w:hanging="720"/>
        <w:rPr>
          <w:sz w:val="21"/>
          <w:szCs w:val="21"/>
        </w:rPr>
      </w:pPr>
      <w:r>
        <w:rPr>
          <w:sz w:val="21"/>
          <w:szCs w:val="21"/>
        </w:rPr>
        <w:t>4.2</w:t>
      </w:r>
      <w:r>
        <w:rPr>
          <w:sz w:val="21"/>
          <w:szCs w:val="21"/>
        </w:rPr>
        <w:tab/>
        <w:t>[XXXXX] students may consider UM-D graduate degrees, based on their interest, in fields other than their undergraduate major where possible.</w:t>
      </w:r>
    </w:p>
    <w:p w14:paraId="2DCA8142" w14:textId="77777777" w:rsidR="00AF541F" w:rsidRDefault="00AF541F" w:rsidP="00AF541F">
      <w:pPr>
        <w:widowControl/>
        <w:ind w:left="720" w:hanging="720"/>
        <w:rPr>
          <w:sz w:val="21"/>
          <w:szCs w:val="21"/>
        </w:rPr>
      </w:pPr>
    </w:p>
    <w:p w14:paraId="4CCD871C" w14:textId="77777777" w:rsidR="00AF541F" w:rsidRDefault="00AF541F" w:rsidP="00AF541F">
      <w:pPr>
        <w:widowControl/>
        <w:ind w:left="720" w:hanging="720"/>
        <w:rPr>
          <w:sz w:val="21"/>
          <w:szCs w:val="21"/>
        </w:rPr>
      </w:pPr>
      <w:r>
        <w:rPr>
          <w:sz w:val="21"/>
          <w:szCs w:val="21"/>
        </w:rPr>
        <w:t>4.3</w:t>
      </w:r>
      <w:r>
        <w:rPr>
          <w:sz w:val="21"/>
          <w:szCs w:val="21"/>
        </w:rPr>
        <w:tab/>
        <w:t>The collaborative 3+2 Program will comprise three (3) phases as follows:</w:t>
      </w:r>
    </w:p>
    <w:p w14:paraId="03C5179D" w14:textId="77777777" w:rsidR="00AF541F" w:rsidRDefault="00AF541F" w:rsidP="00AF541F">
      <w:pPr>
        <w:widowControl/>
        <w:ind w:left="720" w:hanging="720"/>
        <w:rPr>
          <w:sz w:val="21"/>
          <w:szCs w:val="21"/>
        </w:rPr>
      </w:pPr>
    </w:p>
    <w:p w14:paraId="3B279EBA" w14:textId="77777777" w:rsidR="00AF541F" w:rsidRDefault="00AF541F" w:rsidP="00AF541F">
      <w:pPr>
        <w:rPr>
          <w:b/>
          <w:sz w:val="21"/>
          <w:szCs w:val="21"/>
          <w:u w:val="single"/>
        </w:rPr>
      </w:pPr>
      <w:r>
        <w:br w:type="page"/>
      </w:r>
    </w:p>
    <w:p w14:paraId="7A01245A" w14:textId="77777777" w:rsidR="00AF541F" w:rsidRDefault="00AF541F" w:rsidP="00AF541F">
      <w:pPr>
        <w:widowControl/>
        <w:ind w:left="720"/>
        <w:rPr>
          <w:b/>
          <w:sz w:val="21"/>
          <w:szCs w:val="21"/>
          <w:u w:val="single"/>
        </w:rPr>
      </w:pPr>
      <w:r>
        <w:rPr>
          <w:b/>
          <w:sz w:val="21"/>
          <w:szCs w:val="21"/>
          <w:u w:val="single"/>
        </w:rPr>
        <w:lastRenderedPageBreak/>
        <w:t>Phase I</w:t>
      </w:r>
    </w:p>
    <w:p w14:paraId="18DC8849" w14:textId="77777777" w:rsidR="00AF541F" w:rsidRDefault="00AF541F" w:rsidP="00AF541F">
      <w:pPr>
        <w:widowControl/>
        <w:ind w:left="720"/>
        <w:rPr>
          <w:sz w:val="21"/>
          <w:szCs w:val="21"/>
        </w:rPr>
      </w:pPr>
    </w:p>
    <w:p w14:paraId="5F650819" w14:textId="77777777" w:rsidR="00AF541F" w:rsidRDefault="00AF541F" w:rsidP="00AF541F">
      <w:pPr>
        <w:widowControl/>
        <w:ind w:left="1440" w:hanging="720"/>
        <w:rPr>
          <w:sz w:val="21"/>
          <w:szCs w:val="21"/>
        </w:rPr>
      </w:pPr>
      <w:r>
        <w:rPr>
          <w:sz w:val="21"/>
          <w:szCs w:val="21"/>
        </w:rPr>
        <w:t>4.3.1</w:t>
      </w:r>
      <w:r>
        <w:rPr>
          <w:sz w:val="21"/>
          <w:szCs w:val="21"/>
        </w:rPr>
        <w:tab/>
        <w:t xml:space="preserve">Three (3) years of study at [XXXXX] during which time the [XXXXX] students will follow the required education curriculum for a </w:t>
      </w:r>
      <w:proofErr w:type="gramStart"/>
      <w:r>
        <w:rPr>
          <w:sz w:val="21"/>
          <w:szCs w:val="21"/>
        </w:rPr>
        <w:t>Bachelor’s</w:t>
      </w:r>
      <w:proofErr w:type="gramEnd"/>
      <w:r>
        <w:rPr>
          <w:sz w:val="21"/>
          <w:szCs w:val="21"/>
        </w:rPr>
        <w:t xml:space="preserve"> degree in their chosen disciplines.</w:t>
      </w:r>
    </w:p>
    <w:p w14:paraId="41F48E09" w14:textId="77777777" w:rsidR="00AF541F" w:rsidRDefault="00AF541F" w:rsidP="00AF541F">
      <w:pPr>
        <w:widowControl/>
        <w:ind w:left="1440" w:hanging="720"/>
        <w:rPr>
          <w:sz w:val="21"/>
          <w:szCs w:val="21"/>
        </w:rPr>
      </w:pPr>
    </w:p>
    <w:p w14:paraId="5DF9B8C6" w14:textId="77777777" w:rsidR="00AF541F" w:rsidRDefault="00AF541F" w:rsidP="00AF541F">
      <w:pPr>
        <w:widowControl/>
        <w:ind w:left="1440" w:hanging="720"/>
        <w:rPr>
          <w:sz w:val="21"/>
          <w:szCs w:val="21"/>
        </w:rPr>
      </w:pPr>
      <w:r>
        <w:rPr>
          <w:sz w:val="21"/>
          <w:szCs w:val="21"/>
        </w:rPr>
        <w:t>4.3.2</w:t>
      </w:r>
      <w:r>
        <w:rPr>
          <w:sz w:val="21"/>
          <w:szCs w:val="21"/>
        </w:rPr>
        <w:tab/>
        <w:t>[XXXXX] students who wish to proceed to Phase II will be evaluated by UM-D to determine their qualification for admission to UM-D.</w:t>
      </w:r>
    </w:p>
    <w:p w14:paraId="50326509" w14:textId="77777777" w:rsidR="00AF541F" w:rsidRDefault="00AF541F" w:rsidP="00AF541F">
      <w:pPr>
        <w:widowControl/>
        <w:ind w:left="720"/>
        <w:rPr>
          <w:sz w:val="21"/>
          <w:szCs w:val="21"/>
        </w:rPr>
      </w:pPr>
    </w:p>
    <w:p w14:paraId="385AF3B2" w14:textId="77777777" w:rsidR="00AF541F" w:rsidRDefault="00AF541F" w:rsidP="00AF541F">
      <w:pPr>
        <w:widowControl/>
        <w:ind w:left="720"/>
        <w:rPr>
          <w:b/>
          <w:sz w:val="21"/>
          <w:szCs w:val="21"/>
          <w:u w:val="single"/>
        </w:rPr>
      </w:pPr>
      <w:r>
        <w:rPr>
          <w:b/>
          <w:sz w:val="21"/>
          <w:szCs w:val="21"/>
          <w:u w:val="single"/>
        </w:rPr>
        <w:t>Phase II</w:t>
      </w:r>
    </w:p>
    <w:p w14:paraId="1443BCF2" w14:textId="77777777" w:rsidR="00AF541F" w:rsidRDefault="00AF541F" w:rsidP="00AF541F">
      <w:pPr>
        <w:widowControl/>
        <w:ind w:left="720"/>
        <w:rPr>
          <w:sz w:val="21"/>
          <w:szCs w:val="21"/>
        </w:rPr>
      </w:pPr>
    </w:p>
    <w:p w14:paraId="05B45C1F" w14:textId="77777777" w:rsidR="00AF541F" w:rsidRDefault="00AF541F" w:rsidP="00AF541F">
      <w:pPr>
        <w:widowControl/>
        <w:ind w:left="1440" w:hanging="720"/>
        <w:rPr>
          <w:sz w:val="21"/>
          <w:szCs w:val="21"/>
        </w:rPr>
      </w:pPr>
      <w:r>
        <w:rPr>
          <w:sz w:val="21"/>
          <w:szCs w:val="21"/>
        </w:rPr>
        <w:t>4.3.3</w:t>
      </w:r>
      <w:r>
        <w:rPr>
          <w:sz w:val="21"/>
          <w:szCs w:val="21"/>
        </w:rPr>
        <w:tab/>
        <w:t>After completion of Phase I, including admission to UM-D and successfully obtaining an F-1 visa, [XXXXX] students will transfer from [XXXXX] to UM-D as undergraduate guest students under this Agreement to start Phase II.</w:t>
      </w:r>
    </w:p>
    <w:p w14:paraId="733EBA52" w14:textId="77777777" w:rsidR="00AF541F" w:rsidRDefault="00AF541F" w:rsidP="00AF541F">
      <w:pPr>
        <w:widowControl/>
        <w:ind w:left="1440" w:hanging="720"/>
        <w:rPr>
          <w:sz w:val="21"/>
          <w:szCs w:val="21"/>
        </w:rPr>
      </w:pPr>
    </w:p>
    <w:p w14:paraId="487ECA4F" w14:textId="77777777" w:rsidR="00AF541F" w:rsidRDefault="00AF541F" w:rsidP="00AF541F">
      <w:pPr>
        <w:widowControl/>
        <w:ind w:left="1440" w:hanging="720"/>
        <w:rPr>
          <w:sz w:val="21"/>
          <w:szCs w:val="21"/>
        </w:rPr>
      </w:pPr>
      <w:r>
        <w:rPr>
          <w:sz w:val="21"/>
          <w:szCs w:val="21"/>
        </w:rPr>
        <w:t>4.3.4</w:t>
      </w:r>
      <w:r>
        <w:rPr>
          <w:sz w:val="21"/>
          <w:szCs w:val="21"/>
        </w:rPr>
        <w:tab/>
        <w:t>[XXXXX] students in Phase II will register as full-time students at UM-D and be afforded all the usual privileges of full-time international students studying at UM-D in accordance with all applicable laws and regulations.</w:t>
      </w:r>
    </w:p>
    <w:p w14:paraId="43240F8B" w14:textId="77777777" w:rsidR="00AF541F" w:rsidRDefault="00AF541F" w:rsidP="00AF541F">
      <w:pPr>
        <w:widowControl/>
        <w:ind w:left="1440" w:hanging="720"/>
        <w:rPr>
          <w:sz w:val="21"/>
          <w:szCs w:val="21"/>
        </w:rPr>
      </w:pPr>
    </w:p>
    <w:p w14:paraId="59750EFA" w14:textId="77777777" w:rsidR="00AF541F" w:rsidRDefault="00AF541F" w:rsidP="00AF541F">
      <w:pPr>
        <w:widowControl/>
        <w:ind w:left="1440" w:hanging="720"/>
        <w:rPr>
          <w:sz w:val="21"/>
          <w:szCs w:val="21"/>
        </w:rPr>
      </w:pPr>
      <w:r>
        <w:rPr>
          <w:sz w:val="21"/>
          <w:szCs w:val="21"/>
        </w:rPr>
        <w:t>4.3.5</w:t>
      </w:r>
      <w:r>
        <w:rPr>
          <w:sz w:val="21"/>
          <w:szCs w:val="21"/>
        </w:rPr>
        <w:tab/>
        <w:t xml:space="preserve">[XXXXX] students are normally expected to complete a required education curriculum for their </w:t>
      </w:r>
      <w:proofErr w:type="gramStart"/>
      <w:r>
        <w:rPr>
          <w:sz w:val="21"/>
          <w:szCs w:val="21"/>
        </w:rPr>
        <w:t>Bachelor’s</w:t>
      </w:r>
      <w:proofErr w:type="gramEnd"/>
      <w:r>
        <w:rPr>
          <w:sz w:val="21"/>
          <w:szCs w:val="21"/>
        </w:rPr>
        <w:t xml:space="preserve"> degree from [XXXXX] within one year.</w:t>
      </w:r>
    </w:p>
    <w:p w14:paraId="7ACC7198" w14:textId="77777777" w:rsidR="00AF541F" w:rsidRDefault="00AF541F" w:rsidP="00AF541F">
      <w:pPr>
        <w:widowControl/>
        <w:ind w:left="1440" w:hanging="720"/>
        <w:rPr>
          <w:sz w:val="21"/>
          <w:szCs w:val="21"/>
        </w:rPr>
      </w:pPr>
    </w:p>
    <w:p w14:paraId="102EE030" w14:textId="77777777" w:rsidR="00AF541F" w:rsidRDefault="00AF541F" w:rsidP="00AF541F">
      <w:pPr>
        <w:widowControl/>
        <w:ind w:left="1440" w:hanging="720"/>
        <w:rPr>
          <w:sz w:val="21"/>
          <w:szCs w:val="21"/>
        </w:rPr>
      </w:pPr>
      <w:r>
        <w:rPr>
          <w:sz w:val="21"/>
          <w:szCs w:val="21"/>
        </w:rPr>
        <w:t>4.3.6</w:t>
      </w:r>
      <w:r>
        <w:rPr>
          <w:sz w:val="21"/>
          <w:szCs w:val="21"/>
        </w:rPr>
        <w:tab/>
        <w:t xml:space="preserve">It is the responsibility of each [XXXXX] student to ensure that courses they take at UM-D will satisfy the required education curriculum for their </w:t>
      </w:r>
      <w:proofErr w:type="gramStart"/>
      <w:r>
        <w:rPr>
          <w:sz w:val="21"/>
          <w:szCs w:val="21"/>
        </w:rPr>
        <w:t>Bachelor’s</w:t>
      </w:r>
      <w:proofErr w:type="gramEnd"/>
      <w:r>
        <w:rPr>
          <w:sz w:val="21"/>
          <w:szCs w:val="21"/>
        </w:rPr>
        <w:t xml:space="preserve"> degree at [XXXXX]. It is also the responsibility of each [XXXXX] student to ensure that they meet all prerequisites for all UM-D classes in which they choose to enroll.</w:t>
      </w:r>
    </w:p>
    <w:p w14:paraId="715B5099" w14:textId="77777777" w:rsidR="00AF541F" w:rsidRDefault="00AF541F" w:rsidP="00AF541F">
      <w:pPr>
        <w:widowControl/>
        <w:ind w:left="1440" w:hanging="720"/>
        <w:rPr>
          <w:sz w:val="21"/>
          <w:szCs w:val="21"/>
        </w:rPr>
      </w:pPr>
    </w:p>
    <w:p w14:paraId="57300281" w14:textId="77777777" w:rsidR="00AF541F" w:rsidRDefault="00AF541F" w:rsidP="00AF541F">
      <w:pPr>
        <w:widowControl/>
        <w:ind w:left="1440" w:hanging="720"/>
        <w:rPr>
          <w:sz w:val="21"/>
          <w:szCs w:val="21"/>
        </w:rPr>
      </w:pPr>
      <w:r>
        <w:rPr>
          <w:sz w:val="21"/>
          <w:szCs w:val="21"/>
        </w:rPr>
        <w:t>4.3.7</w:t>
      </w:r>
      <w:r>
        <w:rPr>
          <w:sz w:val="21"/>
          <w:szCs w:val="21"/>
        </w:rPr>
        <w:tab/>
        <w:t xml:space="preserve">Upon its receipt of the written request and consent of a [XXXXX] student, UM-D will forward to [XXXXX] a transcript listing all courses taken at UM-D by the [XXXXX] student and the grades earned. If [XXXXX] approves these courses and grades as meeting the required education curriculum, [XXXXX] will award the graduation certificate and </w:t>
      </w:r>
      <w:proofErr w:type="gramStart"/>
      <w:r>
        <w:rPr>
          <w:sz w:val="21"/>
          <w:szCs w:val="21"/>
        </w:rPr>
        <w:t>Bachelor’s</w:t>
      </w:r>
      <w:proofErr w:type="gramEnd"/>
      <w:r>
        <w:rPr>
          <w:sz w:val="21"/>
          <w:szCs w:val="21"/>
        </w:rPr>
        <w:t xml:space="preserve"> degree to each eligible [XXXXX] student.</w:t>
      </w:r>
    </w:p>
    <w:p w14:paraId="67DCF1B1" w14:textId="77777777" w:rsidR="00AF541F" w:rsidRDefault="00AF541F" w:rsidP="00AF541F">
      <w:pPr>
        <w:widowControl/>
        <w:ind w:left="1440" w:hanging="720"/>
        <w:rPr>
          <w:sz w:val="21"/>
          <w:szCs w:val="21"/>
        </w:rPr>
      </w:pPr>
    </w:p>
    <w:p w14:paraId="2231038C" w14:textId="77777777" w:rsidR="00AF541F" w:rsidRDefault="00AF541F" w:rsidP="00AF541F">
      <w:pPr>
        <w:widowControl/>
        <w:ind w:left="1440" w:hanging="720"/>
        <w:rPr>
          <w:sz w:val="21"/>
          <w:szCs w:val="21"/>
        </w:rPr>
      </w:pPr>
      <w:r>
        <w:rPr>
          <w:sz w:val="21"/>
          <w:szCs w:val="21"/>
        </w:rPr>
        <w:t>4.3.8</w:t>
      </w:r>
      <w:r>
        <w:rPr>
          <w:sz w:val="21"/>
          <w:szCs w:val="21"/>
        </w:rPr>
        <w:tab/>
        <w:t xml:space="preserve">[XXXXX] students shall obtain an official diploma for their </w:t>
      </w:r>
      <w:proofErr w:type="gramStart"/>
      <w:r>
        <w:rPr>
          <w:sz w:val="21"/>
          <w:szCs w:val="21"/>
        </w:rPr>
        <w:t>Bachelor’s</w:t>
      </w:r>
      <w:proofErr w:type="gramEnd"/>
      <w:r>
        <w:rPr>
          <w:sz w:val="21"/>
          <w:szCs w:val="21"/>
        </w:rPr>
        <w:t xml:space="preserve"> degree and official transcripts from [XXXXX], </w:t>
      </w:r>
      <w:proofErr w:type="gramStart"/>
      <w:r>
        <w:rPr>
          <w:sz w:val="21"/>
          <w:szCs w:val="21"/>
        </w:rPr>
        <w:t>in order to</w:t>
      </w:r>
      <w:proofErr w:type="gramEnd"/>
      <w:r>
        <w:rPr>
          <w:sz w:val="21"/>
          <w:szCs w:val="21"/>
        </w:rPr>
        <w:t xml:space="preserve"> enter Phase III of the 3+2 Program.</w:t>
      </w:r>
    </w:p>
    <w:p w14:paraId="4D61C915" w14:textId="77777777" w:rsidR="00AF541F" w:rsidRDefault="00AF541F" w:rsidP="00AF541F">
      <w:pPr>
        <w:widowControl/>
        <w:ind w:left="1440" w:hanging="720"/>
        <w:rPr>
          <w:sz w:val="21"/>
          <w:szCs w:val="21"/>
        </w:rPr>
      </w:pPr>
    </w:p>
    <w:p w14:paraId="3B6BFF73" w14:textId="77777777" w:rsidR="00AF541F" w:rsidRDefault="00AF541F" w:rsidP="00AF541F">
      <w:pPr>
        <w:widowControl/>
        <w:ind w:left="720"/>
        <w:rPr>
          <w:b/>
          <w:sz w:val="21"/>
          <w:szCs w:val="21"/>
          <w:u w:val="single"/>
        </w:rPr>
      </w:pPr>
      <w:r>
        <w:rPr>
          <w:b/>
          <w:sz w:val="21"/>
          <w:szCs w:val="21"/>
          <w:u w:val="single"/>
        </w:rPr>
        <w:t>Phase III</w:t>
      </w:r>
    </w:p>
    <w:p w14:paraId="3933A9EE" w14:textId="77777777" w:rsidR="00AF541F" w:rsidRDefault="00AF541F" w:rsidP="00AF541F">
      <w:pPr>
        <w:widowControl/>
        <w:ind w:left="720"/>
        <w:rPr>
          <w:sz w:val="21"/>
          <w:szCs w:val="21"/>
        </w:rPr>
      </w:pPr>
    </w:p>
    <w:p w14:paraId="0E0AF06C" w14:textId="77777777" w:rsidR="00AF541F" w:rsidRDefault="00AF541F" w:rsidP="00AF541F">
      <w:pPr>
        <w:widowControl/>
        <w:ind w:left="1440" w:hanging="720"/>
        <w:rPr>
          <w:sz w:val="21"/>
          <w:szCs w:val="21"/>
        </w:rPr>
      </w:pPr>
      <w:r>
        <w:rPr>
          <w:sz w:val="21"/>
          <w:szCs w:val="21"/>
        </w:rPr>
        <w:t>4.3.9</w:t>
      </w:r>
      <w:r>
        <w:rPr>
          <w:sz w:val="21"/>
          <w:szCs w:val="21"/>
        </w:rPr>
        <w:tab/>
        <w:t>After completion of Phase II, once the official degree diploma and transcript from [XXXXX] are received and evaluated by UM-D, [XXXXX] students are eligible to enter Phase III.</w:t>
      </w:r>
    </w:p>
    <w:p w14:paraId="54B6145C" w14:textId="77777777" w:rsidR="00AF541F" w:rsidRDefault="00AF541F" w:rsidP="00AF541F">
      <w:pPr>
        <w:widowControl/>
        <w:ind w:left="1440" w:hanging="720"/>
        <w:rPr>
          <w:sz w:val="21"/>
          <w:szCs w:val="21"/>
        </w:rPr>
      </w:pPr>
    </w:p>
    <w:p w14:paraId="6837DEF1" w14:textId="77777777" w:rsidR="00AF541F" w:rsidRDefault="00AF541F" w:rsidP="00AF541F">
      <w:pPr>
        <w:widowControl/>
        <w:ind w:left="1440" w:hanging="720"/>
        <w:rPr>
          <w:sz w:val="21"/>
          <w:szCs w:val="21"/>
        </w:rPr>
      </w:pPr>
      <w:r>
        <w:rPr>
          <w:sz w:val="21"/>
          <w:szCs w:val="21"/>
        </w:rPr>
        <w:t>4.3.10</w:t>
      </w:r>
      <w:r>
        <w:rPr>
          <w:sz w:val="21"/>
          <w:szCs w:val="21"/>
        </w:rPr>
        <w:tab/>
        <w:t>Each [XXXXX] student will be evaluated by UM-D to determine if they meet the admission standards for the relevant graduate degree. [XXXXX] students can apply for admission to the desired graduate programs before they complete their guest program coursework in Phase II and ahead of the official transcript issuance. Official proof of degree award and final transcripts from [XXXXX] must be obtained for [XXXXX] students to remain in the graduate program after their first term of enrollment.</w:t>
      </w:r>
    </w:p>
    <w:p w14:paraId="4270B55E" w14:textId="77777777" w:rsidR="00AF541F" w:rsidRDefault="00AF541F" w:rsidP="00AF541F">
      <w:pPr>
        <w:widowControl/>
        <w:ind w:left="1440" w:hanging="720"/>
        <w:rPr>
          <w:sz w:val="21"/>
          <w:szCs w:val="21"/>
        </w:rPr>
      </w:pPr>
    </w:p>
    <w:p w14:paraId="78EAAD9D" w14:textId="77777777" w:rsidR="00AF541F" w:rsidRDefault="00AF541F" w:rsidP="00AF541F">
      <w:pPr>
        <w:widowControl/>
        <w:ind w:left="1440" w:hanging="720"/>
        <w:rPr>
          <w:sz w:val="21"/>
          <w:szCs w:val="21"/>
        </w:rPr>
      </w:pPr>
      <w:r>
        <w:rPr>
          <w:sz w:val="21"/>
          <w:szCs w:val="21"/>
        </w:rPr>
        <w:t>4.3.11</w:t>
      </w:r>
      <w:r>
        <w:rPr>
          <w:sz w:val="21"/>
          <w:szCs w:val="21"/>
        </w:rPr>
        <w:tab/>
        <w:t xml:space="preserve">The GPA requirement for admission to the relevant graduate degree will be based on the GPA the [XXXXX] students obtained on at least twelve (12) credit hours of coursework taken at UM-D during Phase II of the 3+2 Program. Graduate GPA admission requirements vary </w:t>
      </w:r>
      <w:r>
        <w:rPr>
          <w:sz w:val="21"/>
          <w:szCs w:val="21"/>
        </w:rPr>
        <w:lastRenderedPageBreak/>
        <w:t>across UM-D graduate programs. [XXXXX] students must consult the admission requirements published by the specific graduate program for which they intend to apply.</w:t>
      </w:r>
    </w:p>
    <w:p w14:paraId="5E135166" w14:textId="77777777" w:rsidR="00AF541F" w:rsidRDefault="00AF541F" w:rsidP="00AF541F">
      <w:pPr>
        <w:widowControl/>
        <w:ind w:left="1440" w:hanging="720"/>
        <w:rPr>
          <w:sz w:val="21"/>
          <w:szCs w:val="21"/>
        </w:rPr>
      </w:pPr>
    </w:p>
    <w:p w14:paraId="2626AF84" w14:textId="77777777" w:rsidR="00AF541F" w:rsidRDefault="00AF541F" w:rsidP="00AF541F">
      <w:pPr>
        <w:widowControl/>
        <w:ind w:left="1440" w:hanging="720"/>
        <w:rPr>
          <w:sz w:val="21"/>
          <w:szCs w:val="21"/>
        </w:rPr>
      </w:pPr>
      <w:r>
        <w:rPr>
          <w:sz w:val="21"/>
          <w:szCs w:val="21"/>
        </w:rPr>
        <w:t>4.3.12</w:t>
      </w:r>
      <w:r>
        <w:rPr>
          <w:sz w:val="21"/>
          <w:szCs w:val="21"/>
        </w:rPr>
        <w:tab/>
        <w:t>Admitted [XXXXX] students who satisfy the degree requirements for a graduate program within CASL, COB, CEHHS, or CECS will receive the corresponding degree conferred by the Regents of the University of Michigan upon the recommendation of the faculty at UM-D.</w:t>
      </w:r>
    </w:p>
    <w:p w14:paraId="35281F4A" w14:textId="77777777" w:rsidR="00AF541F" w:rsidRDefault="00AF541F" w:rsidP="00AF541F">
      <w:pPr>
        <w:widowControl/>
        <w:rPr>
          <w:sz w:val="21"/>
          <w:szCs w:val="21"/>
        </w:rPr>
      </w:pPr>
    </w:p>
    <w:p w14:paraId="5F452688" w14:textId="77777777" w:rsidR="00AF541F" w:rsidRDefault="00AF541F" w:rsidP="004447C0">
      <w:pPr>
        <w:pStyle w:val="Heading2"/>
      </w:pPr>
      <w:r>
        <w:t>5.English Proficiency Requirements</w:t>
      </w:r>
    </w:p>
    <w:p w14:paraId="7AE428A3" w14:textId="77777777" w:rsidR="00AF541F" w:rsidRDefault="00AF541F" w:rsidP="00AF541F">
      <w:pPr>
        <w:widowControl/>
        <w:rPr>
          <w:sz w:val="21"/>
          <w:szCs w:val="21"/>
        </w:rPr>
      </w:pPr>
    </w:p>
    <w:p w14:paraId="1DF7F160" w14:textId="77777777" w:rsidR="00AF541F" w:rsidRDefault="00AF541F" w:rsidP="00AF541F">
      <w:pPr>
        <w:widowControl/>
        <w:rPr>
          <w:sz w:val="21"/>
          <w:szCs w:val="21"/>
        </w:rPr>
      </w:pPr>
      <w:r>
        <w:rPr>
          <w:sz w:val="21"/>
          <w:szCs w:val="21"/>
        </w:rPr>
        <w:t xml:space="preserve">[XXXXX] students are required to submit TOEFL or other English language test scores for admission to UM-D. English language proficiency is demonstrated according to UM-D’s accepted standards (see graduate: </w:t>
      </w:r>
      <w:hyperlink r:id="rId12">
        <w:r>
          <w:rPr>
            <w:color w:val="0000FF"/>
            <w:sz w:val="21"/>
            <w:szCs w:val="21"/>
            <w:u w:val="single"/>
          </w:rPr>
          <w:t>https://umdearborn.edu/admissions/graduate/how-apply;</w:t>
        </w:r>
      </w:hyperlink>
      <w:r>
        <w:rPr>
          <w:sz w:val="21"/>
          <w:szCs w:val="21"/>
        </w:rPr>
        <w:t xml:space="preserve"> and undergraduate: </w:t>
      </w:r>
      <w:hyperlink r:id="rId13">
        <w:r>
          <w:rPr>
            <w:color w:val="0000FF"/>
            <w:sz w:val="21"/>
            <w:szCs w:val="21"/>
            <w:u w:val="single"/>
          </w:rPr>
          <w:t>https://umdearborn.edu/admissions/undergraduate/international-</w:t>
        </w:r>
      </w:hyperlink>
      <w:r>
        <w:rPr>
          <w:sz w:val="21"/>
          <w:szCs w:val="21"/>
        </w:rPr>
        <w:t xml:space="preserve"> </w:t>
      </w:r>
      <w:hyperlink r:id="rId14">
        <w:r>
          <w:rPr>
            <w:color w:val="0000FF"/>
            <w:sz w:val="21"/>
            <w:szCs w:val="21"/>
            <w:u w:val="single"/>
          </w:rPr>
          <w:t>admissions/undergraduate-</w:t>
        </w:r>
        <w:proofErr w:type="spellStart"/>
        <w:r>
          <w:rPr>
            <w:color w:val="0000FF"/>
            <w:sz w:val="21"/>
            <w:szCs w:val="21"/>
            <w:u w:val="single"/>
          </w:rPr>
          <w:t>english</w:t>
        </w:r>
        <w:proofErr w:type="spellEnd"/>
        <w:r>
          <w:rPr>
            <w:color w:val="0000FF"/>
            <w:sz w:val="21"/>
            <w:szCs w:val="21"/>
            <w:u w:val="single"/>
          </w:rPr>
          <w:t>-language-proficiency</w:t>
        </w:r>
      </w:hyperlink>
      <w:r>
        <w:rPr>
          <w:sz w:val="21"/>
          <w:szCs w:val="21"/>
        </w:rPr>
        <w:t>).</w:t>
      </w:r>
    </w:p>
    <w:p w14:paraId="4BF3A29A" w14:textId="77777777" w:rsidR="00AF541F" w:rsidRDefault="00AF541F" w:rsidP="00AF541F">
      <w:pPr>
        <w:widowControl/>
        <w:rPr>
          <w:sz w:val="21"/>
          <w:szCs w:val="21"/>
        </w:rPr>
      </w:pPr>
    </w:p>
    <w:p w14:paraId="5CB1C6A9" w14:textId="77777777" w:rsidR="00AF541F" w:rsidRDefault="00AF541F" w:rsidP="004447C0">
      <w:pPr>
        <w:pStyle w:val="Heading2"/>
      </w:pPr>
      <w:r>
        <w:t>6.</w:t>
      </w:r>
      <w:r>
        <w:tab/>
        <w:t>Program Coordinators</w:t>
      </w:r>
    </w:p>
    <w:p w14:paraId="2B1F1DA2" w14:textId="77777777" w:rsidR="00AF541F" w:rsidRDefault="00AF541F" w:rsidP="00AF541F">
      <w:pPr>
        <w:widowControl/>
        <w:rPr>
          <w:sz w:val="21"/>
          <w:szCs w:val="21"/>
        </w:rPr>
      </w:pPr>
    </w:p>
    <w:p w14:paraId="63C09A54" w14:textId="77777777" w:rsidR="00AF541F" w:rsidRDefault="00AF541F" w:rsidP="00AF541F">
      <w:pPr>
        <w:widowControl/>
        <w:rPr>
          <w:sz w:val="21"/>
          <w:szCs w:val="21"/>
        </w:rPr>
      </w:pPr>
      <w:r>
        <w:rPr>
          <w:sz w:val="21"/>
          <w:szCs w:val="21"/>
        </w:rPr>
        <w:t>The [XXXXX] Program Coordinator is [YYYYY] and communicates with the UM-D Programs Coordinator on [XXXXX]-UM-D Collaborative Education Programs development and implementation. The UM-D Program Coordinator for each of the four colleges CECS, COB, CASL, and CECS is the respective Dean or a designee of the Dean. The UM-D and [XXXXX] Program Coordinators will communicate any developments and implementations that will affect the terms and conditions of this Agreement.</w:t>
      </w:r>
    </w:p>
    <w:p w14:paraId="6EED777B" w14:textId="77777777" w:rsidR="00AF541F" w:rsidRDefault="00AF541F" w:rsidP="00AF541F">
      <w:pPr>
        <w:widowControl/>
        <w:rPr>
          <w:sz w:val="21"/>
          <w:szCs w:val="21"/>
        </w:rPr>
      </w:pPr>
    </w:p>
    <w:p w14:paraId="270DAA43" w14:textId="77777777" w:rsidR="00AF541F" w:rsidRDefault="00AF541F" w:rsidP="004447C0">
      <w:pPr>
        <w:pStyle w:val="Heading2"/>
      </w:pPr>
      <w:r>
        <w:t>7.</w:t>
      </w:r>
      <w:r>
        <w:tab/>
        <w:t>Visa/Immigration Requirements</w:t>
      </w:r>
    </w:p>
    <w:p w14:paraId="52499A7D" w14:textId="77777777" w:rsidR="00AF541F" w:rsidRDefault="00AF541F" w:rsidP="00AF541F">
      <w:pPr>
        <w:widowControl/>
        <w:rPr>
          <w:sz w:val="21"/>
          <w:szCs w:val="21"/>
        </w:rPr>
      </w:pPr>
    </w:p>
    <w:p w14:paraId="6CB8988E" w14:textId="77777777" w:rsidR="00AF541F" w:rsidRDefault="00AF541F" w:rsidP="00AF541F">
      <w:pPr>
        <w:widowControl/>
        <w:rPr>
          <w:sz w:val="21"/>
          <w:szCs w:val="21"/>
        </w:rPr>
      </w:pPr>
      <w:r>
        <w:rPr>
          <w:sz w:val="21"/>
          <w:szCs w:val="21"/>
        </w:rPr>
        <w:t>[XXXXX] students are responsible for complying with all visa/immigration requirements, laws, and regulations of the USA, including obtaining and maintaining the appropriate visa and/or permits needed for participation in their Collaborative Education Program during the entire term of their Collaborative Education Program. [XXXXX] students will be issued the necessary immigration documents by UM-D to obtain the appropriate visa. UM-D shall bear no responsibility for those [XXXXX] students who fail to obtain and maintain any visas and/or permits or who fail to comply with the visa/immigration requirements, laws, and regulations of the USA for any reason whatsoever. Each [XXXXX] student must keep UM-D informed of any changes in their immigration status. [XXXXX] students are responsible to pay any fees or amounts required to maintain valid legal status in the USA, including, but not limited to, required visa application, permit, and/or associated immigration fees.</w:t>
      </w:r>
    </w:p>
    <w:p w14:paraId="00C1760D" w14:textId="77777777" w:rsidR="00AF541F" w:rsidRDefault="00AF541F" w:rsidP="00AF541F">
      <w:pPr>
        <w:widowControl/>
        <w:rPr>
          <w:sz w:val="21"/>
          <w:szCs w:val="21"/>
        </w:rPr>
      </w:pPr>
    </w:p>
    <w:p w14:paraId="18DA8AF2" w14:textId="77777777" w:rsidR="00AF541F" w:rsidRDefault="00AF541F" w:rsidP="004447C0">
      <w:pPr>
        <w:pStyle w:val="Heading2"/>
      </w:pPr>
      <w:r>
        <w:t>8.</w:t>
      </w:r>
      <w:r>
        <w:tab/>
        <w:t>Tuition and Fees</w:t>
      </w:r>
    </w:p>
    <w:p w14:paraId="13111E90" w14:textId="77777777" w:rsidR="00AF541F" w:rsidRDefault="00AF541F" w:rsidP="00AF541F">
      <w:pPr>
        <w:widowControl/>
        <w:rPr>
          <w:sz w:val="21"/>
          <w:szCs w:val="21"/>
        </w:rPr>
      </w:pPr>
    </w:p>
    <w:p w14:paraId="12CE4595" w14:textId="77777777" w:rsidR="00AF541F" w:rsidRDefault="00AF541F" w:rsidP="00AF541F">
      <w:pPr>
        <w:widowControl/>
        <w:ind w:left="720" w:hanging="720"/>
        <w:rPr>
          <w:sz w:val="21"/>
          <w:szCs w:val="21"/>
        </w:rPr>
      </w:pPr>
      <w:r>
        <w:rPr>
          <w:sz w:val="21"/>
          <w:szCs w:val="21"/>
        </w:rPr>
        <w:t>8.1</w:t>
      </w:r>
      <w:r>
        <w:rPr>
          <w:sz w:val="21"/>
          <w:szCs w:val="21"/>
        </w:rPr>
        <w:tab/>
        <w:t>All [XXXXX] student tuition and fees for studies at UM-D will be established and collected by UM-D. [XXXXX] shall have no claim to these monies, and waives all rights to commission of [XXXXX] student fees paid to UM-D.</w:t>
      </w:r>
    </w:p>
    <w:p w14:paraId="0E5016FF" w14:textId="77777777" w:rsidR="00AF541F" w:rsidRDefault="00AF541F" w:rsidP="00AF541F">
      <w:pPr>
        <w:widowControl/>
        <w:ind w:left="720" w:hanging="720"/>
        <w:rPr>
          <w:sz w:val="21"/>
          <w:szCs w:val="21"/>
        </w:rPr>
      </w:pPr>
    </w:p>
    <w:p w14:paraId="318EF6C3" w14:textId="77777777" w:rsidR="00AF541F" w:rsidRDefault="00AF541F" w:rsidP="00AF541F">
      <w:pPr>
        <w:widowControl/>
        <w:ind w:left="720" w:hanging="720"/>
        <w:rPr>
          <w:sz w:val="21"/>
          <w:szCs w:val="21"/>
        </w:rPr>
      </w:pPr>
      <w:r>
        <w:rPr>
          <w:sz w:val="21"/>
          <w:szCs w:val="21"/>
        </w:rPr>
        <w:t>8.2</w:t>
      </w:r>
      <w:r>
        <w:rPr>
          <w:sz w:val="21"/>
          <w:szCs w:val="21"/>
        </w:rPr>
        <w:tab/>
        <w:t>[XXXXX] students will be responsible for all costs associated with their studies at UM-D. These costs shall include, but not be limited to, visa/immigration expenses, international and domestic travel, room and board, books, meals, required insurances, and all tuition and prescribed fees assessed by UM-D. UM-D tuition and fees are subject to change at any time if dictated by the Regents of the University of Michigan.</w:t>
      </w:r>
    </w:p>
    <w:p w14:paraId="549D68EC" w14:textId="77777777" w:rsidR="00AF541F" w:rsidRDefault="00AF541F" w:rsidP="00AF541F">
      <w:pPr>
        <w:widowControl/>
        <w:ind w:left="720" w:hanging="720"/>
        <w:rPr>
          <w:sz w:val="21"/>
          <w:szCs w:val="21"/>
        </w:rPr>
      </w:pPr>
    </w:p>
    <w:p w14:paraId="35CF1245" w14:textId="77777777" w:rsidR="00AF541F" w:rsidRDefault="00AF541F" w:rsidP="00AF541F">
      <w:pPr>
        <w:widowControl/>
        <w:ind w:left="720" w:hanging="720"/>
        <w:rPr>
          <w:sz w:val="21"/>
          <w:szCs w:val="21"/>
        </w:rPr>
      </w:pPr>
      <w:r>
        <w:rPr>
          <w:sz w:val="21"/>
          <w:szCs w:val="21"/>
        </w:rPr>
        <w:t>8.3</w:t>
      </w:r>
      <w:r>
        <w:rPr>
          <w:sz w:val="21"/>
          <w:szCs w:val="21"/>
        </w:rPr>
        <w:tab/>
        <w:t>UM-D will notify [XXXXX] students of any scholarship availability, including terms of renewability, at the time of admission based on all applicable policies.</w:t>
      </w:r>
    </w:p>
    <w:p w14:paraId="63FCABD8" w14:textId="77777777" w:rsidR="00AF541F" w:rsidRDefault="00AF541F" w:rsidP="00AF541F">
      <w:pPr>
        <w:widowControl/>
        <w:rPr>
          <w:sz w:val="21"/>
          <w:szCs w:val="21"/>
        </w:rPr>
      </w:pPr>
    </w:p>
    <w:p w14:paraId="6F5961F2" w14:textId="77777777" w:rsidR="00AF541F" w:rsidRDefault="00AF541F" w:rsidP="004447C0">
      <w:pPr>
        <w:pStyle w:val="Heading2"/>
      </w:pPr>
      <w:r>
        <w:t>9.</w:t>
      </w:r>
      <w:r>
        <w:tab/>
        <w:t>Medical Costs</w:t>
      </w:r>
    </w:p>
    <w:p w14:paraId="530F7102" w14:textId="77777777" w:rsidR="00AF541F" w:rsidRDefault="00AF541F" w:rsidP="00AF541F">
      <w:pPr>
        <w:widowControl/>
        <w:rPr>
          <w:sz w:val="21"/>
          <w:szCs w:val="21"/>
        </w:rPr>
      </w:pPr>
    </w:p>
    <w:p w14:paraId="126F2961" w14:textId="77777777" w:rsidR="00AF541F" w:rsidRDefault="00AF541F" w:rsidP="00AF541F">
      <w:pPr>
        <w:widowControl/>
        <w:rPr>
          <w:sz w:val="21"/>
          <w:szCs w:val="21"/>
        </w:rPr>
      </w:pPr>
      <w:r>
        <w:rPr>
          <w:sz w:val="21"/>
          <w:szCs w:val="21"/>
        </w:rPr>
        <w:t xml:space="preserve">UM-D will assume no obligations for payment of medical insurance and medical or dental treatment costs of [XXXXX] students. [XXXXX] students will be required to carry adequate international health insurance and provide proof to UM-D that their insurance will cover the costs of health care during the period of their Collaborative Education Program. If necessary, UM-D will assist in obtaining appropriate insurance, but such assistance does not include financial assistance. [XXXXX] students who enter the U.S. on immigration documents issued by UM-D will be required to have insurance that meets the specific standards described at </w:t>
      </w:r>
      <w:hyperlink r:id="rId15">
        <w:r>
          <w:rPr>
            <w:color w:val="0000FF"/>
            <w:sz w:val="21"/>
            <w:szCs w:val="21"/>
            <w:u w:val="single"/>
          </w:rPr>
          <w:t>https://internationalcenter.umich.edu/resources/healthins/</w:t>
        </w:r>
      </w:hyperlink>
      <w:r>
        <w:rPr>
          <w:sz w:val="21"/>
          <w:szCs w:val="21"/>
        </w:rPr>
        <w:t xml:space="preserve"> or to purchase U-M’s health insurance plan for international students and scholars.</w:t>
      </w:r>
    </w:p>
    <w:p w14:paraId="4D9324EF" w14:textId="77777777" w:rsidR="00AF541F" w:rsidRDefault="00AF541F" w:rsidP="00AF541F">
      <w:pPr>
        <w:widowControl/>
        <w:rPr>
          <w:sz w:val="21"/>
          <w:szCs w:val="21"/>
        </w:rPr>
      </w:pPr>
    </w:p>
    <w:p w14:paraId="20FCD598" w14:textId="77777777" w:rsidR="00AF541F" w:rsidRDefault="00AF541F" w:rsidP="004447C0">
      <w:pPr>
        <w:pStyle w:val="Heading2"/>
      </w:pPr>
      <w:r>
        <w:t>10.</w:t>
      </w:r>
      <w:r>
        <w:tab/>
        <w:t>Rules and Regulations</w:t>
      </w:r>
    </w:p>
    <w:p w14:paraId="1E9AE9DC" w14:textId="77777777" w:rsidR="00AF541F" w:rsidRDefault="00AF541F" w:rsidP="00AF541F">
      <w:pPr>
        <w:widowControl/>
        <w:rPr>
          <w:sz w:val="21"/>
          <w:szCs w:val="21"/>
        </w:rPr>
      </w:pPr>
    </w:p>
    <w:p w14:paraId="380A54E5" w14:textId="77777777" w:rsidR="00AF541F" w:rsidRDefault="00AF541F" w:rsidP="00AF541F">
      <w:pPr>
        <w:widowControl/>
        <w:rPr>
          <w:sz w:val="21"/>
          <w:szCs w:val="21"/>
        </w:rPr>
      </w:pPr>
      <w:r>
        <w:rPr>
          <w:sz w:val="21"/>
          <w:szCs w:val="21"/>
        </w:rPr>
        <w:t>Each [XXXXX] student will be required to comply with the laws of the USA, as well as the rules and regulations of UM-D and [XXXXX]. Any breach of UM-D rules and regulations will be dealt with in accordance with the established policies and procedures of UM-D in consultation with [XXXXX].</w:t>
      </w:r>
    </w:p>
    <w:p w14:paraId="7F67A2F7" w14:textId="77777777" w:rsidR="00AF541F" w:rsidRDefault="00AF541F" w:rsidP="00AF541F">
      <w:pPr>
        <w:widowControl/>
        <w:rPr>
          <w:sz w:val="21"/>
          <w:szCs w:val="21"/>
        </w:rPr>
      </w:pPr>
    </w:p>
    <w:p w14:paraId="45E3CC66" w14:textId="77777777" w:rsidR="00AF541F" w:rsidRDefault="00AF541F" w:rsidP="004447C0">
      <w:pPr>
        <w:pStyle w:val="Heading2"/>
      </w:pPr>
      <w:r>
        <w:t>11.</w:t>
      </w:r>
      <w:r>
        <w:tab/>
        <w:t>Withdrawal</w:t>
      </w:r>
    </w:p>
    <w:p w14:paraId="4F2549D5" w14:textId="77777777" w:rsidR="00AF541F" w:rsidRDefault="00AF541F" w:rsidP="00AF541F">
      <w:pPr>
        <w:widowControl/>
        <w:rPr>
          <w:sz w:val="21"/>
          <w:szCs w:val="21"/>
        </w:rPr>
      </w:pPr>
    </w:p>
    <w:p w14:paraId="648E55FB" w14:textId="77777777" w:rsidR="00AF541F" w:rsidRDefault="00AF541F" w:rsidP="00AF541F">
      <w:pPr>
        <w:widowControl/>
        <w:rPr>
          <w:sz w:val="21"/>
          <w:szCs w:val="21"/>
        </w:rPr>
      </w:pPr>
      <w:r>
        <w:rPr>
          <w:sz w:val="21"/>
          <w:szCs w:val="21"/>
        </w:rPr>
        <w:t>UM-D shall have the right to require a participating [XXXXX] student to withdraw from their Collaborative Education Program and UM-D at any time if the [XXXXX] student’s work or behavior has not met the requirements of UM-D. This right will not be exercised without UM-D’s prior consultation with [XXXXX]. For suspension and reinstatement of study, [XXXXX] students must follow the applicable regulations of both parties.</w:t>
      </w:r>
    </w:p>
    <w:p w14:paraId="438563B6" w14:textId="77777777" w:rsidR="00AF541F" w:rsidRDefault="00AF541F" w:rsidP="00AF541F">
      <w:pPr>
        <w:widowControl/>
        <w:rPr>
          <w:sz w:val="21"/>
          <w:szCs w:val="21"/>
        </w:rPr>
      </w:pPr>
    </w:p>
    <w:p w14:paraId="6F4F1BAD" w14:textId="77777777" w:rsidR="00AF541F" w:rsidRDefault="00AF541F" w:rsidP="004447C0">
      <w:pPr>
        <w:pStyle w:val="Heading2"/>
      </w:pPr>
      <w:r>
        <w:t>12.</w:t>
      </w:r>
      <w:r>
        <w:tab/>
        <w:t>Information Sharing</w:t>
      </w:r>
    </w:p>
    <w:p w14:paraId="48E59E87" w14:textId="77777777" w:rsidR="00AF541F" w:rsidRDefault="00AF541F" w:rsidP="00AF541F">
      <w:pPr>
        <w:widowControl/>
        <w:rPr>
          <w:sz w:val="21"/>
          <w:szCs w:val="21"/>
        </w:rPr>
      </w:pPr>
    </w:p>
    <w:p w14:paraId="2BFF836D" w14:textId="77777777" w:rsidR="00AF541F" w:rsidRDefault="00AF541F" w:rsidP="00AF541F">
      <w:pPr>
        <w:widowControl/>
        <w:rPr>
          <w:sz w:val="21"/>
          <w:szCs w:val="21"/>
        </w:rPr>
      </w:pPr>
      <w:r>
        <w:rPr>
          <w:sz w:val="21"/>
          <w:szCs w:val="21"/>
        </w:rPr>
        <w:t>To the extent permitted by applicable law, the parties agree to the timely sharing of any information relating to possible concerns, disciplinary or otherwise, that either party may have, or of which either party is aware, relating to a [XXXXX] student participating in a Collaborative Education Program pursuant to this Agreement. To the extent permitted by applicable law, each party also agrees to provide timely responses to any reasonable requests for information that the other party may make regarding a [XXXXX] student participating in a Collaborative Education Program pursuant to this Agreement.</w:t>
      </w:r>
    </w:p>
    <w:p w14:paraId="0461B309" w14:textId="77777777" w:rsidR="00AF541F" w:rsidRDefault="00AF541F" w:rsidP="00AF541F">
      <w:pPr>
        <w:widowControl/>
        <w:rPr>
          <w:sz w:val="21"/>
          <w:szCs w:val="21"/>
        </w:rPr>
      </w:pPr>
    </w:p>
    <w:p w14:paraId="331E09DB" w14:textId="77777777" w:rsidR="00AF541F" w:rsidRDefault="00AF541F" w:rsidP="004447C0">
      <w:pPr>
        <w:pStyle w:val="Heading2"/>
      </w:pPr>
      <w:r>
        <w:t>13.</w:t>
      </w:r>
      <w:r>
        <w:tab/>
        <w:t>Education Records</w:t>
      </w:r>
    </w:p>
    <w:p w14:paraId="226CE922" w14:textId="77777777" w:rsidR="00AF541F" w:rsidRDefault="00AF541F" w:rsidP="00AF541F">
      <w:pPr>
        <w:widowControl/>
        <w:rPr>
          <w:sz w:val="21"/>
          <w:szCs w:val="21"/>
        </w:rPr>
      </w:pPr>
    </w:p>
    <w:p w14:paraId="47387745" w14:textId="77777777" w:rsidR="00AF541F" w:rsidRDefault="00AF541F" w:rsidP="00AF541F">
      <w:pPr>
        <w:widowControl/>
        <w:rPr>
          <w:sz w:val="21"/>
          <w:szCs w:val="21"/>
        </w:rPr>
      </w:pPr>
      <w:r>
        <w:rPr>
          <w:sz w:val="21"/>
          <w:szCs w:val="21"/>
        </w:rPr>
        <w:t>The parties acknowledge and agree that UM-D is subject to—and many student records and other personally identifiable information regarding students (“Education Records”) are protected by—the U.S. Family Educational Rights and Privacy Act (FERPA) and its implementing regulations. The parties further acknowledge and agree that UM-D will comply with all applicable statutes, rules, and regulations respecting the maintenance of and release of information from such Education Records. [XXXXX] agrees it will not release information contained in these Education Records and reports, but shall instead refer all requests for information respecting such Education Records to UM-D.</w:t>
      </w:r>
    </w:p>
    <w:p w14:paraId="5C447B90" w14:textId="77777777" w:rsidR="00AF541F" w:rsidRDefault="00AF541F" w:rsidP="00AF541F">
      <w:pPr>
        <w:widowControl/>
        <w:rPr>
          <w:sz w:val="21"/>
          <w:szCs w:val="21"/>
        </w:rPr>
      </w:pPr>
    </w:p>
    <w:p w14:paraId="4A4539EC" w14:textId="77777777" w:rsidR="00AF541F" w:rsidRDefault="00AF541F" w:rsidP="004447C0">
      <w:pPr>
        <w:pStyle w:val="Heading2"/>
      </w:pPr>
      <w:r>
        <w:t>14.</w:t>
      </w:r>
      <w:sdt>
        <w:sdtPr>
          <w:tag w:val="goog_rdk_0"/>
          <w:id w:val="-1296830767"/>
        </w:sdtPr>
        <w:sdtContent/>
      </w:sdt>
      <w:r>
        <w:tab/>
        <w:t>General Data Protection Regulation</w:t>
      </w:r>
    </w:p>
    <w:p w14:paraId="5CCC012D" w14:textId="77777777" w:rsidR="00AF541F" w:rsidRDefault="00AF541F" w:rsidP="00AF541F">
      <w:pPr>
        <w:widowControl/>
        <w:rPr>
          <w:sz w:val="21"/>
          <w:szCs w:val="21"/>
        </w:rPr>
      </w:pPr>
    </w:p>
    <w:p w14:paraId="19561183" w14:textId="77777777" w:rsidR="00AF541F" w:rsidRDefault="00AF541F" w:rsidP="00AF541F">
      <w:pPr>
        <w:widowControl/>
        <w:rPr>
          <w:sz w:val="21"/>
          <w:szCs w:val="21"/>
        </w:rPr>
      </w:pPr>
      <w:r>
        <w:rPr>
          <w:sz w:val="21"/>
          <w:szCs w:val="21"/>
        </w:rPr>
        <w:t xml:space="preserve">[XXXXX] will comply with the General Data Protection Regulation, including as the same may be implemented or enacted by any European Union member states (the “GDPR”), and will affirmatively defend, indemnify, </w:t>
      </w:r>
      <w:r>
        <w:rPr>
          <w:sz w:val="21"/>
          <w:szCs w:val="21"/>
        </w:rPr>
        <w:lastRenderedPageBreak/>
        <w:t>and hold harmless UM-D for any actual or alleged breaches of obligations of [XXXXX] under the GDPR either as controller or processor, or both.</w:t>
      </w:r>
    </w:p>
    <w:p w14:paraId="15EA933A" w14:textId="77777777" w:rsidR="00AF541F" w:rsidRDefault="00AF541F" w:rsidP="00AF541F">
      <w:pPr>
        <w:widowControl/>
        <w:rPr>
          <w:sz w:val="21"/>
          <w:szCs w:val="21"/>
        </w:rPr>
      </w:pPr>
    </w:p>
    <w:p w14:paraId="631EDA3B" w14:textId="77777777" w:rsidR="00AF541F" w:rsidRDefault="00AF541F" w:rsidP="004447C0">
      <w:pPr>
        <w:pStyle w:val="Heading2"/>
      </w:pPr>
      <w:r>
        <w:t>15.</w:t>
      </w:r>
      <w:r>
        <w:tab/>
        <w:t>Intellectual Property</w:t>
      </w:r>
    </w:p>
    <w:p w14:paraId="31A6F22F" w14:textId="77777777" w:rsidR="00AF541F" w:rsidRDefault="00AF541F" w:rsidP="00AF541F">
      <w:pPr>
        <w:widowControl/>
        <w:rPr>
          <w:sz w:val="21"/>
          <w:szCs w:val="21"/>
        </w:rPr>
      </w:pPr>
    </w:p>
    <w:p w14:paraId="6CA5CC5D" w14:textId="77777777" w:rsidR="00AF541F" w:rsidRDefault="00AF541F" w:rsidP="00AF541F">
      <w:pPr>
        <w:widowControl/>
        <w:rPr>
          <w:sz w:val="21"/>
          <w:szCs w:val="21"/>
        </w:rPr>
      </w:pPr>
      <w:r>
        <w:rPr>
          <w:sz w:val="21"/>
          <w:szCs w:val="21"/>
        </w:rPr>
        <w:t>The parties agree that [XXXXX] students participating in a Collaborative Education Program at UM-D shall be responsible for complying with intellectual property, privacy, and export laws and regulations of the USA and the State of Michigan.</w:t>
      </w:r>
    </w:p>
    <w:p w14:paraId="2F9DFD14" w14:textId="77777777" w:rsidR="00AF541F" w:rsidRDefault="00AF541F" w:rsidP="00AF541F">
      <w:pPr>
        <w:widowControl/>
        <w:rPr>
          <w:sz w:val="21"/>
          <w:szCs w:val="21"/>
        </w:rPr>
      </w:pPr>
    </w:p>
    <w:p w14:paraId="5B02B451" w14:textId="77777777" w:rsidR="00AF541F" w:rsidRDefault="00AF541F" w:rsidP="004447C0">
      <w:pPr>
        <w:pStyle w:val="Heading2"/>
      </w:pPr>
      <w:r>
        <w:t>16.</w:t>
      </w:r>
      <w:r>
        <w:tab/>
        <w:t>Non-Discrimination</w:t>
      </w:r>
    </w:p>
    <w:p w14:paraId="11CC6F48" w14:textId="77777777" w:rsidR="00AF541F" w:rsidRDefault="00AF541F" w:rsidP="00AF541F">
      <w:pPr>
        <w:widowControl/>
        <w:rPr>
          <w:sz w:val="21"/>
          <w:szCs w:val="21"/>
        </w:rPr>
      </w:pPr>
    </w:p>
    <w:p w14:paraId="6AD5C730" w14:textId="77777777" w:rsidR="00AF541F" w:rsidRDefault="00AF541F" w:rsidP="00AF541F">
      <w:pPr>
        <w:widowControl/>
        <w:rPr>
          <w:sz w:val="21"/>
          <w:szCs w:val="21"/>
        </w:rPr>
      </w:pPr>
      <w:r>
        <w:rPr>
          <w:sz w:val="21"/>
          <w:szCs w:val="21"/>
        </w:rPr>
        <w:t xml:space="preserve">Both parties subscribe to a policy of equal opportunity and do not discriminate </w:t>
      </w:r>
      <w:proofErr w:type="gramStart"/>
      <w:r>
        <w:rPr>
          <w:sz w:val="21"/>
          <w:szCs w:val="21"/>
        </w:rPr>
        <w:t>on the basis of</w:t>
      </w:r>
      <w:proofErr w:type="gramEnd"/>
      <w:r>
        <w:rPr>
          <w:sz w:val="21"/>
          <w:szCs w:val="21"/>
        </w:rPr>
        <w:t xml:space="preserve"> gender, age, race, ethnicity, national origin, or religion. Both parties shall abide by these principles in the administration of this Agreement and any Collaborative Education Program under this Agreement, and neither party shall impose criteria for [XXXXX] student participation in any of the Collaborative Education Programs that would violate the principles of non-discrimination. In addition, UM-D accepts students without regard for sexual orientation (including gender identity and gender expression) in accordance with the policies of the Regents of the University of Michigan.</w:t>
      </w:r>
    </w:p>
    <w:p w14:paraId="264778D2" w14:textId="77777777" w:rsidR="00AF541F" w:rsidRDefault="00AF541F" w:rsidP="00AF541F">
      <w:pPr>
        <w:widowControl/>
        <w:rPr>
          <w:sz w:val="21"/>
          <w:szCs w:val="21"/>
        </w:rPr>
      </w:pPr>
    </w:p>
    <w:p w14:paraId="1EF2D7D9" w14:textId="77777777" w:rsidR="00AF541F" w:rsidRDefault="00AF541F" w:rsidP="004447C0">
      <w:pPr>
        <w:pStyle w:val="Heading2"/>
      </w:pPr>
      <w:r>
        <w:t>17.</w:t>
      </w:r>
      <w:r>
        <w:tab/>
        <w:t>Insurance; Indemnification</w:t>
      </w:r>
    </w:p>
    <w:p w14:paraId="654F6537" w14:textId="77777777" w:rsidR="00AF541F" w:rsidRDefault="00AF541F" w:rsidP="00AF541F">
      <w:pPr>
        <w:widowControl/>
        <w:rPr>
          <w:sz w:val="21"/>
          <w:szCs w:val="21"/>
        </w:rPr>
      </w:pPr>
    </w:p>
    <w:p w14:paraId="31EAD077" w14:textId="77777777" w:rsidR="00AF541F" w:rsidRDefault="00AF541F" w:rsidP="00AF541F">
      <w:pPr>
        <w:widowControl/>
        <w:ind w:left="720" w:hanging="720"/>
        <w:rPr>
          <w:sz w:val="21"/>
          <w:szCs w:val="21"/>
        </w:rPr>
      </w:pPr>
      <w:r>
        <w:rPr>
          <w:sz w:val="21"/>
          <w:szCs w:val="21"/>
        </w:rPr>
        <w:t>17.1</w:t>
      </w:r>
      <w:r>
        <w:rPr>
          <w:sz w:val="21"/>
          <w:szCs w:val="21"/>
        </w:rPr>
        <w:tab/>
        <w:t xml:space="preserve">Each Party will maintain, at its own cost and expense, appropriate and/or </w:t>
      </w:r>
      <w:proofErr w:type="gramStart"/>
      <w:r>
        <w:rPr>
          <w:sz w:val="21"/>
          <w:szCs w:val="21"/>
        </w:rPr>
        <w:t>legally-required</w:t>
      </w:r>
      <w:proofErr w:type="gramEnd"/>
      <w:r>
        <w:rPr>
          <w:sz w:val="21"/>
          <w:szCs w:val="21"/>
        </w:rPr>
        <w:t xml:space="preserve"> levels of professional liability insurance or self-insurance, commercial general liability insurance or self- insurance, and worker’s compensation insurance to cover its operations, facilities, employees, and students (including [XXXXX] Students, as applicable) under this Agreement. Evidence of such insurance will be provided by each Party to the other upon request.</w:t>
      </w:r>
    </w:p>
    <w:p w14:paraId="184C24C6" w14:textId="77777777" w:rsidR="00AF541F" w:rsidRDefault="00AF541F" w:rsidP="00AF541F">
      <w:pPr>
        <w:widowControl/>
        <w:ind w:left="720" w:hanging="720"/>
        <w:rPr>
          <w:sz w:val="21"/>
          <w:szCs w:val="21"/>
        </w:rPr>
      </w:pPr>
    </w:p>
    <w:p w14:paraId="3C2B749B" w14:textId="77777777" w:rsidR="00AF541F" w:rsidRDefault="00AF541F" w:rsidP="00AF541F">
      <w:pPr>
        <w:widowControl/>
        <w:ind w:left="720" w:hanging="720"/>
        <w:rPr>
          <w:sz w:val="21"/>
          <w:szCs w:val="21"/>
        </w:rPr>
      </w:pPr>
      <w:r>
        <w:rPr>
          <w:sz w:val="21"/>
          <w:szCs w:val="21"/>
        </w:rPr>
        <w:t>17.2</w:t>
      </w:r>
      <w:r>
        <w:rPr>
          <w:sz w:val="21"/>
          <w:szCs w:val="21"/>
        </w:rPr>
        <w:tab/>
        <w:t>Compliance with the foregoing requirements as to carrying insurance and furnishing evidence of such will not relieve either Party of its liabilities and obligations under this Agreement.</w:t>
      </w:r>
    </w:p>
    <w:p w14:paraId="6A252C62" w14:textId="77777777" w:rsidR="00AF541F" w:rsidRDefault="00AF541F" w:rsidP="00AF541F">
      <w:pPr>
        <w:widowControl/>
        <w:ind w:left="720" w:hanging="720"/>
        <w:rPr>
          <w:sz w:val="21"/>
          <w:szCs w:val="21"/>
        </w:rPr>
      </w:pPr>
    </w:p>
    <w:p w14:paraId="2F248FC8" w14:textId="77777777" w:rsidR="00AF541F" w:rsidRDefault="00AF541F" w:rsidP="00AF541F">
      <w:pPr>
        <w:widowControl/>
        <w:ind w:left="720" w:hanging="720"/>
        <w:rPr>
          <w:sz w:val="21"/>
          <w:szCs w:val="21"/>
        </w:rPr>
      </w:pPr>
      <w:r>
        <w:rPr>
          <w:sz w:val="21"/>
          <w:szCs w:val="21"/>
        </w:rPr>
        <w:t>17.3</w:t>
      </w:r>
      <w:r>
        <w:rPr>
          <w:sz w:val="21"/>
          <w:szCs w:val="21"/>
        </w:rPr>
        <w:tab/>
        <w:t>Each party shall defend, indemnify and hold harmless the other party, its board members, officers, employees, agents, and students from and against any costs, losses, damages, liabilities, expenses, demands and judgments, including court costs and attorney fees, which may arise out of the indemnifying party’s acts or omissions under this Agreement for which the indemnifying party would be liable in law or equity.</w:t>
      </w:r>
    </w:p>
    <w:p w14:paraId="28ACBFE1" w14:textId="77777777" w:rsidR="00AF541F" w:rsidRDefault="00AF541F" w:rsidP="00AF541F">
      <w:pPr>
        <w:widowControl/>
        <w:rPr>
          <w:sz w:val="21"/>
          <w:szCs w:val="21"/>
        </w:rPr>
      </w:pPr>
    </w:p>
    <w:p w14:paraId="0649D483" w14:textId="77777777" w:rsidR="00AF541F" w:rsidRDefault="00AF541F" w:rsidP="004447C0">
      <w:pPr>
        <w:pStyle w:val="Heading2"/>
      </w:pPr>
      <w:r>
        <w:t>18.</w:t>
      </w:r>
      <w:r>
        <w:tab/>
        <w:t>Financial Obligations; Limitation of Resources Committed</w:t>
      </w:r>
    </w:p>
    <w:p w14:paraId="596A5ACA" w14:textId="77777777" w:rsidR="00AF541F" w:rsidRDefault="00AF541F" w:rsidP="00AF541F">
      <w:pPr>
        <w:widowControl/>
        <w:rPr>
          <w:sz w:val="21"/>
          <w:szCs w:val="21"/>
        </w:rPr>
      </w:pPr>
    </w:p>
    <w:p w14:paraId="6029CFDF" w14:textId="77777777" w:rsidR="00AF541F" w:rsidRDefault="00AF541F" w:rsidP="00AF541F">
      <w:pPr>
        <w:widowControl/>
        <w:rPr>
          <w:sz w:val="21"/>
          <w:szCs w:val="21"/>
        </w:rPr>
      </w:pPr>
      <w:r>
        <w:rPr>
          <w:sz w:val="21"/>
          <w:szCs w:val="21"/>
        </w:rPr>
        <w:t>Neither party shall assume any financial obligations under this Agreement except as specifically provided for pursuant to this Agreement. This Agreement does not create an obligation for either party to provide resources necessary to carry out any part of the Agreement except as approved by the party responsible for providing those resources.</w:t>
      </w:r>
    </w:p>
    <w:p w14:paraId="3F188BB5" w14:textId="77777777" w:rsidR="00AF541F" w:rsidRDefault="00AF541F" w:rsidP="00AF541F">
      <w:pPr>
        <w:widowControl/>
        <w:rPr>
          <w:sz w:val="21"/>
          <w:szCs w:val="21"/>
        </w:rPr>
      </w:pPr>
    </w:p>
    <w:p w14:paraId="2BB47599" w14:textId="77777777" w:rsidR="00AF541F" w:rsidRDefault="00AF541F" w:rsidP="004447C0">
      <w:pPr>
        <w:pStyle w:val="Heading2"/>
      </w:pPr>
      <w:r>
        <w:t>19.</w:t>
      </w:r>
      <w:r>
        <w:tab/>
        <w:t>Relationship of Parties</w:t>
      </w:r>
    </w:p>
    <w:p w14:paraId="45103610" w14:textId="77777777" w:rsidR="00AF541F" w:rsidRDefault="00AF541F" w:rsidP="00AF541F">
      <w:pPr>
        <w:widowControl/>
        <w:rPr>
          <w:sz w:val="21"/>
          <w:szCs w:val="21"/>
        </w:rPr>
      </w:pPr>
    </w:p>
    <w:p w14:paraId="19F6E898" w14:textId="77777777" w:rsidR="00AF541F" w:rsidRDefault="00AF541F" w:rsidP="00AF541F">
      <w:pPr>
        <w:widowControl/>
        <w:rPr>
          <w:sz w:val="21"/>
          <w:szCs w:val="21"/>
        </w:rPr>
      </w:pPr>
      <w:r>
        <w:rPr>
          <w:sz w:val="21"/>
          <w:szCs w:val="21"/>
        </w:rPr>
        <w:t xml:space="preserve">This Agreement shall not be construed to create any agency, partnership, joint venture, or employment relationship between the parties. In the performance of their respective duties and obligations under this Agreement, each party is acting as an independent </w:t>
      </w:r>
      <w:proofErr w:type="gramStart"/>
      <w:r>
        <w:rPr>
          <w:sz w:val="21"/>
          <w:szCs w:val="21"/>
        </w:rPr>
        <w:t>contractor</w:t>
      </w:r>
      <w:proofErr w:type="gramEnd"/>
      <w:r>
        <w:rPr>
          <w:sz w:val="21"/>
          <w:szCs w:val="21"/>
        </w:rPr>
        <w:t xml:space="preserve"> and each is responsible only for its own conduct.</w:t>
      </w:r>
    </w:p>
    <w:p w14:paraId="3045CE76" w14:textId="77777777" w:rsidR="00AF541F" w:rsidRDefault="00AF541F" w:rsidP="00AF541F">
      <w:pPr>
        <w:widowControl/>
        <w:rPr>
          <w:sz w:val="21"/>
          <w:szCs w:val="21"/>
        </w:rPr>
      </w:pPr>
    </w:p>
    <w:p w14:paraId="010E4409" w14:textId="77777777" w:rsidR="00AF541F" w:rsidRDefault="00AF541F" w:rsidP="004447C0">
      <w:pPr>
        <w:pStyle w:val="Heading2"/>
      </w:pPr>
      <w:r>
        <w:lastRenderedPageBreak/>
        <w:t>20.</w:t>
      </w:r>
      <w:r>
        <w:tab/>
        <w:t>Use of Names, Marks, Logos</w:t>
      </w:r>
    </w:p>
    <w:p w14:paraId="1B54C578" w14:textId="77777777" w:rsidR="00AF541F" w:rsidRDefault="00AF541F" w:rsidP="00AF541F">
      <w:pPr>
        <w:widowControl/>
        <w:rPr>
          <w:sz w:val="21"/>
          <w:szCs w:val="21"/>
        </w:rPr>
      </w:pPr>
    </w:p>
    <w:p w14:paraId="1E2848EA" w14:textId="77777777" w:rsidR="00AF541F" w:rsidRDefault="00AF541F" w:rsidP="00AF541F">
      <w:pPr>
        <w:widowControl/>
        <w:rPr>
          <w:sz w:val="21"/>
          <w:szCs w:val="21"/>
        </w:rPr>
      </w:pPr>
      <w:r>
        <w:rPr>
          <w:sz w:val="21"/>
          <w:szCs w:val="21"/>
        </w:rPr>
        <w:t>Neither party will use the other party's names, marks, or logos in any advertising, promotional or sales literature/material, press release, publication, public announcement, or through any other media, whether written, oral, or otherwise, without first obtaining the express written consent of the other party. Prior written consent will not be required for use of the other party’s name in the context of factual or descriptive statements regarding the subject matter of this Agreement.</w:t>
      </w:r>
    </w:p>
    <w:p w14:paraId="0A820075" w14:textId="77777777" w:rsidR="00AF541F" w:rsidRDefault="00AF541F" w:rsidP="00AF541F">
      <w:pPr>
        <w:widowControl/>
        <w:rPr>
          <w:sz w:val="21"/>
          <w:szCs w:val="21"/>
        </w:rPr>
      </w:pPr>
    </w:p>
    <w:p w14:paraId="38583041" w14:textId="77777777" w:rsidR="00AF541F" w:rsidRDefault="00AF541F" w:rsidP="004447C0">
      <w:pPr>
        <w:pStyle w:val="Heading2"/>
      </w:pPr>
      <w:r>
        <w:t>21.</w:t>
      </w:r>
      <w:r>
        <w:tab/>
        <w:t>Assignment/Transfer</w:t>
      </w:r>
    </w:p>
    <w:p w14:paraId="2A400219" w14:textId="77777777" w:rsidR="00AF541F" w:rsidRDefault="00AF541F" w:rsidP="00AF541F">
      <w:pPr>
        <w:widowControl/>
        <w:rPr>
          <w:sz w:val="21"/>
          <w:szCs w:val="21"/>
        </w:rPr>
      </w:pPr>
    </w:p>
    <w:p w14:paraId="749D3805" w14:textId="77777777" w:rsidR="00AF541F" w:rsidRDefault="00AF541F" w:rsidP="00AF541F">
      <w:pPr>
        <w:widowControl/>
        <w:rPr>
          <w:sz w:val="21"/>
          <w:szCs w:val="21"/>
        </w:rPr>
      </w:pPr>
      <w:r>
        <w:rPr>
          <w:sz w:val="21"/>
          <w:szCs w:val="21"/>
        </w:rPr>
        <w:t>This Agreement shall not be assigned or transferred by either party without the written approval of the other party.</w:t>
      </w:r>
    </w:p>
    <w:p w14:paraId="4E7B07D5" w14:textId="77777777" w:rsidR="00AF541F" w:rsidRDefault="00AF541F" w:rsidP="00AF541F">
      <w:pPr>
        <w:widowControl/>
        <w:rPr>
          <w:sz w:val="21"/>
          <w:szCs w:val="21"/>
        </w:rPr>
      </w:pPr>
    </w:p>
    <w:p w14:paraId="60E8657F" w14:textId="77777777" w:rsidR="00AF541F" w:rsidRDefault="00AF541F" w:rsidP="004447C0">
      <w:pPr>
        <w:pStyle w:val="Heading2"/>
      </w:pPr>
      <w:r>
        <w:t>22.</w:t>
      </w:r>
      <w:r>
        <w:tab/>
        <w:t>Non-Exclusive Agreement</w:t>
      </w:r>
    </w:p>
    <w:p w14:paraId="4E8AA149" w14:textId="77777777" w:rsidR="00AF541F" w:rsidRDefault="00AF541F" w:rsidP="00AF541F">
      <w:pPr>
        <w:widowControl/>
        <w:rPr>
          <w:sz w:val="21"/>
          <w:szCs w:val="21"/>
        </w:rPr>
      </w:pPr>
    </w:p>
    <w:p w14:paraId="375A59CB" w14:textId="77777777" w:rsidR="00AF541F" w:rsidRDefault="00AF541F" w:rsidP="00AF541F">
      <w:pPr>
        <w:widowControl/>
        <w:rPr>
          <w:sz w:val="21"/>
          <w:szCs w:val="21"/>
        </w:rPr>
      </w:pPr>
      <w:r>
        <w:rPr>
          <w:sz w:val="21"/>
          <w:szCs w:val="21"/>
        </w:rPr>
        <w:t>This Agreement should not be construed as an exclusive contract and the parties, at their option, may enter into similar agreements with other entities.</w:t>
      </w:r>
    </w:p>
    <w:p w14:paraId="20338648" w14:textId="77777777" w:rsidR="00AF541F" w:rsidRDefault="00AF541F" w:rsidP="00AF541F">
      <w:pPr>
        <w:widowControl/>
        <w:rPr>
          <w:sz w:val="21"/>
          <w:szCs w:val="21"/>
        </w:rPr>
      </w:pPr>
    </w:p>
    <w:p w14:paraId="73B34135" w14:textId="77777777" w:rsidR="00AF541F" w:rsidRDefault="00AF541F" w:rsidP="004447C0">
      <w:pPr>
        <w:pStyle w:val="Heading2"/>
      </w:pPr>
      <w:r>
        <w:t>23.</w:t>
      </w:r>
      <w:r>
        <w:tab/>
        <w:t>Term and Termination</w:t>
      </w:r>
    </w:p>
    <w:p w14:paraId="3ED99247" w14:textId="77777777" w:rsidR="00AF541F" w:rsidRDefault="00AF541F" w:rsidP="00AF541F">
      <w:pPr>
        <w:widowControl/>
        <w:rPr>
          <w:sz w:val="21"/>
          <w:szCs w:val="21"/>
        </w:rPr>
      </w:pPr>
    </w:p>
    <w:p w14:paraId="3BCD89BB" w14:textId="77777777" w:rsidR="00AF541F" w:rsidRDefault="00AF541F" w:rsidP="00AF541F">
      <w:pPr>
        <w:widowControl/>
        <w:ind w:left="720" w:hanging="720"/>
        <w:rPr>
          <w:sz w:val="21"/>
          <w:szCs w:val="21"/>
        </w:rPr>
      </w:pPr>
      <w:r>
        <w:rPr>
          <w:sz w:val="21"/>
          <w:szCs w:val="21"/>
        </w:rPr>
        <w:t>23.1</w:t>
      </w:r>
      <w:r>
        <w:rPr>
          <w:sz w:val="21"/>
          <w:szCs w:val="21"/>
        </w:rPr>
        <w:tab/>
        <w:t>This Agreement commences as of the date the last signature by the parties and will be in effect for a period of five (5) years.</w:t>
      </w:r>
    </w:p>
    <w:p w14:paraId="57299FE7" w14:textId="77777777" w:rsidR="00AF541F" w:rsidRDefault="00AF541F" w:rsidP="00AF541F">
      <w:pPr>
        <w:widowControl/>
        <w:ind w:left="720" w:hanging="720"/>
        <w:rPr>
          <w:sz w:val="21"/>
          <w:szCs w:val="21"/>
        </w:rPr>
      </w:pPr>
    </w:p>
    <w:p w14:paraId="72E83A01" w14:textId="77777777" w:rsidR="00AF541F" w:rsidRDefault="00AF541F" w:rsidP="00AF541F">
      <w:pPr>
        <w:widowControl/>
        <w:ind w:left="720" w:hanging="720"/>
        <w:rPr>
          <w:sz w:val="21"/>
          <w:szCs w:val="21"/>
        </w:rPr>
      </w:pPr>
      <w:r>
        <w:rPr>
          <w:sz w:val="21"/>
          <w:szCs w:val="21"/>
        </w:rPr>
        <w:t>23.2</w:t>
      </w:r>
      <w:r>
        <w:rPr>
          <w:sz w:val="21"/>
          <w:szCs w:val="21"/>
        </w:rPr>
        <w:tab/>
        <w:t>In the fifth (5th) year after commencement of this Agreement, the parties will undertake a joint program assessment. At that time, it may be possible to renew this Agreement for another term of five (5) years provided there is a written agreement signed by authorized representatives of both parties establishing the renewal term, unless otherwise terminated pursuant to Section 23.3, below. Notwithstanding the foregoing, this Agreement may be terminated by either party for any reason whatsoever by providing the other party with at least six (6) months’ prior written notice.</w:t>
      </w:r>
    </w:p>
    <w:p w14:paraId="52063771" w14:textId="77777777" w:rsidR="00AF541F" w:rsidRDefault="00AF541F" w:rsidP="00AF541F">
      <w:pPr>
        <w:widowControl/>
        <w:ind w:left="720" w:hanging="720"/>
        <w:rPr>
          <w:sz w:val="21"/>
          <w:szCs w:val="21"/>
        </w:rPr>
      </w:pPr>
    </w:p>
    <w:p w14:paraId="5389C649" w14:textId="77777777" w:rsidR="00AF541F" w:rsidRDefault="00AF541F" w:rsidP="00AF541F">
      <w:pPr>
        <w:widowControl/>
        <w:ind w:left="720" w:hanging="720"/>
        <w:rPr>
          <w:sz w:val="21"/>
          <w:szCs w:val="21"/>
        </w:rPr>
      </w:pPr>
      <w:r>
        <w:rPr>
          <w:sz w:val="21"/>
          <w:szCs w:val="21"/>
        </w:rPr>
        <w:t>23.3</w:t>
      </w:r>
      <w:r>
        <w:rPr>
          <w:sz w:val="21"/>
          <w:szCs w:val="21"/>
        </w:rPr>
        <w:tab/>
        <w:t>In the event of termination or expiration of this Agreement, the parties shall cooperate and use their reasonable efforts to let current [XXXXX] students complete their Collaborative Education Program already in progress at UM-D pursuant to this Agreement.</w:t>
      </w:r>
    </w:p>
    <w:p w14:paraId="6788CF5C" w14:textId="77777777" w:rsidR="00AF541F" w:rsidRDefault="00AF541F" w:rsidP="00AF541F">
      <w:pPr>
        <w:widowControl/>
        <w:rPr>
          <w:sz w:val="21"/>
          <w:szCs w:val="21"/>
        </w:rPr>
      </w:pPr>
    </w:p>
    <w:p w14:paraId="0687EB65" w14:textId="77777777" w:rsidR="00AF541F" w:rsidRDefault="00AF541F" w:rsidP="004447C0">
      <w:pPr>
        <w:pStyle w:val="Heading2"/>
      </w:pPr>
      <w:r>
        <w:t>24.</w:t>
      </w:r>
      <w:r>
        <w:tab/>
        <w:t>Governing Law, Construction; Dispute Resolution</w:t>
      </w:r>
    </w:p>
    <w:p w14:paraId="275E358B" w14:textId="77777777" w:rsidR="00AF541F" w:rsidRDefault="00AF541F" w:rsidP="00AF541F">
      <w:pPr>
        <w:widowControl/>
        <w:rPr>
          <w:sz w:val="21"/>
          <w:szCs w:val="21"/>
        </w:rPr>
      </w:pPr>
    </w:p>
    <w:p w14:paraId="6438E3A5" w14:textId="77777777" w:rsidR="00AF541F" w:rsidRDefault="00AF541F" w:rsidP="00AF541F">
      <w:pPr>
        <w:widowControl/>
        <w:ind w:left="720" w:hanging="720"/>
        <w:rPr>
          <w:sz w:val="21"/>
          <w:szCs w:val="21"/>
        </w:rPr>
      </w:pPr>
      <w:r>
        <w:rPr>
          <w:sz w:val="21"/>
          <w:szCs w:val="21"/>
        </w:rPr>
        <w:t>24.1</w:t>
      </w:r>
      <w:r>
        <w:rPr>
          <w:sz w:val="21"/>
          <w:szCs w:val="21"/>
        </w:rPr>
        <w:tab/>
        <w:t>This Agreement shall be governed by and construed under the laws of the State of Michigan without regard for principles of choice of law.</w:t>
      </w:r>
    </w:p>
    <w:p w14:paraId="75821C16" w14:textId="77777777" w:rsidR="00AF541F" w:rsidRDefault="00AF541F" w:rsidP="00AF541F">
      <w:pPr>
        <w:widowControl/>
        <w:ind w:left="720" w:hanging="720"/>
        <w:rPr>
          <w:sz w:val="21"/>
          <w:szCs w:val="21"/>
        </w:rPr>
      </w:pPr>
    </w:p>
    <w:p w14:paraId="1B7C6E75" w14:textId="77777777" w:rsidR="00AF541F" w:rsidRDefault="00AF541F" w:rsidP="00AF541F">
      <w:pPr>
        <w:widowControl/>
        <w:ind w:left="720" w:hanging="720"/>
        <w:rPr>
          <w:sz w:val="21"/>
          <w:szCs w:val="21"/>
        </w:rPr>
      </w:pPr>
      <w:r>
        <w:rPr>
          <w:sz w:val="21"/>
          <w:szCs w:val="21"/>
        </w:rPr>
        <w:t>24.2</w:t>
      </w:r>
      <w:r>
        <w:rPr>
          <w:sz w:val="21"/>
          <w:szCs w:val="21"/>
        </w:rPr>
        <w:tab/>
        <w:t xml:space="preserve">The parties will attempt to settle any claim or controversy arising from this Agreement through consultation and negotiation in good faith and a spirit of </w:t>
      </w:r>
      <w:proofErr w:type="gramStart"/>
      <w:r>
        <w:rPr>
          <w:sz w:val="21"/>
          <w:szCs w:val="21"/>
        </w:rPr>
        <w:t>mutual cooperation</w:t>
      </w:r>
      <w:proofErr w:type="gramEnd"/>
      <w:r>
        <w:rPr>
          <w:sz w:val="21"/>
          <w:szCs w:val="21"/>
        </w:rPr>
        <w:t>. The dispute will be escalated to appropriate higher-level managers of the parties, if necessary.</w:t>
      </w:r>
    </w:p>
    <w:p w14:paraId="0FA638BA" w14:textId="77777777" w:rsidR="00AF541F" w:rsidRDefault="00AF541F" w:rsidP="00AF541F">
      <w:pPr>
        <w:widowControl/>
        <w:rPr>
          <w:sz w:val="21"/>
          <w:szCs w:val="21"/>
        </w:rPr>
      </w:pPr>
    </w:p>
    <w:p w14:paraId="76DAF037" w14:textId="77777777" w:rsidR="00AF541F" w:rsidRDefault="00AF541F" w:rsidP="004447C0">
      <w:pPr>
        <w:pStyle w:val="Heading2"/>
      </w:pPr>
      <w:r>
        <w:t>25.</w:t>
      </w:r>
      <w:r>
        <w:tab/>
        <w:t>Notices</w:t>
      </w:r>
    </w:p>
    <w:p w14:paraId="483E541C" w14:textId="77777777" w:rsidR="00AF541F" w:rsidRDefault="00AF541F" w:rsidP="00AF541F">
      <w:pPr>
        <w:widowControl/>
        <w:rPr>
          <w:sz w:val="21"/>
          <w:szCs w:val="21"/>
        </w:rPr>
      </w:pPr>
    </w:p>
    <w:p w14:paraId="1A2D7FD4" w14:textId="77777777" w:rsidR="00AF541F" w:rsidRDefault="00AF541F" w:rsidP="00AF541F">
      <w:pPr>
        <w:widowControl/>
        <w:rPr>
          <w:sz w:val="21"/>
          <w:szCs w:val="21"/>
        </w:rPr>
      </w:pPr>
      <w:r>
        <w:rPr>
          <w:sz w:val="21"/>
          <w:szCs w:val="21"/>
        </w:rPr>
        <w:t>Any notices required to be given under this Exchange Agreement shall be in writing, directed and sent to:</w:t>
      </w:r>
    </w:p>
    <w:p w14:paraId="5E8DB0B2" w14:textId="77777777" w:rsidR="00AF541F" w:rsidRDefault="00AF541F" w:rsidP="00AF541F">
      <w:pPr>
        <w:widowControl/>
        <w:rPr>
          <w:sz w:val="21"/>
          <w:szCs w:val="21"/>
        </w:rPr>
      </w:pPr>
    </w:p>
    <w:p w14:paraId="7CC07DD8" w14:textId="77777777" w:rsidR="00AF541F" w:rsidRDefault="00AF541F" w:rsidP="00AF541F">
      <w:pPr>
        <w:rPr>
          <w:sz w:val="21"/>
          <w:szCs w:val="21"/>
        </w:rPr>
      </w:pPr>
      <w:r>
        <w:br w:type="page"/>
      </w:r>
    </w:p>
    <w:p w14:paraId="7FA8B7DC" w14:textId="77777777" w:rsidR="00AF541F" w:rsidRDefault="00AF541F" w:rsidP="00AF541F">
      <w:pPr>
        <w:widowControl/>
        <w:rPr>
          <w:sz w:val="21"/>
          <w:szCs w:val="21"/>
        </w:rPr>
      </w:pPr>
      <w:r>
        <w:rPr>
          <w:sz w:val="21"/>
          <w:szCs w:val="21"/>
        </w:rPr>
        <w:lastRenderedPageBreak/>
        <w:t>UM-D:</w:t>
      </w:r>
      <w:r>
        <w:rPr>
          <w:sz w:val="21"/>
          <w:szCs w:val="21"/>
        </w:rPr>
        <w:tab/>
      </w:r>
      <w:r>
        <w:rPr>
          <w:sz w:val="21"/>
          <w:szCs w:val="21"/>
        </w:rPr>
        <w:tab/>
        <w:t>Attn:</w:t>
      </w:r>
      <w:r>
        <w:rPr>
          <w:sz w:val="21"/>
          <w:szCs w:val="21"/>
        </w:rPr>
        <w:tab/>
      </w:r>
      <w:r>
        <w:rPr>
          <w:sz w:val="21"/>
          <w:szCs w:val="21"/>
        </w:rPr>
        <w:tab/>
      </w:r>
    </w:p>
    <w:p w14:paraId="06A25E73" w14:textId="77777777" w:rsidR="00AF541F" w:rsidRDefault="00AF541F" w:rsidP="00AF541F">
      <w:pPr>
        <w:widowControl/>
        <w:ind w:left="1440"/>
        <w:rPr>
          <w:sz w:val="21"/>
          <w:szCs w:val="21"/>
        </w:rPr>
      </w:pPr>
      <w:r>
        <w:rPr>
          <w:sz w:val="21"/>
          <w:szCs w:val="21"/>
        </w:rPr>
        <w:t>Address:</w:t>
      </w:r>
      <w:r>
        <w:rPr>
          <w:sz w:val="21"/>
          <w:szCs w:val="21"/>
        </w:rPr>
        <w:tab/>
      </w:r>
    </w:p>
    <w:p w14:paraId="1E0E0811" w14:textId="77777777" w:rsidR="00AF541F" w:rsidRDefault="00AF541F" w:rsidP="00AF541F">
      <w:pPr>
        <w:widowControl/>
        <w:ind w:left="1440"/>
        <w:rPr>
          <w:sz w:val="21"/>
          <w:szCs w:val="21"/>
        </w:rPr>
      </w:pPr>
      <w:r>
        <w:rPr>
          <w:sz w:val="21"/>
          <w:szCs w:val="21"/>
        </w:rPr>
        <w:t>Email:</w:t>
      </w:r>
      <w:r>
        <w:rPr>
          <w:sz w:val="21"/>
          <w:szCs w:val="21"/>
        </w:rPr>
        <w:tab/>
      </w:r>
      <w:r>
        <w:rPr>
          <w:sz w:val="21"/>
          <w:szCs w:val="21"/>
        </w:rPr>
        <w:tab/>
      </w:r>
    </w:p>
    <w:p w14:paraId="1B58470D" w14:textId="77777777" w:rsidR="00AF541F" w:rsidRDefault="00AF541F" w:rsidP="00AF541F">
      <w:pPr>
        <w:widowControl/>
        <w:ind w:left="1440"/>
        <w:rPr>
          <w:sz w:val="21"/>
          <w:szCs w:val="21"/>
        </w:rPr>
      </w:pPr>
      <w:r>
        <w:rPr>
          <w:sz w:val="21"/>
          <w:szCs w:val="21"/>
        </w:rPr>
        <w:t>Facsimile:</w:t>
      </w:r>
      <w:r>
        <w:rPr>
          <w:sz w:val="21"/>
          <w:szCs w:val="21"/>
        </w:rPr>
        <w:tab/>
      </w:r>
    </w:p>
    <w:p w14:paraId="24AA6D27" w14:textId="77777777" w:rsidR="00AF541F" w:rsidRDefault="00AF541F" w:rsidP="00AF541F">
      <w:pPr>
        <w:widowControl/>
        <w:rPr>
          <w:sz w:val="21"/>
          <w:szCs w:val="21"/>
        </w:rPr>
      </w:pPr>
    </w:p>
    <w:p w14:paraId="392A4A2F" w14:textId="77777777" w:rsidR="00AF541F" w:rsidRDefault="00AF541F" w:rsidP="00AF541F">
      <w:pPr>
        <w:widowControl/>
        <w:rPr>
          <w:sz w:val="21"/>
          <w:szCs w:val="21"/>
        </w:rPr>
      </w:pPr>
      <w:r>
        <w:rPr>
          <w:sz w:val="21"/>
          <w:szCs w:val="21"/>
        </w:rPr>
        <w:t>[XXXXX]:</w:t>
      </w:r>
      <w:r>
        <w:rPr>
          <w:sz w:val="21"/>
          <w:szCs w:val="21"/>
        </w:rPr>
        <w:tab/>
        <w:t>Attn:</w:t>
      </w:r>
      <w:r>
        <w:rPr>
          <w:sz w:val="21"/>
          <w:szCs w:val="21"/>
        </w:rPr>
        <w:tab/>
      </w:r>
      <w:r>
        <w:rPr>
          <w:sz w:val="21"/>
          <w:szCs w:val="21"/>
        </w:rPr>
        <w:tab/>
      </w:r>
    </w:p>
    <w:p w14:paraId="266CBED3" w14:textId="77777777" w:rsidR="00AF541F" w:rsidRDefault="00AF541F" w:rsidP="00AF541F">
      <w:pPr>
        <w:widowControl/>
        <w:ind w:left="1440"/>
        <w:rPr>
          <w:sz w:val="21"/>
          <w:szCs w:val="21"/>
        </w:rPr>
      </w:pPr>
      <w:r>
        <w:rPr>
          <w:sz w:val="21"/>
          <w:szCs w:val="21"/>
        </w:rPr>
        <w:t>Address:</w:t>
      </w:r>
      <w:r>
        <w:rPr>
          <w:sz w:val="21"/>
          <w:szCs w:val="21"/>
        </w:rPr>
        <w:tab/>
      </w:r>
    </w:p>
    <w:p w14:paraId="34E15EA6" w14:textId="77777777" w:rsidR="00AF541F" w:rsidRDefault="00AF541F" w:rsidP="00AF541F">
      <w:pPr>
        <w:widowControl/>
        <w:ind w:left="1440"/>
        <w:rPr>
          <w:sz w:val="21"/>
          <w:szCs w:val="21"/>
        </w:rPr>
      </w:pPr>
      <w:r>
        <w:rPr>
          <w:sz w:val="21"/>
          <w:szCs w:val="21"/>
        </w:rPr>
        <w:t>Email:</w:t>
      </w:r>
      <w:r>
        <w:rPr>
          <w:sz w:val="21"/>
          <w:szCs w:val="21"/>
        </w:rPr>
        <w:tab/>
      </w:r>
      <w:r>
        <w:rPr>
          <w:sz w:val="21"/>
          <w:szCs w:val="21"/>
        </w:rPr>
        <w:tab/>
      </w:r>
    </w:p>
    <w:p w14:paraId="44F8D069" w14:textId="77777777" w:rsidR="00AF541F" w:rsidRDefault="00AF541F" w:rsidP="00AF541F">
      <w:pPr>
        <w:widowControl/>
        <w:ind w:left="1440"/>
        <w:rPr>
          <w:sz w:val="21"/>
          <w:szCs w:val="21"/>
        </w:rPr>
      </w:pPr>
      <w:r>
        <w:rPr>
          <w:sz w:val="21"/>
          <w:szCs w:val="21"/>
        </w:rPr>
        <w:t>Facsimile:</w:t>
      </w:r>
      <w:r>
        <w:rPr>
          <w:sz w:val="21"/>
          <w:szCs w:val="21"/>
        </w:rPr>
        <w:tab/>
      </w:r>
    </w:p>
    <w:p w14:paraId="18601846" w14:textId="77777777" w:rsidR="00AF541F" w:rsidRDefault="00AF541F" w:rsidP="00AF541F">
      <w:pPr>
        <w:widowControl/>
        <w:rPr>
          <w:sz w:val="21"/>
          <w:szCs w:val="21"/>
        </w:rPr>
      </w:pPr>
    </w:p>
    <w:p w14:paraId="398FFDE3" w14:textId="77777777" w:rsidR="00AF541F" w:rsidRDefault="00AF541F" w:rsidP="004447C0">
      <w:pPr>
        <w:pStyle w:val="Heading2"/>
      </w:pPr>
      <w:r>
        <w:t>26.</w:t>
      </w:r>
      <w:r>
        <w:tab/>
        <w:t>Force Majeure</w:t>
      </w:r>
    </w:p>
    <w:p w14:paraId="640BB9BD" w14:textId="77777777" w:rsidR="00AF541F" w:rsidRDefault="00AF541F" w:rsidP="00AF541F">
      <w:pPr>
        <w:widowControl/>
        <w:rPr>
          <w:sz w:val="21"/>
          <w:szCs w:val="21"/>
        </w:rPr>
      </w:pPr>
    </w:p>
    <w:p w14:paraId="30E1846B" w14:textId="77777777" w:rsidR="00AF541F" w:rsidRDefault="00AF541F" w:rsidP="00AF541F">
      <w:pPr>
        <w:widowControl/>
        <w:rPr>
          <w:sz w:val="21"/>
          <w:szCs w:val="21"/>
        </w:rPr>
      </w:pPr>
      <w:r>
        <w:rPr>
          <w:sz w:val="21"/>
          <w:szCs w:val="21"/>
        </w:rPr>
        <w:t xml:space="preserve">Neither party shall be liable for failure to perform its respective obligations under the Agreement when failure is caused by fire, explosion, water, act of God, civil disorder or disturbances, strikes, vandalism, war, riot, sabotage, weather and energy related closings, pandemic or epidemic, or like causes beyond the reasonable control of the party ("Force Majeure Event"). In the event that either party ceases to perform its obligations under this Agreement due to the occurrence of a Force Majeure Event, the party shall: (a) as soon as practicable notify the other party in writing of the Force Majeure Event and its expected duration; (b) take all reasonable steps to recommence performance of its obligations under this Agreement as soon as possible, including, as applicable, abiding by the disaster plan in place for UM-D. </w:t>
      </w:r>
      <w:proofErr w:type="gramStart"/>
      <w:r>
        <w:rPr>
          <w:sz w:val="21"/>
          <w:szCs w:val="21"/>
        </w:rPr>
        <w:t>In the event that</w:t>
      </w:r>
      <w:proofErr w:type="gramEnd"/>
      <w:r>
        <w:rPr>
          <w:sz w:val="21"/>
          <w:szCs w:val="21"/>
        </w:rPr>
        <w:t xml:space="preserve"> any Force Majeure Event delays a party's performance for more than thirty (30) calendar days following notice by the delaying party pursuant to this Agreement, the other party may terminate this Agreement immediately upon written notice.</w:t>
      </w:r>
    </w:p>
    <w:p w14:paraId="56A1C0E8" w14:textId="77777777" w:rsidR="00AF541F" w:rsidRDefault="00AF541F" w:rsidP="00AF541F">
      <w:pPr>
        <w:widowControl/>
        <w:rPr>
          <w:sz w:val="21"/>
          <w:szCs w:val="21"/>
        </w:rPr>
      </w:pPr>
    </w:p>
    <w:p w14:paraId="16725B6D" w14:textId="77777777" w:rsidR="00AF541F" w:rsidRDefault="00AF541F" w:rsidP="004447C0">
      <w:pPr>
        <w:pStyle w:val="Heading2"/>
      </w:pPr>
      <w:r>
        <w:t>27.</w:t>
      </w:r>
      <w:r>
        <w:tab/>
        <w:t>Entire Agreement; Amendment</w:t>
      </w:r>
    </w:p>
    <w:p w14:paraId="3C2A2197" w14:textId="77777777" w:rsidR="00AF541F" w:rsidRDefault="00AF541F" w:rsidP="00AF541F">
      <w:pPr>
        <w:widowControl/>
        <w:rPr>
          <w:sz w:val="21"/>
          <w:szCs w:val="21"/>
        </w:rPr>
      </w:pPr>
    </w:p>
    <w:p w14:paraId="37577227" w14:textId="77777777" w:rsidR="00AF541F" w:rsidRDefault="00AF541F" w:rsidP="00AF541F">
      <w:pPr>
        <w:widowControl/>
        <w:rPr>
          <w:sz w:val="21"/>
          <w:szCs w:val="21"/>
        </w:rPr>
      </w:pPr>
      <w:r>
        <w:rPr>
          <w:sz w:val="21"/>
          <w:szCs w:val="21"/>
        </w:rPr>
        <w:t>This Agreement represents the whole, full, and complete agreement by and between the parties regarding the subject matter and supersedes all other agreements between the parties regarding the subject matter. No amendments, changes, additions, deletions, or modifications to or of this Agreement, including this provision, shall be valid unless reduced to writing and signed by authorized representatives of the parties.</w:t>
      </w:r>
    </w:p>
    <w:p w14:paraId="30C302E8" w14:textId="77777777" w:rsidR="00AF541F" w:rsidRDefault="00AF541F" w:rsidP="00AF541F">
      <w:pPr>
        <w:widowControl/>
        <w:rPr>
          <w:sz w:val="21"/>
          <w:szCs w:val="21"/>
        </w:rPr>
      </w:pPr>
    </w:p>
    <w:p w14:paraId="445355B9" w14:textId="77777777" w:rsidR="00AF541F" w:rsidRDefault="00AF541F" w:rsidP="004447C0">
      <w:pPr>
        <w:pStyle w:val="Heading2"/>
      </w:pPr>
      <w:r>
        <w:t>28.</w:t>
      </w:r>
      <w:r>
        <w:tab/>
        <w:t>Signature Authority</w:t>
      </w:r>
    </w:p>
    <w:p w14:paraId="4C0C7312" w14:textId="77777777" w:rsidR="00AF541F" w:rsidRDefault="00AF541F" w:rsidP="00AF541F">
      <w:pPr>
        <w:widowControl/>
        <w:rPr>
          <w:sz w:val="21"/>
          <w:szCs w:val="21"/>
        </w:rPr>
      </w:pPr>
    </w:p>
    <w:p w14:paraId="14A763B7" w14:textId="77777777" w:rsidR="00AF541F" w:rsidRDefault="00AF541F" w:rsidP="00AF541F">
      <w:pPr>
        <w:widowControl/>
        <w:rPr>
          <w:color w:val="000000"/>
          <w:sz w:val="21"/>
          <w:szCs w:val="21"/>
        </w:rPr>
      </w:pPr>
      <w:r>
        <w:rPr>
          <w:color w:val="000000"/>
          <w:sz w:val="21"/>
          <w:szCs w:val="21"/>
        </w:rPr>
        <w:t>Each party represents and warrants that the individual signing this Agreement on its behalf has the authority to do so and to so legally bind the party.</w:t>
      </w:r>
    </w:p>
    <w:p w14:paraId="74A925B7" w14:textId="77777777" w:rsidR="00AF541F" w:rsidRDefault="00AF541F" w:rsidP="00AF541F">
      <w:pPr>
        <w:widowControl/>
        <w:rPr>
          <w:color w:val="000000"/>
          <w:sz w:val="21"/>
          <w:szCs w:val="21"/>
        </w:rPr>
      </w:pPr>
    </w:p>
    <w:p w14:paraId="1818CD34" w14:textId="77777777" w:rsidR="00AF541F" w:rsidRDefault="00AF541F" w:rsidP="00AF541F">
      <w:pPr>
        <w:widowControl/>
        <w:rPr>
          <w:b/>
          <w:color w:val="000000"/>
          <w:sz w:val="21"/>
          <w:szCs w:val="21"/>
        </w:rPr>
      </w:pPr>
      <w:r>
        <w:rPr>
          <w:b/>
          <w:color w:val="000000"/>
          <w:sz w:val="21"/>
          <w:szCs w:val="21"/>
        </w:rPr>
        <w:t>THE REGENTS OF</w:t>
      </w:r>
      <w:r>
        <w:rPr>
          <w:b/>
          <w:color w:val="000000"/>
          <w:sz w:val="21"/>
          <w:szCs w:val="21"/>
        </w:rPr>
        <w:tab/>
      </w:r>
      <w:r>
        <w:rPr>
          <w:b/>
          <w:color w:val="000000"/>
          <w:sz w:val="21"/>
          <w:szCs w:val="21"/>
        </w:rPr>
        <w:tab/>
      </w:r>
      <w:r>
        <w:rPr>
          <w:b/>
          <w:color w:val="000000"/>
          <w:sz w:val="21"/>
          <w:szCs w:val="21"/>
        </w:rPr>
        <w:tab/>
      </w:r>
      <w:r>
        <w:rPr>
          <w:b/>
          <w:color w:val="000000"/>
          <w:sz w:val="21"/>
          <w:szCs w:val="21"/>
        </w:rPr>
        <w:tab/>
      </w:r>
      <w:r>
        <w:rPr>
          <w:b/>
          <w:color w:val="000000"/>
          <w:sz w:val="21"/>
          <w:szCs w:val="21"/>
        </w:rPr>
        <w:tab/>
        <w:t>[Name of Foreign Institution]</w:t>
      </w:r>
    </w:p>
    <w:p w14:paraId="0A84F0C7" w14:textId="77777777" w:rsidR="00AF541F" w:rsidRDefault="00AF541F" w:rsidP="00AF541F">
      <w:pPr>
        <w:widowControl/>
        <w:rPr>
          <w:b/>
          <w:color w:val="000000"/>
          <w:sz w:val="21"/>
          <w:szCs w:val="21"/>
        </w:rPr>
      </w:pPr>
      <w:r>
        <w:rPr>
          <w:b/>
          <w:color w:val="000000"/>
          <w:sz w:val="21"/>
          <w:szCs w:val="21"/>
        </w:rPr>
        <w:t>THE UNIVERSITY OF MICHIGAN</w:t>
      </w:r>
    </w:p>
    <w:p w14:paraId="2915AE34" w14:textId="77777777" w:rsidR="00AF541F" w:rsidRDefault="00AF541F" w:rsidP="00AF541F">
      <w:pPr>
        <w:widowControl/>
        <w:rPr>
          <w:color w:val="000000"/>
          <w:sz w:val="21"/>
          <w:szCs w:val="21"/>
        </w:rPr>
      </w:pPr>
    </w:p>
    <w:p w14:paraId="3FC8C54D" w14:textId="77777777" w:rsidR="00AF541F" w:rsidRDefault="00AF541F" w:rsidP="00AF541F">
      <w:pPr>
        <w:widowControl/>
        <w:rPr>
          <w:color w:val="000000"/>
          <w:sz w:val="21"/>
          <w:szCs w:val="21"/>
        </w:rPr>
      </w:pPr>
    </w:p>
    <w:p w14:paraId="1445EE98" w14:textId="77777777" w:rsidR="00AF541F" w:rsidRDefault="00AF541F" w:rsidP="00AF541F">
      <w:pPr>
        <w:widowControl/>
        <w:rPr>
          <w:sz w:val="21"/>
          <w:szCs w:val="21"/>
        </w:rPr>
      </w:pPr>
      <w:r>
        <w:rPr>
          <w:sz w:val="21"/>
          <w:szCs w:val="21"/>
        </w:rPr>
        <w:t>By:</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rPr>
        <w:tab/>
      </w:r>
      <w:r>
        <w:rPr>
          <w:sz w:val="21"/>
          <w:szCs w:val="21"/>
        </w:rPr>
        <w:tab/>
        <w:t>By:</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59DF0BF8" w14:textId="77777777" w:rsidR="00AF541F" w:rsidRDefault="00AF541F" w:rsidP="00AF541F">
      <w:pPr>
        <w:widowControl/>
        <w:rPr>
          <w:sz w:val="21"/>
          <w:szCs w:val="21"/>
        </w:rPr>
      </w:pPr>
      <w:r>
        <w:rPr>
          <w:sz w:val="21"/>
          <w:szCs w:val="21"/>
        </w:rPr>
        <w:t xml:space="preserve">Ghassan </w:t>
      </w:r>
      <w:proofErr w:type="spellStart"/>
      <w:r>
        <w:rPr>
          <w:sz w:val="21"/>
          <w:szCs w:val="21"/>
        </w:rPr>
        <w:t>Kridli</w:t>
      </w:r>
      <w:proofErr w:type="spellEnd"/>
      <w:r>
        <w:rPr>
          <w:sz w:val="21"/>
          <w:szCs w:val="21"/>
        </w:rPr>
        <w:tab/>
      </w:r>
      <w:r>
        <w:rPr>
          <w:sz w:val="21"/>
          <w:szCs w:val="21"/>
        </w:rPr>
        <w:tab/>
      </w:r>
      <w:r>
        <w:rPr>
          <w:sz w:val="21"/>
          <w:szCs w:val="21"/>
        </w:rPr>
        <w:tab/>
      </w:r>
      <w:r>
        <w:rPr>
          <w:sz w:val="21"/>
          <w:szCs w:val="21"/>
        </w:rPr>
        <w:tab/>
      </w:r>
      <w:r>
        <w:rPr>
          <w:sz w:val="21"/>
          <w:szCs w:val="21"/>
        </w:rPr>
        <w:tab/>
      </w:r>
      <w:r>
        <w:rPr>
          <w:sz w:val="21"/>
          <w:szCs w:val="21"/>
        </w:rPr>
        <w:tab/>
        <w:t>[Printed Name]</w:t>
      </w:r>
    </w:p>
    <w:p w14:paraId="5CDAFF43" w14:textId="77777777" w:rsidR="00AF541F" w:rsidRDefault="00AF541F" w:rsidP="00AF541F">
      <w:pPr>
        <w:widowControl/>
        <w:rPr>
          <w:sz w:val="21"/>
          <w:szCs w:val="21"/>
        </w:rPr>
      </w:pPr>
      <w:r>
        <w:rPr>
          <w:sz w:val="21"/>
          <w:szCs w:val="21"/>
        </w:rPr>
        <w:t>Interim Provost and</w:t>
      </w:r>
      <w:r>
        <w:rPr>
          <w:sz w:val="21"/>
          <w:szCs w:val="21"/>
        </w:rPr>
        <w:tab/>
      </w:r>
      <w:r>
        <w:rPr>
          <w:sz w:val="21"/>
          <w:szCs w:val="21"/>
        </w:rPr>
        <w:tab/>
      </w:r>
      <w:r>
        <w:rPr>
          <w:sz w:val="21"/>
          <w:szCs w:val="21"/>
        </w:rPr>
        <w:tab/>
      </w:r>
      <w:r>
        <w:rPr>
          <w:sz w:val="21"/>
          <w:szCs w:val="21"/>
        </w:rPr>
        <w:tab/>
      </w:r>
      <w:r>
        <w:rPr>
          <w:sz w:val="21"/>
          <w:szCs w:val="21"/>
        </w:rPr>
        <w:tab/>
        <w:t>[Printed Title]</w:t>
      </w:r>
    </w:p>
    <w:p w14:paraId="587F82D5" w14:textId="77777777" w:rsidR="00AF541F" w:rsidRDefault="00AF541F" w:rsidP="00AF541F">
      <w:pPr>
        <w:widowControl/>
        <w:rPr>
          <w:sz w:val="21"/>
          <w:szCs w:val="21"/>
        </w:rPr>
      </w:pPr>
      <w:r>
        <w:rPr>
          <w:sz w:val="21"/>
          <w:szCs w:val="21"/>
        </w:rPr>
        <w:t>Executive Vice Chancellor for Academic Affairs</w:t>
      </w:r>
    </w:p>
    <w:p w14:paraId="2ECB08E3" w14:textId="77777777" w:rsidR="00AF541F" w:rsidRDefault="00AF541F" w:rsidP="00AF541F">
      <w:pPr>
        <w:widowControl/>
        <w:rPr>
          <w:sz w:val="21"/>
          <w:szCs w:val="21"/>
        </w:rPr>
      </w:pPr>
      <w:r>
        <w:rPr>
          <w:sz w:val="21"/>
          <w:szCs w:val="21"/>
        </w:rPr>
        <w:t>The University of Michigan-Dearborn</w:t>
      </w:r>
    </w:p>
    <w:p w14:paraId="3E20A855" w14:textId="77777777" w:rsidR="00AF541F" w:rsidRDefault="00AF541F" w:rsidP="00AF541F">
      <w:pPr>
        <w:widowControl/>
        <w:rPr>
          <w:sz w:val="21"/>
          <w:szCs w:val="21"/>
        </w:rPr>
      </w:pPr>
    </w:p>
    <w:p w14:paraId="05E6A3BE" w14:textId="77777777" w:rsidR="00AF541F" w:rsidRDefault="00AF541F" w:rsidP="00AF541F">
      <w:pPr>
        <w:widowControl/>
        <w:rPr>
          <w:sz w:val="21"/>
          <w:szCs w:val="21"/>
        </w:rPr>
      </w:pPr>
      <w:r>
        <w:rPr>
          <w:sz w:val="21"/>
          <w:szCs w:val="21"/>
        </w:rPr>
        <w:t>Date:</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r>
        <w:rPr>
          <w:sz w:val="21"/>
          <w:szCs w:val="21"/>
        </w:rPr>
        <w:tab/>
      </w:r>
      <w:r>
        <w:rPr>
          <w:sz w:val="21"/>
          <w:szCs w:val="21"/>
        </w:rPr>
        <w:tab/>
        <w:t>Date:</w:t>
      </w:r>
      <w:r>
        <w:rPr>
          <w:sz w:val="21"/>
          <w:szCs w:val="21"/>
          <w:u w:val="single"/>
        </w:rPr>
        <w:t xml:space="preserve"> </w:t>
      </w:r>
      <w:r>
        <w:rPr>
          <w:sz w:val="21"/>
          <w:szCs w:val="21"/>
          <w:u w:val="single"/>
        </w:rPr>
        <w:tab/>
      </w:r>
      <w:r>
        <w:rPr>
          <w:sz w:val="21"/>
          <w:szCs w:val="21"/>
          <w:u w:val="single"/>
        </w:rPr>
        <w:tab/>
      </w:r>
      <w:r>
        <w:rPr>
          <w:sz w:val="21"/>
          <w:szCs w:val="21"/>
          <w:u w:val="single"/>
        </w:rPr>
        <w:tab/>
      </w:r>
      <w:r>
        <w:rPr>
          <w:sz w:val="21"/>
          <w:szCs w:val="21"/>
          <w:u w:val="single"/>
        </w:rPr>
        <w:tab/>
      </w:r>
      <w:r>
        <w:rPr>
          <w:sz w:val="21"/>
          <w:szCs w:val="21"/>
          <w:u w:val="single"/>
        </w:rPr>
        <w:tab/>
      </w:r>
    </w:p>
    <w:p w14:paraId="7C2461D9" w14:textId="77777777" w:rsidR="00AF541F" w:rsidRDefault="00AF541F" w:rsidP="00AF541F">
      <w:pPr>
        <w:widowControl/>
        <w:rPr>
          <w:sz w:val="21"/>
          <w:szCs w:val="21"/>
        </w:rPr>
      </w:pPr>
    </w:p>
    <w:p w14:paraId="7DD64A72" w14:textId="77777777" w:rsidR="00BA299F" w:rsidRDefault="00BA299F"/>
    <w:sectPr w:rsidR="00BA299F" w:rsidSect="00AF541F">
      <w:footerReference w:type="even" r:id="rId16"/>
      <w:footerReference w:type="default" r:id="rId17"/>
      <w:pgSz w:w="12240" w:h="15840"/>
      <w:pgMar w:top="1440" w:right="1440" w:bottom="1440" w:left="144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01A7C" w14:textId="77777777" w:rsidR="00EE2556" w:rsidRDefault="00EE2556">
      <w:r>
        <w:separator/>
      </w:r>
    </w:p>
  </w:endnote>
  <w:endnote w:type="continuationSeparator" w:id="0">
    <w:p w14:paraId="0E81861B" w14:textId="77777777" w:rsidR="00EE2556" w:rsidRDefault="00EE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1021" w14:textId="77777777" w:rsidR="00000000"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6E09B15" w14:textId="77777777" w:rsidR="00000000" w:rsidRDefault="0000000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476C" w14:textId="77777777" w:rsidR="00000000"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10EC4B8" w14:textId="77777777" w:rsidR="00000000" w:rsidRDefault="00000000">
    <w:pPr>
      <w:pBdr>
        <w:top w:val="nil"/>
        <w:left w:val="nil"/>
        <w:bottom w:val="nil"/>
        <w:right w:val="nil"/>
        <w:between w:val="nil"/>
      </w:pBdr>
      <w:spacing w:line="14"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1B64E" w14:textId="77777777" w:rsidR="00EE2556" w:rsidRDefault="00EE2556">
      <w:r>
        <w:separator/>
      </w:r>
    </w:p>
  </w:footnote>
  <w:footnote w:type="continuationSeparator" w:id="0">
    <w:p w14:paraId="3709F523" w14:textId="77777777" w:rsidR="00EE2556" w:rsidRDefault="00EE2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A62D8"/>
    <w:multiLevelType w:val="multilevel"/>
    <w:tmpl w:val="85C098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02775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1F"/>
    <w:rsid w:val="001F0CDA"/>
    <w:rsid w:val="001F510D"/>
    <w:rsid w:val="004447C0"/>
    <w:rsid w:val="005E2D6E"/>
    <w:rsid w:val="006B019A"/>
    <w:rsid w:val="008A42A2"/>
    <w:rsid w:val="00AF541F"/>
    <w:rsid w:val="00BA299F"/>
    <w:rsid w:val="00D35D6C"/>
    <w:rsid w:val="00EE2556"/>
    <w:rsid w:val="00F84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769A0"/>
  <w15:chartTrackingRefBased/>
  <w15:docId w15:val="{E19E9AA5-83F6-4900-A10D-55E414E08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41F"/>
    <w:pPr>
      <w:widowControl w:val="0"/>
      <w:spacing w:line="240" w:lineRule="auto"/>
    </w:pPr>
    <w:rPr>
      <w:rFonts w:ascii="Calibri" w:eastAsia="Calibri" w:hAnsi="Calibri" w:cs="Calibri"/>
      <w:lang w:val="en"/>
    </w:rPr>
  </w:style>
  <w:style w:type="paragraph" w:styleId="Heading1">
    <w:name w:val="heading 1"/>
    <w:basedOn w:val="Normal"/>
    <w:next w:val="Normal"/>
    <w:link w:val="Heading1Char"/>
    <w:uiPriority w:val="9"/>
    <w:qFormat/>
    <w:rsid w:val="004447C0"/>
    <w:pPr>
      <w:widowControl/>
      <w:jc w:val="center"/>
      <w:outlineLvl w:val="0"/>
    </w:pPr>
    <w:rPr>
      <w:b/>
      <w:sz w:val="21"/>
      <w:szCs w:val="21"/>
    </w:rPr>
  </w:style>
  <w:style w:type="paragraph" w:styleId="Heading2">
    <w:name w:val="heading 2"/>
    <w:basedOn w:val="Normal"/>
    <w:next w:val="Normal"/>
    <w:link w:val="Heading2Char"/>
    <w:uiPriority w:val="9"/>
    <w:unhideWhenUsed/>
    <w:qFormat/>
    <w:rsid w:val="004447C0"/>
    <w:pPr>
      <w:widowControl/>
      <w:outlineLvl w:val="1"/>
    </w:pPr>
    <w:rPr>
      <w:b/>
      <w:sz w:val="21"/>
      <w:szCs w:val="21"/>
    </w:rPr>
  </w:style>
  <w:style w:type="paragraph" w:styleId="Heading3">
    <w:name w:val="heading 3"/>
    <w:basedOn w:val="Normal"/>
    <w:next w:val="Normal"/>
    <w:link w:val="Heading3Char"/>
    <w:uiPriority w:val="9"/>
    <w:semiHidden/>
    <w:unhideWhenUsed/>
    <w:qFormat/>
    <w:rsid w:val="00AF54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4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4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4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4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4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4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7C0"/>
    <w:rPr>
      <w:rFonts w:ascii="Calibri" w:eastAsia="Calibri" w:hAnsi="Calibri" w:cs="Calibri"/>
      <w:b/>
      <w:sz w:val="21"/>
      <w:szCs w:val="21"/>
      <w:lang w:val="en"/>
    </w:rPr>
  </w:style>
  <w:style w:type="character" w:customStyle="1" w:styleId="Heading2Char">
    <w:name w:val="Heading 2 Char"/>
    <w:basedOn w:val="DefaultParagraphFont"/>
    <w:link w:val="Heading2"/>
    <w:uiPriority w:val="9"/>
    <w:rsid w:val="004447C0"/>
    <w:rPr>
      <w:rFonts w:ascii="Calibri" w:eastAsia="Calibri" w:hAnsi="Calibri" w:cs="Calibri"/>
      <w:b/>
      <w:sz w:val="21"/>
      <w:szCs w:val="21"/>
      <w:lang w:val="en"/>
    </w:rPr>
  </w:style>
  <w:style w:type="character" w:customStyle="1" w:styleId="Heading3Char">
    <w:name w:val="Heading 3 Char"/>
    <w:basedOn w:val="DefaultParagraphFont"/>
    <w:link w:val="Heading3"/>
    <w:uiPriority w:val="9"/>
    <w:semiHidden/>
    <w:rsid w:val="00AF54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4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4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4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4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4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41F"/>
    <w:rPr>
      <w:rFonts w:eastAsiaTheme="majorEastAsia" w:cstheme="majorBidi"/>
      <w:color w:val="272727" w:themeColor="text1" w:themeTint="D8"/>
    </w:rPr>
  </w:style>
  <w:style w:type="paragraph" w:styleId="Title">
    <w:name w:val="Title"/>
    <w:basedOn w:val="Normal"/>
    <w:next w:val="Normal"/>
    <w:link w:val="TitleChar"/>
    <w:uiPriority w:val="10"/>
    <w:qFormat/>
    <w:rsid w:val="00AF54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4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41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4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4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541F"/>
    <w:rPr>
      <w:i/>
      <w:iCs/>
      <w:color w:val="404040" w:themeColor="text1" w:themeTint="BF"/>
    </w:rPr>
  </w:style>
  <w:style w:type="paragraph" w:styleId="ListParagraph">
    <w:name w:val="List Paragraph"/>
    <w:basedOn w:val="Normal"/>
    <w:uiPriority w:val="34"/>
    <w:qFormat/>
    <w:rsid w:val="00AF541F"/>
    <w:pPr>
      <w:ind w:left="720"/>
      <w:contextualSpacing/>
    </w:pPr>
  </w:style>
  <w:style w:type="character" w:styleId="IntenseEmphasis">
    <w:name w:val="Intense Emphasis"/>
    <w:basedOn w:val="DefaultParagraphFont"/>
    <w:uiPriority w:val="21"/>
    <w:qFormat/>
    <w:rsid w:val="00AF541F"/>
    <w:rPr>
      <w:i/>
      <w:iCs/>
      <w:color w:val="0F4761" w:themeColor="accent1" w:themeShade="BF"/>
    </w:rPr>
  </w:style>
  <w:style w:type="paragraph" w:styleId="IntenseQuote">
    <w:name w:val="Intense Quote"/>
    <w:basedOn w:val="Normal"/>
    <w:next w:val="Normal"/>
    <w:link w:val="IntenseQuoteChar"/>
    <w:uiPriority w:val="30"/>
    <w:qFormat/>
    <w:rsid w:val="00AF5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41F"/>
    <w:rPr>
      <w:i/>
      <w:iCs/>
      <w:color w:val="0F4761" w:themeColor="accent1" w:themeShade="BF"/>
    </w:rPr>
  </w:style>
  <w:style w:type="character" w:styleId="IntenseReference">
    <w:name w:val="Intense Reference"/>
    <w:basedOn w:val="DefaultParagraphFont"/>
    <w:uiPriority w:val="32"/>
    <w:qFormat/>
    <w:rsid w:val="00AF54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dearborn.edu/casl/graduate-programs" TargetMode="External"/><Relationship Id="rId13" Type="http://schemas.openxmlformats.org/officeDocument/2006/relationships/hyperlink" Target="https://umdearborn.edu/admissions/undergraduate/international-admissions/undergraduate-english-language-proficien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mdearborn.edu/admissions/graduate/how-apply"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mdearborn.edu/admissions/graduate/college-engineering-computer-science-admission-prerequisites" TargetMode="External"/><Relationship Id="rId5" Type="http://schemas.openxmlformats.org/officeDocument/2006/relationships/footnotes" Target="footnotes.xml"/><Relationship Id="rId15" Type="http://schemas.openxmlformats.org/officeDocument/2006/relationships/hyperlink" Target="https://internationalcenter.umich.edu/resources/healthins/" TargetMode="External"/><Relationship Id="rId10" Type="http://schemas.openxmlformats.org/officeDocument/2006/relationships/hyperlink" Target="https://umdearborn.edu/cehhs/graduate-programs/admiss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mdearborn.edu/cob/graduate-programs/admission" TargetMode="External"/><Relationship Id="rId14" Type="http://schemas.openxmlformats.org/officeDocument/2006/relationships/hyperlink" Target="https://umdearborn.edu/admissions/undergraduate/international-admissions/undergraduate-english-language-profici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3806</Words>
  <Characters>21620</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Collaborative Education Agreement</dc:title>
  <dc:subject/>
  <dc:creator>Kubiak, Sheryl</dc:creator>
  <cp:keywords/>
  <dc:description/>
  <cp:lastModifiedBy>Powell, John</cp:lastModifiedBy>
  <cp:revision>4</cp:revision>
  <dcterms:created xsi:type="dcterms:W3CDTF">2025-07-29T19:36:00Z</dcterms:created>
  <dcterms:modified xsi:type="dcterms:W3CDTF">2025-09-24T14:25:00Z</dcterms:modified>
  <cp:category/>
</cp:coreProperties>
</file>